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683ED3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E87" w:rsidRPr="005F26E9" w:rsidRDefault="003B186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A96E87" w:rsidRPr="005F26E9" w:rsidRDefault="003B186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6E87" w:rsidRPr="005F26E9" w:rsidRDefault="003B186F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A96E87" w:rsidRPr="005F26E9" w:rsidRDefault="003B186F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C17" w:rsidRPr="001F6C17" w:rsidRDefault="001F6C17" w:rsidP="001F6C1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Об установлении публичного сервитута для размещения объекта электросетевого хозяйства</w:t>
      </w:r>
      <w:r w:rsidRPr="001F6C17">
        <w:rPr>
          <w:rFonts w:ascii="Times New Roman" w:eastAsia="Times New Roman" w:hAnsi="Times New Roman" w:cs="Times New Roman"/>
          <w:kern w:val="2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>«</w:t>
      </w:r>
      <w:r w:rsidR="00D34636" w:rsidRP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ВЛ-0,4 </w:t>
      </w:r>
      <w:proofErr w:type="spellStart"/>
      <w:r w:rsidR="00D34636" w:rsidRP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>кВ</w:t>
      </w:r>
      <w:proofErr w:type="spellEnd"/>
      <w:r w:rsidR="00D34636" w:rsidRP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№1 от ТП №14 наружное освещение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» в границах кадастровых кварталов </w:t>
      </w:r>
      <w:r w:rsidR="00D34636" w:rsidRP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60:27:0110204, 60:27:0110205, 60:27:0060202</w:t>
      </w:r>
      <w:r w:rsid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1F6C1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 земельных участков с кадастровыми номерами </w:t>
      </w:r>
      <w:r w:rsidR="00D34636" w:rsidRPr="00D34636">
        <w:rPr>
          <w:rFonts w:ascii="Times New Roman" w:eastAsia="Times New Roman" w:hAnsi="Times New Roman" w:cs="Times New Roman"/>
          <w:sz w:val="28"/>
          <w:szCs w:val="28"/>
          <w:lang w:eastAsia="en-US"/>
        </w:rPr>
        <w:t>60:27:0000000:4217, 60:27:0000000:1728</w:t>
      </w:r>
    </w:p>
    <w:p w:rsidR="00D34636" w:rsidRPr="00D34636" w:rsidRDefault="002352D4" w:rsidP="00D34636">
      <w:pPr>
        <w:jc w:val="both"/>
        <w:rPr>
          <w:rFonts w:ascii="Times New Roman" w:hAnsi="Times New Roman" w:cs="Times New Roman"/>
          <w:sz w:val="28"/>
        </w:rPr>
      </w:pPr>
      <w:r w:rsidRPr="002352D4">
        <w:rPr>
          <w:rFonts w:ascii="Times New Roman" w:hAnsi="Times New Roman" w:cs="Times New Roman"/>
          <w:sz w:val="28"/>
        </w:rPr>
        <w:tab/>
      </w:r>
      <w:r w:rsidR="00D34636" w:rsidRPr="00D34636">
        <w:rPr>
          <w:rFonts w:ascii="Times New Roman" w:hAnsi="Times New Roman" w:cs="Times New Roman"/>
          <w:sz w:val="28"/>
        </w:rPr>
        <w:tab/>
      </w:r>
      <w:r w:rsidR="00D34636" w:rsidRPr="00D34636">
        <w:rPr>
          <w:rFonts w:ascii="Times New Roman" w:hAnsi="Times New Roman" w:cs="Times New Roman"/>
          <w:sz w:val="28"/>
        </w:rPr>
        <w:tab/>
      </w:r>
      <w:r w:rsidR="00D34636" w:rsidRPr="00D34636">
        <w:rPr>
          <w:rFonts w:ascii="Times New Roman" w:hAnsi="Times New Roman" w:cs="Times New Roman"/>
          <w:sz w:val="28"/>
        </w:rPr>
        <w:tab/>
      </w:r>
      <w:r w:rsidR="00D34636" w:rsidRPr="00D34636">
        <w:rPr>
          <w:rFonts w:ascii="Times New Roman" w:hAnsi="Times New Roman" w:cs="Times New Roman"/>
          <w:sz w:val="28"/>
        </w:rPr>
        <w:tab/>
        <w:t xml:space="preserve">                               </w:t>
      </w:r>
    </w:p>
    <w:p w:rsidR="004D34C2" w:rsidRDefault="004D34C2" w:rsidP="00DE014F">
      <w:pPr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proofErr w:type="gramStart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в Российской Федерации», приказом Министерства экономического развития Российской Федерации № 542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</w:t>
      </w:r>
      <w:r w:rsidR="00A64BD0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от 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10.10.2018 «Об утверждении требований к форме ходатайства                       об установлении публичного сервитута, содержанию обоснования необходимости установления публичного сервитута», Положением                             о распределении полномочий органов местного самоуправления муниципального образования «Город Псков», утвержденным Решением Псковской городской Думы от 16.12.2016 № 2161, на основании ходатайства от 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16.01.2022</w:t>
      </w:r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Публичного акционерного общества «</w:t>
      </w:r>
      <w:proofErr w:type="spellStart"/>
      <w:r w:rsidRPr="004D34C2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</w:t>
      </w:r>
      <w:proofErr w:type="gramEnd"/>
      <w:r w:rsidRPr="004D34C2">
        <w:rPr>
          <w:rFonts w:ascii="Times New Roman" w:eastAsia="Times New Roman" w:hAnsi="Times New Roman" w:cs="Times New Roman"/>
          <w:sz w:val="28"/>
          <w:szCs w:val="20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4D34C2" w:rsidRPr="004D34C2" w:rsidRDefault="004D34C2" w:rsidP="004D34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954CBC" w:rsidRDefault="00F61532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1.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Установить в пользу Публичного акционерного общества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 xml:space="preserve">Северо-Запад» (ИНН 7802312751, ОГРН 1047855175785)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t xml:space="preserve">публичный </w:t>
      </w:r>
      <w:r w:rsidR="00F9221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сервитут 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площадью </w:t>
      </w:r>
      <w:r w:rsidR="00D34636">
        <w:rPr>
          <w:rFonts w:ascii="Times New Roman" w:eastAsia="Times New Roman" w:hAnsi="Times New Roman" w:cs="Times New Roman"/>
          <w:sz w:val="28"/>
          <w:szCs w:val="20"/>
          <w:lang w:eastAsia="en-US"/>
        </w:rPr>
        <w:t>1090</w:t>
      </w:r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 </w:t>
      </w:r>
      <w:proofErr w:type="spellStart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>кв.м</w:t>
      </w:r>
      <w:proofErr w:type="spellEnd"/>
      <w:r w:rsidR="001F6C17" w:rsidRPr="001F6C17">
        <w:rPr>
          <w:rFonts w:ascii="Times New Roman" w:eastAsia="Times New Roman" w:hAnsi="Times New Roman" w:cs="Times New Roman"/>
          <w:sz w:val="28"/>
          <w:szCs w:val="20"/>
          <w:lang w:eastAsia="en-US"/>
        </w:rPr>
        <w:t xml:space="preserve">. в отношении земельных участков в границах кадастровых кварталов </w:t>
      </w:r>
      <w:r w:rsidR="00D34636">
        <w:rPr>
          <w:rFonts w:ascii="Times New Roman" w:hAnsi="Times New Roman"/>
          <w:sz w:val="28"/>
          <w:szCs w:val="28"/>
        </w:rPr>
        <w:t>60:27:0110204, 60:27:0110205, 60:27:0060202                       и земельных участков с  кадастровыми номерами 60:27:0000000:4217</w:t>
      </w:r>
      <w:r w:rsidR="00D34636">
        <w:t xml:space="preserve">                        </w:t>
      </w:r>
      <w:r w:rsidR="00D34636">
        <w:rPr>
          <w:rFonts w:ascii="Times New Roman" w:hAnsi="Times New Roman"/>
          <w:sz w:val="28"/>
          <w:szCs w:val="28"/>
        </w:rPr>
        <w:t xml:space="preserve">с местоположением: г. Псков, ул. Леона </w:t>
      </w:r>
      <w:proofErr w:type="spellStart"/>
      <w:r w:rsidR="00D34636">
        <w:rPr>
          <w:rFonts w:ascii="Times New Roman" w:hAnsi="Times New Roman"/>
          <w:sz w:val="28"/>
          <w:szCs w:val="28"/>
        </w:rPr>
        <w:t>Поземского</w:t>
      </w:r>
      <w:proofErr w:type="spellEnd"/>
      <w:r w:rsidR="00D34636">
        <w:rPr>
          <w:rFonts w:ascii="Times New Roman" w:hAnsi="Times New Roman"/>
          <w:sz w:val="28"/>
          <w:szCs w:val="28"/>
        </w:rPr>
        <w:t>, 60:27:0000000:1728                  с местоположением: город Псков</w:t>
      </w:r>
      <w:proofErr w:type="gramEnd"/>
      <w:r w:rsidR="00D34636">
        <w:rPr>
          <w:rFonts w:ascii="Times New Roman" w:hAnsi="Times New Roman"/>
          <w:sz w:val="28"/>
          <w:szCs w:val="28"/>
        </w:rPr>
        <w:t xml:space="preserve">, от </w:t>
      </w:r>
      <w:proofErr w:type="spellStart"/>
      <w:r w:rsidR="00D34636">
        <w:rPr>
          <w:rFonts w:ascii="Times New Roman" w:hAnsi="Times New Roman"/>
          <w:sz w:val="28"/>
          <w:szCs w:val="28"/>
        </w:rPr>
        <w:t>дюкерной</w:t>
      </w:r>
      <w:proofErr w:type="spellEnd"/>
      <w:r w:rsidR="00D34636">
        <w:rPr>
          <w:rFonts w:ascii="Times New Roman" w:hAnsi="Times New Roman"/>
          <w:sz w:val="28"/>
          <w:szCs w:val="28"/>
        </w:rPr>
        <w:t xml:space="preserve"> камеры на улице Алмазной, по улице Линейной до улицы Звездной в городе Пскове </w:t>
      </w:r>
      <w:r w:rsidRPr="00E5047D">
        <w:rPr>
          <w:rFonts w:ascii="Times New Roman" w:eastAsia="Times New Roman" w:hAnsi="Times New Roman" w:cs="Times New Roman"/>
          <w:sz w:val="28"/>
          <w:szCs w:val="28"/>
        </w:rPr>
        <w:t>и утвердить границу публичного сервитута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согласно </w:t>
      </w:r>
      <w:r>
        <w:rPr>
          <w:rFonts w:ascii="Times New Roman" w:eastAsia="Times New Roman" w:hAnsi="Times New Roman" w:cs="Times New Roman"/>
          <w:sz w:val="28"/>
          <w:szCs w:val="20"/>
        </w:rPr>
        <w:t>п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риложению к настоящему постановлению.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D34636" w:rsidRPr="00D34636">
        <w:rPr>
          <w:rFonts w:ascii="Times New Roman" w:eastAsia="Times New Roman" w:hAnsi="Times New Roman" w:cs="Times New Roman"/>
          <w:sz w:val="28"/>
          <w:szCs w:val="20"/>
        </w:rPr>
        <w:t xml:space="preserve">ВЛ-0,4 </w:t>
      </w:r>
      <w:proofErr w:type="spellStart"/>
      <w:r w:rsidR="00D34636" w:rsidRPr="00D34636">
        <w:rPr>
          <w:rFonts w:ascii="Times New Roman" w:eastAsia="Times New Roman" w:hAnsi="Times New Roman" w:cs="Times New Roman"/>
          <w:sz w:val="28"/>
          <w:szCs w:val="20"/>
        </w:rPr>
        <w:t>кВ</w:t>
      </w:r>
      <w:proofErr w:type="spellEnd"/>
      <w:r w:rsidR="00D34636" w:rsidRPr="00D34636">
        <w:rPr>
          <w:rFonts w:ascii="Times New Roman" w:eastAsia="Times New Roman" w:hAnsi="Times New Roman" w:cs="Times New Roman"/>
          <w:sz w:val="28"/>
          <w:szCs w:val="20"/>
        </w:rPr>
        <w:t xml:space="preserve"> №1 от ТП №14 наружное освещение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» и его неотъемлемых технологических частей, необходимых для организации электроснабжения населения. </w:t>
      </w:r>
    </w:p>
    <w:p w:rsidR="00E5047D" w:rsidRPr="00E5047D" w:rsidRDefault="00E5047D" w:rsidP="00E5047D">
      <w:pPr>
        <w:tabs>
          <w:tab w:val="left" w:pos="1013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>3. Срок публичного сервитута: 49 (сорок девять) лет.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ab/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4. Срок, в течени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и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которого в соответствии с расчетом заявителя использование земельных участков (его части) и (или) расположенного            на нем объекта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(при возникновении таких обстоятельств) – от 3 до 60 дней.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5. Порядок установления зон с особыми условиями использования территорий и содержание ограничений прав на земельные участки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6.   Плата за публичный сервитут не устанавливается.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 xml:space="preserve">7.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График проведения работ при осуществлении деятельности,             для обеспечения которой устанавливается публичный сервитут: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арендаторов) земельных участков  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>;            не превышает один год - в отношении иных земельных участков).</w:t>
      </w:r>
    </w:p>
    <w:p w:rsidR="00E5047D" w:rsidRPr="007725EC" w:rsidRDefault="00E5047D" w:rsidP="00E5047D">
      <w:pPr>
        <w:tabs>
          <w:tab w:val="left" w:pos="709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ab/>
        <w:t>8. Публичное акционерное общество «</w:t>
      </w:r>
      <w:proofErr w:type="spellStart"/>
      <w:r w:rsidRPr="007725EC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обязано привести земельный участок в состояние, пригодное для его использования в соответствии с разрешенным использованием, в срок не 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позднее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E5047D" w:rsidRPr="007725EC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7725EC">
        <w:rPr>
          <w:rFonts w:ascii="Times New Roman" w:eastAsia="Times New Roman" w:hAnsi="Times New Roman" w:cs="Times New Roman"/>
          <w:sz w:val="28"/>
          <w:szCs w:val="20"/>
        </w:rPr>
        <w:t>9. Комитету по управлению муниципальным имуществом города Пскова (Кузнецовой Е.В.) в течени</w:t>
      </w:r>
      <w:proofErr w:type="gramStart"/>
      <w:r w:rsidRPr="007725EC">
        <w:rPr>
          <w:rFonts w:ascii="Times New Roman" w:eastAsia="Times New Roman" w:hAnsi="Times New Roman" w:cs="Times New Roman"/>
          <w:sz w:val="28"/>
          <w:szCs w:val="20"/>
        </w:rPr>
        <w:t>и</w:t>
      </w:r>
      <w:proofErr w:type="gramEnd"/>
      <w:r w:rsidRPr="007725EC">
        <w:rPr>
          <w:rFonts w:ascii="Times New Roman" w:eastAsia="Times New Roman" w:hAnsi="Times New Roman" w:cs="Times New Roman"/>
          <w:sz w:val="28"/>
          <w:szCs w:val="20"/>
        </w:rPr>
        <w:t xml:space="preserve"> пяти рабочих дней со дня принятия настоящего постановления направить копию настоящего постановления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        </w:t>
      </w:r>
      <w:r w:rsidRPr="007725EC">
        <w:rPr>
          <w:rFonts w:ascii="Times New Roman" w:eastAsia="Times New Roman" w:hAnsi="Times New Roman" w:cs="Times New Roman"/>
          <w:sz w:val="28"/>
          <w:szCs w:val="20"/>
        </w:rPr>
        <w:t>с приложением утвержденной схемы расположения границ публичного сервитута: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в Управление Федеральной службы государственной регистрации, кадастра и картографии по Псковской области;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9</w:t>
      </w:r>
      <w:r w:rsidR="00D34636">
        <w:rPr>
          <w:rFonts w:ascii="Times New Roman" w:eastAsia="Times New Roman" w:hAnsi="Times New Roman" w:cs="Times New Roman"/>
          <w:sz w:val="28"/>
          <w:szCs w:val="20"/>
        </w:rPr>
        <w:t>.2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Публичному акционерному обществу «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Россети</w:t>
      </w:r>
      <w:proofErr w:type="spell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Северо-Запад» (ИНН 7802312751, ОГРН 1047855175785).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lastRenderedPageBreak/>
        <w:t>10</w:t>
      </w:r>
      <w:r w:rsidR="00A96E87">
        <w:rPr>
          <w:rFonts w:ascii="Times New Roman" w:eastAsia="Times New Roman" w:hAnsi="Times New Roman" w:cs="Times New Roman"/>
          <w:sz w:val="28"/>
          <w:szCs w:val="20"/>
        </w:rPr>
        <w:t xml:space="preserve">. </w:t>
      </w:r>
      <w:r w:rsidR="005C771E" w:rsidRPr="005C771E">
        <w:rPr>
          <w:rFonts w:ascii="Times New Roman" w:eastAsia="Times New Roman" w:hAnsi="Times New Roman" w:cs="Times New Roman"/>
          <w:sz w:val="28"/>
          <w:szCs w:val="20"/>
        </w:rPr>
        <w:t>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11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E5047D" w:rsidRPr="00E5047D" w:rsidRDefault="00E5047D" w:rsidP="00E5047D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12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. Контроль за исполнением настоящего постановления возложить      на заместителя </w:t>
      </w:r>
      <w:proofErr w:type="gramStart"/>
      <w:r w:rsidRPr="00E5047D">
        <w:rPr>
          <w:rFonts w:ascii="Times New Roman" w:eastAsia="Times New Roman" w:hAnsi="Times New Roman" w:cs="Times New Roman"/>
          <w:sz w:val="28"/>
          <w:szCs w:val="20"/>
        </w:rPr>
        <w:t>Главы Администрации города Пскова Волкова</w:t>
      </w:r>
      <w:proofErr w:type="gramEnd"/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П.В.</w:t>
      </w:r>
    </w:p>
    <w:p w:rsidR="00E5047D" w:rsidRPr="00E5047D" w:rsidRDefault="00E5047D" w:rsidP="00E504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                                  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430BEB" w:rsidRDefault="00430BE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1F6C17" w:rsidRDefault="001F6C17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035DBB" w:rsidRDefault="00035DBB" w:rsidP="00430BEB">
      <w:pPr>
        <w:suppressAutoHyphens/>
        <w:rPr>
          <w:rFonts w:ascii="Times New Roman" w:hAnsi="Times New Roman" w:cs="Times New Roman"/>
          <w:b/>
          <w:sz w:val="24"/>
          <w:szCs w:val="24"/>
        </w:rPr>
      </w:pPr>
    </w:p>
    <w:p w:rsidR="00E5047D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636" w:rsidRDefault="00D34636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lastRenderedPageBreak/>
        <w:t>Приложение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к постановлению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ar-SA"/>
        </w:rPr>
        <w:t>Администрации города Пскова</w:t>
      </w:r>
    </w:p>
    <w:p w:rsidR="00E5047D" w:rsidRPr="00E5047D" w:rsidRDefault="00E5047D" w:rsidP="00E5047D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047D" w:rsidRPr="00E5047D" w:rsidRDefault="00E5047D" w:rsidP="00E5047D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                     от </w:t>
      </w:r>
      <w:r w:rsidR="003B186F">
        <w:rPr>
          <w:rFonts w:ascii="Times New Roman" w:eastAsia="Times New Roman" w:hAnsi="Times New Roman" w:cs="Times New Roman"/>
          <w:sz w:val="20"/>
          <w:szCs w:val="20"/>
          <w:lang w:eastAsia="en-US"/>
        </w:rPr>
        <w:t>27.04.2022</w:t>
      </w:r>
      <w:r w:rsidRPr="00E5047D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№ </w:t>
      </w:r>
      <w:r w:rsidR="003B186F">
        <w:rPr>
          <w:rFonts w:ascii="Times New Roman" w:eastAsia="Times New Roman" w:hAnsi="Times New Roman" w:cs="Times New Roman"/>
          <w:sz w:val="20"/>
          <w:szCs w:val="20"/>
          <w:lang w:eastAsia="en-US"/>
        </w:rPr>
        <w:t>695</w:t>
      </w:r>
      <w:bookmarkStart w:id="0" w:name="_GoBack"/>
      <w:bookmarkEnd w:id="0"/>
    </w:p>
    <w:p w:rsidR="00E5047D" w:rsidRPr="00E5047D" w:rsidRDefault="00E5047D" w:rsidP="00E5047D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346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</w:pPr>
      <w:r w:rsidRPr="00D3463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ВЛ-0,4 </w:t>
      </w:r>
      <w:proofErr w:type="spellStart"/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кВ</w:t>
      </w:r>
      <w:proofErr w:type="spellEnd"/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№1 от ТП №14 наружное освещение</w:t>
      </w:r>
      <w:r w:rsidRPr="00D34636">
        <w:rPr>
          <w:rFonts w:ascii="Times New Roman" w:eastAsia="Times New Roman" w:hAnsi="Times New Roman" w:cs="Times New Roman"/>
          <w:lang w:eastAsia="en-US"/>
        </w:rPr>
        <w:tab/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D3463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D34636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D346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Псков. 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D34636">
        <w:rPr>
          <w:rFonts w:ascii="Times New Roman" w:eastAsia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D34636">
        <w:rPr>
          <w:rFonts w:ascii="Times New Roman" w:eastAsia="Times New Roman" w:hAnsi="Times New Roman" w:cs="Times New Roman"/>
          <w:sz w:val="24"/>
          <w:szCs w:val="24"/>
          <w:lang w:eastAsia="en-US"/>
        </w:rPr>
        <w:t>60:27:0110204, 60:27:0110205, 60:27:0060202.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lang w:eastAsia="en-US"/>
        </w:rPr>
      </w:pP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60:27:0000000:4217, 60:27:0000000:1728.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D3463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D3463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1)</w:t>
      </w: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0" r="3175" b="190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10j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Mx9dI6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1090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sz w:val="24"/>
          <w:szCs w:val="24"/>
        </w:rPr>
        <w:drawing>
          <wp:inline distT="0" distB="0" distL="0" distR="0">
            <wp:extent cx="6007100" cy="6019800"/>
            <wp:effectExtent l="0" t="0" r="0" b="0"/>
            <wp:docPr id="7" name="Рисунок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21777" r="10057" b="2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34636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Масштаб 1:2000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D34636" w:rsidRPr="00D34636" w:rsidTr="00A96E87">
        <w:tc>
          <w:tcPr>
            <w:tcW w:w="1788" w:type="dxa"/>
            <w:shd w:val="clear" w:color="auto" w:fill="auto"/>
            <w:hideMark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fVwIAAGU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D34636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D34636" w:rsidRPr="00D34636" w:rsidRDefault="00D34636" w:rsidP="00D34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D34636" w:rsidRPr="00D34636" w:rsidTr="00A96E87">
        <w:tc>
          <w:tcPr>
            <w:tcW w:w="1788" w:type="dxa"/>
            <w:shd w:val="clear" w:color="auto" w:fill="auto"/>
            <w:hideMark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D34636" w:rsidRPr="00D34636" w:rsidRDefault="00D34636" w:rsidP="00D34636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D34636" w:rsidRPr="00D34636" w:rsidSect="00D34636">
          <w:headerReference w:type="default" r:id="rId11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D34636">
        <w:rPr>
          <w:rFonts w:ascii="Times New Roman" w:eastAsia="Times New Roman" w:hAnsi="Times New Roman" w:cs="Times New Roman"/>
          <w:b/>
          <w:snapToGrid w:val="0"/>
        </w:rPr>
        <w:t>Используемые условные знаки и обозначения:</w:t>
      </w:r>
    </w:p>
    <w:p w:rsidR="00D34636" w:rsidRDefault="00D34636" w:rsidP="00D346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D34636" w:rsidRDefault="00D34636" w:rsidP="00D346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D34636" w:rsidRDefault="00D34636" w:rsidP="00D346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Каталог</w:t>
      </w:r>
      <w:r w:rsidRPr="00D3463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D34636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D34636" w:rsidRPr="00D34636" w:rsidRDefault="00D34636" w:rsidP="00D3463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tbl>
      <w:tblPr>
        <w:tblW w:w="975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3"/>
        <w:gridCol w:w="2299"/>
        <w:gridCol w:w="2584"/>
        <w:gridCol w:w="2977"/>
      </w:tblGrid>
      <w:tr w:rsidR="00997300" w:rsidRPr="00D34636" w:rsidTr="00997300">
        <w:trPr>
          <w:trHeight w:val="397"/>
          <w:tblHeader/>
        </w:trPr>
        <w:tc>
          <w:tcPr>
            <w:tcW w:w="9753" w:type="dxa"/>
            <w:gridSpan w:val="4"/>
            <w:shd w:val="clear" w:color="auto" w:fill="auto"/>
            <w:vAlign w:val="center"/>
          </w:tcPr>
          <w:p w:rsidR="00997300" w:rsidRPr="00D34636" w:rsidRDefault="00997300" w:rsidP="00D346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D346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t>ВЛ-0,4 кВ №1 от ТП №14 наружное освещение</w:t>
            </w:r>
          </w:p>
        </w:tc>
      </w:tr>
      <w:tr w:rsidR="00D34636" w:rsidRPr="00D34636" w:rsidTr="00997300">
        <w:trPr>
          <w:tblHeader/>
        </w:trPr>
        <w:tc>
          <w:tcPr>
            <w:tcW w:w="18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</w:pPr>
            <w:r w:rsidRPr="00D346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</w:rPr>
              <w:lastRenderedPageBreak/>
              <w:t>Номер угла</w:t>
            </w:r>
          </w:p>
        </w:tc>
        <w:tc>
          <w:tcPr>
            <w:tcW w:w="22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346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5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346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D3463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tcBorders>
              <w:top w:val="single" w:sz="4" w:space="0" w:color="auto"/>
            </w:tcBorders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tcBorders>
              <w:top w:val="single" w:sz="4" w:space="0" w:color="auto"/>
            </w:tcBorders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501931,27</w:t>
            </w:r>
          </w:p>
        </w:tc>
        <w:tc>
          <w:tcPr>
            <w:tcW w:w="2584" w:type="dxa"/>
            <w:tcBorders>
              <w:top w:val="single" w:sz="4" w:space="0" w:color="auto"/>
            </w:tcBorders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1271635,89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2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501917,62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1271650,27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3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501889,38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1271668,42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4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501865,42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1271683,78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501838,73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1271701,07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6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501814,89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1271716,52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7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501793,48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1271738,42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8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501770,01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1271759,88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9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501744,93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1271784,71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10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501721,35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1271807,45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11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501718,57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1271804,57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501742,13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1271781,85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13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501767,25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1271756,98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14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501790,70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1271735,54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15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501812,35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1271713,40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16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501836,55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1271697,71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17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501863,26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1271680,42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18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501887,22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1271665,06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19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501915,06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1271647,17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20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501928,37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1271633,13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  <w:tr w:rsidR="00D34636" w:rsidRPr="00D34636" w:rsidTr="00997300">
        <w:trPr>
          <w:trHeight w:val="300"/>
        </w:trPr>
        <w:tc>
          <w:tcPr>
            <w:tcW w:w="1893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</w:t>
            </w:r>
          </w:p>
        </w:tc>
        <w:tc>
          <w:tcPr>
            <w:tcW w:w="2299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501931,27</w:t>
            </w:r>
          </w:p>
        </w:tc>
        <w:tc>
          <w:tcPr>
            <w:tcW w:w="2584" w:type="dxa"/>
            <w:shd w:val="clear" w:color="auto" w:fill="auto"/>
          </w:tcPr>
          <w:p w:rsidR="00D34636" w:rsidRPr="00D34636" w:rsidRDefault="00D34636" w:rsidP="00D3463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34636">
              <w:rPr>
                <w:rFonts w:ascii="Times New Roman" w:eastAsia="Times New Roman" w:hAnsi="Times New Roman" w:cs="Times New Roman"/>
                <w:lang w:eastAsia="en-US"/>
              </w:rPr>
              <w:t>1271635,89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D34636" w:rsidRPr="00D34636" w:rsidRDefault="00D34636" w:rsidP="00D346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szCs w:val="20"/>
              </w:rPr>
            </w:pPr>
            <w:r w:rsidRPr="00D34636">
              <w:rPr>
                <w:rFonts w:ascii="Times New Roman" w:eastAsia="Times New Roman" w:hAnsi="Times New Roman" w:cs="Times New Roman"/>
                <w:snapToGrid w:val="0"/>
                <w:szCs w:val="20"/>
              </w:rPr>
              <w:t>0,1</w:t>
            </w:r>
          </w:p>
        </w:tc>
      </w:tr>
    </w:tbl>
    <w:p w:rsidR="00430BEB" w:rsidRDefault="00430BEB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Глава Администрации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</w:p>
    <w:p w:rsidR="00E5047D" w:rsidRPr="00E5047D" w:rsidRDefault="00E5047D" w:rsidP="00DE014F">
      <w:pPr>
        <w:spacing w:after="0" w:line="240" w:lineRule="auto"/>
        <w:ind w:left="-567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города Пскова                                                    </w:t>
      </w:r>
      <w:r w:rsidR="004C1714">
        <w:rPr>
          <w:rFonts w:ascii="Times New Roman" w:eastAsia="Times New Roman" w:hAnsi="Times New Roman" w:cs="Times New Roman"/>
          <w:sz w:val="28"/>
          <w:szCs w:val="20"/>
        </w:rPr>
        <w:t xml:space="preserve">                   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 </w:t>
      </w:r>
      <w:r w:rsidR="001F6C17">
        <w:rPr>
          <w:rFonts w:ascii="Times New Roman" w:eastAsia="Times New Roman" w:hAnsi="Times New Roman" w:cs="Times New Roman"/>
          <w:sz w:val="28"/>
          <w:szCs w:val="20"/>
        </w:rPr>
        <w:t xml:space="preserve">        </w:t>
      </w:r>
      <w:r w:rsidR="00DE014F">
        <w:rPr>
          <w:rFonts w:ascii="Times New Roman" w:eastAsia="Times New Roman" w:hAnsi="Times New Roman" w:cs="Times New Roman"/>
          <w:sz w:val="28"/>
          <w:szCs w:val="20"/>
        </w:rPr>
        <w:t xml:space="preserve">  </w:t>
      </w:r>
      <w:r w:rsidRPr="00E5047D">
        <w:rPr>
          <w:rFonts w:ascii="Times New Roman" w:eastAsia="Times New Roman" w:hAnsi="Times New Roman" w:cs="Times New Roman"/>
          <w:sz w:val="28"/>
          <w:szCs w:val="20"/>
        </w:rPr>
        <w:t xml:space="preserve">  Б.А. </w:t>
      </w:r>
      <w:proofErr w:type="spellStart"/>
      <w:r w:rsidRPr="00E5047D">
        <w:rPr>
          <w:rFonts w:ascii="Times New Roman" w:eastAsia="Times New Roman" w:hAnsi="Times New Roman" w:cs="Times New Roman"/>
          <w:sz w:val="28"/>
          <w:szCs w:val="20"/>
        </w:rPr>
        <w:t>Елкин</w:t>
      </w:r>
      <w:proofErr w:type="spellEnd"/>
    </w:p>
    <w:p w:rsidR="00E5047D" w:rsidRPr="00E5047D" w:rsidRDefault="00E5047D" w:rsidP="00E5047D">
      <w:pPr>
        <w:spacing w:after="0" w:line="240" w:lineRule="auto"/>
        <w:ind w:left="-284" w:right="142"/>
        <w:jc w:val="both"/>
        <w:rPr>
          <w:rFonts w:ascii="Times New Roman" w:eastAsia="Times New Roman" w:hAnsi="Times New Roman" w:cs="Times New Roman"/>
          <w:sz w:val="28"/>
          <w:szCs w:val="20"/>
        </w:rPr>
      </w:pPr>
    </w:p>
    <w:p w:rsidR="00E5047D" w:rsidRPr="00E5047D" w:rsidRDefault="00E5047D" w:rsidP="00E5047D">
      <w:pPr>
        <w:tabs>
          <w:tab w:val="left" w:pos="6315"/>
          <w:tab w:val="center" w:pos="7300"/>
        </w:tabs>
        <w:suppressAutoHyphens/>
        <w:spacing w:after="0" w:line="240" w:lineRule="auto"/>
        <w:ind w:left="5245"/>
        <w:jc w:val="right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E5047D" w:rsidRPr="004D34C2" w:rsidRDefault="00E5047D" w:rsidP="004D34C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34C2" w:rsidRPr="004D34C2" w:rsidRDefault="004D34C2" w:rsidP="004D34C2">
      <w:pPr>
        <w:widowControl w:val="0"/>
        <w:autoSpaceDE w:val="0"/>
        <w:autoSpaceDN w:val="0"/>
        <w:spacing w:after="0" w:line="240" w:lineRule="auto"/>
        <w:ind w:hanging="567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en-US"/>
        </w:rPr>
      </w:pPr>
    </w:p>
    <w:sectPr w:rsidR="004D34C2" w:rsidRPr="004D34C2" w:rsidSect="00E5047D">
      <w:headerReference w:type="default" r:id="rId12"/>
      <w:type w:val="continuous"/>
      <w:pgSz w:w="11906" w:h="16838" w:code="9"/>
      <w:pgMar w:top="851" w:right="851" w:bottom="993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E87" w:rsidRDefault="00A96E87">
      <w:pPr>
        <w:spacing w:after="0" w:line="240" w:lineRule="auto"/>
      </w:pPr>
      <w:r>
        <w:separator/>
      </w:r>
    </w:p>
  </w:endnote>
  <w:endnote w:type="continuationSeparator" w:id="0">
    <w:p w:rsidR="00A96E87" w:rsidRDefault="00A9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E87" w:rsidRDefault="00A96E87">
      <w:pPr>
        <w:spacing w:after="0" w:line="240" w:lineRule="auto"/>
      </w:pPr>
      <w:r>
        <w:separator/>
      </w:r>
    </w:p>
  </w:footnote>
  <w:footnote w:type="continuationSeparator" w:id="0">
    <w:p w:rsidR="00A96E87" w:rsidRDefault="00A9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87" w:rsidRDefault="00A96E87">
    <w:pPr>
      <w:pStyle w:val="a5"/>
      <w:jc w:val="center"/>
    </w:pPr>
  </w:p>
  <w:p w:rsidR="00A96E87" w:rsidRDefault="00A96E8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E87" w:rsidRDefault="00A96E87">
    <w:pPr>
      <w:pStyle w:val="a5"/>
      <w:jc w:val="center"/>
    </w:pPr>
  </w:p>
  <w:p w:rsidR="00A96E87" w:rsidRDefault="00A96E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2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A2392"/>
    <w:rsid w:val="00125E80"/>
    <w:rsid w:val="00142E04"/>
    <w:rsid w:val="001801D3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D43F0"/>
    <w:rsid w:val="002F6994"/>
    <w:rsid w:val="00303BAB"/>
    <w:rsid w:val="00335296"/>
    <w:rsid w:val="00355BE2"/>
    <w:rsid w:val="00373857"/>
    <w:rsid w:val="003B186F"/>
    <w:rsid w:val="00430BEB"/>
    <w:rsid w:val="00480653"/>
    <w:rsid w:val="004941A8"/>
    <w:rsid w:val="004B77DF"/>
    <w:rsid w:val="004C1714"/>
    <w:rsid w:val="004D2446"/>
    <w:rsid w:val="004D34C2"/>
    <w:rsid w:val="004E3F15"/>
    <w:rsid w:val="0052299A"/>
    <w:rsid w:val="00550DB0"/>
    <w:rsid w:val="00596A2A"/>
    <w:rsid w:val="005C771E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6976"/>
    <w:rsid w:val="007752AF"/>
    <w:rsid w:val="007B2DFC"/>
    <w:rsid w:val="00822045"/>
    <w:rsid w:val="00835579"/>
    <w:rsid w:val="008B3E11"/>
    <w:rsid w:val="00950025"/>
    <w:rsid w:val="00954CBC"/>
    <w:rsid w:val="00956319"/>
    <w:rsid w:val="009636FD"/>
    <w:rsid w:val="00992B36"/>
    <w:rsid w:val="00997300"/>
    <w:rsid w:val="009A04BA"/>
    <w:rsid w:val="009C5CEE"/>
    <w:rsid w:val="009F4767"/>
    <w:rsid w:val="00A02DA0"/>
    <w:rsid w:val="00A535A9"/>
    <w:rsid w:val="00A64BD0"/>
    <w:rsid w:val="00A758BB"/>
    <w:rsid w:val="00A96E87"/>
    <w:rsid w:val="00AB1FA2"/>
    <w:rsid w:val="00AE702B"/>
    <w:rsid w:val="00AF7E5C"/>
    <w:rsid w:val="00B004AB"/>
    <w:rsid w:val="00B23454"/>
    <w:rsid w:val="00B2347F"/>
    <w:rsid w:val="00B741FA"/>
    <w:rsid w:val="00C4461C"/>
    <w:rsid w:val="00C65E1B"/>
    <w:rsid w:val="00C73B31"/>
    <w:rsid w:val="00D34636"/>
    <w:rsid w:val="00D750F2"/>
    <w:rsid w:val="00D76A3D"/>
    <w:rsid w:val="00D841A6"/>
    <w:rsid w:val="00DA5BB2"/>
    <w:rsid w:val="00DE014F"/>
    <w:rsid w:val="00DF4D59"/>
    <w:rsid w:val="00E46478"/>
    <w:rsid w:val="00E5047D"/>
    <w:rsid w:val="00EC1E19"/>
    <w:rsid w:val="00EE32B0"/>
    <w:rsid w:val="00EE46F5"/>
    <w:rsid w:val="00EF6A9F"/>
    <w:rsid w:val="00F61532"/>
    <w:rsid w:val="00F862C3"/>
    <w:rsid w:val="00F9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E6A01-FBBA-4B02-B206-767351E6B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1064</Words>
  <Characters>6067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Андреева Людмила Алексеевна</cp:lastModifiedBy>
  <cp:revision>3</cp:revision>
  <dcterms:created xsi:type="dcterms:W3CDTF">2022-04-28T08:58:00Z</dcterms:created>
  <dcterms:modified xsi:type="dcterms:W3CDTF">2022-04-28T09:54:00Z</dcterms:modified>
</cp:coreProperties>
</file>