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74" w:rsidRPr="0091760B" w:rsidRDefault="00EC6B74" w:rsidP="0091760B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71" w:rsidRDefault="00473571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71" w:rsidRDefault="00473571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71" w:rsidRPr="0091760B" w:rsidRDefault="00473571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A6A56">
        <w:rPr>
          <w:rFonts w:ascii="Times New Roman" w:eastAsia="Times New Roman" w:hAnsi="Times New Roman" w:cs="Times New Roman"/>
          <w:sz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«Город Псков» на 2017 год», Порядка и сроков  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, Порядка и сроков  предоставления, рассмотрения и оценки предложений заинтересованных лиц о включении общественной территории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>, Положения об общественной комиссии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по обсуждению проекта Программы,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, а также осуществлению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реализацией Программы  </w:t>
      </w: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6A56" w:rsidRPr="009A6A56" w:rsidRDefault="009A6A56" w:rsidP="009A6A5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В целях повышения уровня благоустройства и улучшения внешнего облика муниципального образования «Город Псков»,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9A6A5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муниципальных программ формирования современной городской среды», Постановлением Администрации города Пскова от 13.02.2014 № 232 </w:t>
      </w:r>
      <w:r w:rsidRPr="009A6A56">
        <w:rPr>
          <w:rFonts w:ascii="Times New Roman" w:eastAsia="Times New Roman" w:hAnsi="Times New Roman" w:cs="Times New Roman"/>
          <w:sz w:val="28"/>
        </w:rPr>
        <w:t>«</w:t>
      </w:r>
      <w:hyperlink r:id="rId6">
        <w:r w:rsidRPr="009A6A56">
          <w:rPr>
            <w:rFonts w:ascii="Times New Roman" w:eastAsia="Times New Roman" w:hAnsi="Times New Roman" w:cs="Times New Roman"/>
            <w:color w:val="000000"/>
            <w:sz w:val="28"/>
          </w:rPr>
          <w:t>Об утверждении Порядка разработки, формирования, реализации и оценки эффективности муниципальных программ города Пскова</w:t>
        </w:r>
      </w:hyperlink>
      <w:r w:rsidRPr="009A6A56">
        <w:rPr>
          <w:rFonts w:ascii="Times New Roman" w:eastAsia="Times New Roman" w:hAnsi="Times New Roman" w:cs="Times New Roman"/>
          <w:sz w:val="28"/>
        </w:rPr>
        <w:t>»</w:t>
      </w:r>
      <w:r w:rsidRPr="009A6A56">
        <w:rPr>
          <w:rFonts w:ascii="Times New Roman" w:eastAsia="Times New Roman" w:hAnsi="Times New Roman" w:cs="Times New Roman"/>
          <w:color w:val="000000"/>
          <w:sz w:val="28"/>
        </w:rPr>
        <w:t>, руководствуясь статьями 32 и 34</w:t>
      </w:r>
      <w:proofErr w:type="gramEnd"/>
      <w:r w:rsidRPr="009A6A56">
        <w:rPr>
          <w:rFonts w:ascii="Times New Roman" w:eastAsia="Times New Roman" w:hAnsi="Times New Roman" w:cs="Times New Roman"/>
          <w:color w:val="000000"/>
          <w:sz w:val="28"/>
        </w:rPr>
        <w:t xml:space="preserve"> Устава </w:t>
      </w:r>
      <w:r w:rsidRPr="009A6A56">
        <w:rPr>
          <w:rFonts w:ascii="Times New Roman" w:eastAsia="Times New Roman" w:hAnsi="Times New Roman" w:cs="Times New Roman"/>
          <w:sz w:val="28"/>
        </w:rPr>
        <w:t>муниципального образования «Город Псков», Администрация города Пскова</w:t>
      </w:r>
    </w:p>
    <w:p w:rsidR="009A6A56" w:rsidRPr="009A6A56" w:rsidRDefault="009A6A56" w:rsidP="009A6A5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Default="009A6A56" w:rsidP="009A6A56">
      <w:pPr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</w:rPr>
      </w:pPr>
      <w:r w:rsidRPr="009A6A56">
        <w:rPr>
          <w:rFonts w:ascii="Times New Roman" w:eastAsia="Times New Roman" w:hAnsi="Times New Roman" w:cs="Times New Roman"/>
          <w:b/>
          <w:color w:val="000000"/>
          <w:spacing w:val="30"/>
          <w:sz w:val="28"/>
          <w:shd w:val="clear" w:color="auto" w:fill="FFFFFF"/>
        </w:rPr>
        <w:t>ПОСТАНОВЛЯЕТ:</w:t>
      </w:r>
    </w:p>
    <w:p w:rsidR="00473571" w:rsidRPr="009A6A56" w:rsidRDefault="00473571" w:rsidP="009A6A56">
      <w:pPr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ab/>
        <w:t xml:space="preserve">1. Утвердить Порядок проведения общественного обсуждения проекта муниципальной программы «Формирование современной городской среды муниципального образования «Город Псков» на 2017 год» (далее - Программа) согласно Приложению 1 к настоящему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остановлению.</w:t>
      </w:r>
    </w:p>
    <w:p w:rsidR="009A6A56" w:rsidRPr="009A6A56" w:rsidRDefault="009A6A56" w:rsidP="009A6A56">
      <w:pPr>
        <w:tabs>
          <w:tab w:val="left" w:pos="720"/>
        </w:tabs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lastRenderedPageBreak/>
        <w:tab/>
        <w:t xml:space="preserve">2. Утвердить Порядок и сроки 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 согласно Приложению 2 к настоящему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остановлению.</w:t>
      </w:r>
    </w:p>
    <w:p w:rsidR="009A6A56" w:rsidRPr="009A6A56" w:rsidRDefault="009A6A56" w:rsidP="009A6A5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3. Утвердить Порядок и сроки предоставления, рассмотрения и оценки предложений заинтересованных лиц о включении общественной территории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 согласно Приложению 3 к настоящему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остановлению.</w:t>
      </w:r>
    </w:p>
    <w:p w:rsidR="009A6A56" w:rsidRPr="009A6A56" w:rsidRDefault="009A6A56" w:rsidP="009A6A5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4. Создать общественную комиссию по обсуждению проекта Программы,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, а также осуществлению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реализацией Программы после ее утверждения в установленном порядке</w:t>
      </w:r>
      <w:r w:rsidR="00E80E59">
        <w:rPr>
          <w:rFonts w:ascii="Times New Roman" w:eastAsia="Times New Roman" w:hAnsi="Times New Roman" w:cs="Times New Roman"/>
          <w:sz w:val="28"/>
        </w:rPr>
        <w:t>.</w:t>
      </w:r>
      <w:r w:rsidRPr="009A6A56">
        <w:rPr>
          <w:rFonts w:ascii="Times New Roman" w:eastAsia="Times New Roman" w:hAnsi="Times New Roman" w:cs="Times New Roman"/>
          <w:sz w:val="28"/>
        </w:rPr>
        <w:t xml:space="preserve"> </w:t>
      </w:r>
    </w:p>
    <w:p w:rsidR="009A6A56" w:rsidRPr="009A6A56" w:rsidRDefault="009A6A56" w:rsidP="009A6A5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 xml:space="preserve">Утвердить Положение </w:t>
      </w:r>
      <w:r w:rsidR="00E80E59" w:rsidRPr="00E80E59">
        <w:rPr>
          <w:rFonts w:ascii="Times New Roman" w:eastAsia="Times New Roman" w:hAnsi="Times New Roman" w:cs="Times New Roman"/>
          <w:sz w:val="28"/>
        </w:rPr>
        <w:t xml:space="preserve">об общественной комиссии по обсуждению проекта муниципальной программы «Формирование современной городской среды муниципального образования «Город Псков» на 2017 год»,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E80E59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E80E59" w:rsidRPr="00E80E59">
        <w:rPr>
          <w:rFonts w:ascii="Times New Roman" w:eastAsia="Times New Roman" w:hAnsi="Times New Roman" w:cs="Times New Roman"/>
          <w:sz w:val="28"/>
        </w:rPr>
        <w:t>Программ</w:t>
      </w:r>
      <w:r w:rsidR="00E80E59">
        <w:rPr>
          <w:rFonts w:ascii="Times New Roman" w:eastAsia="Times New Roman" w:hAnsi="Times New Roman" w:cs="Times New Roman"/>
          <w:sz w:val="28"/>
        </w:rPr>
        <w:t>ы</w:t>
      </w:r>
      <w:r w:rsidR="00E80E59" w:rsidRPr="00E80E59">
        <w:rPr>
          <w:rFonts w:ascii="Times New Roman" w:eastAsia="Times New Roman" w:hAnsi="Times New Roman" w:cs="Times New Roman"/>
          <w:sz w:val="28"/>
        </w:rPr>
        <w:t xml:space="preserve">, а также осуществлению контроля за реализацией Программы  </w:t>
      </w:r>
      <w:r w:rsidR="00E80E59" w:rsidRPr="009A6A56">
        <w:rPr>
          <w:rFonts w:ascii="Times New Roman" w:eastAsia="Times New Roman" w:hAnsi="Times New Roman" w:cs="Times New Roman"/>
          <w:sz w:val="28"/>
        </w:rPr>
        <w:t>(далее – Комиссия</w:t>
      </w:r>
      <w:r w:rsidR="00E80E59">
        <w:rPr>
          <w:rFonts w:ascii="Times New Roman" w:eastAsia="Times New Roman" w:hAnsi="Times New Roman" w:cs="Times New Roman"/>
          <w:sz w:val="28"/>
        </w:rPr>
        <w:t>)</w:t>
      </w:r>
      <w:r w:rsidRPr="009A6A56">
        <w:rPr>
          <w:rFonts w:ascii="Times New Roman" w:eastAsia="Times New Roman" w:hAnsi="Times New Roman" w:cs="Times New Roman"/>
          <w:sz w:val="28"/>
        </w:rPr>
        <w:t xml:space="preserve"> согласно Приложению 4 к настоящему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остановлению.</w:t>
      </w:r>
      <w:proofErr w:type="gramEnd"/>
    </w:p>
    <w:p w:rsidR="009A6A56" w:rsidRPr="009A6A56" w:rsidRDefault="009A6A56" w:rsidP="009A6A5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6. Опубликовать настоящее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остановление в газете «Псковские Новости» и разместить на официальном сайте Администрации города Пскова в сети Интернет.</w:t>
      </w: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ab/>
        <w:t xml:space="preserve">7. Настоящее </w:t>
      </w:r>
      <w:r w:rsidR="00BB2EF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остановление вступает в силу с момента его официального опубликования.</w:t>
      </w: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ab/>
        <w:t xml:space="preserve">8. Контроль за исполнением настоящего </w:t>
      </w:r>
      <w:r w:rsidR="00BB2EF8">
        <w:rPr>
          <w:rFonts w:ascii="Times New Roman" w:eastAsia="Times New Roman" w:hAnsi="Times New Roman" w:cs="Times New Roman"/>
          <w:sz w:val="28"/>
        </w:rPr>
        <w:t>По</w:t>
      </w:r>
      <w:r w:rsidRPr="009A6A56">
        <w:rPr>
          <w:rFonts w:ascii="Times New Roman" w:eastAsia="Times New Roman" w:hAnsi="Times New Roman" w:cs="Times New Roman"/>
          <w:sz w:val="28"/>
        </w:rPr>
        <w:t xml:space="preserve">становления </w:t>
      </w:r>
      <w:r w:rsidR="00BB2EF8">
        <w:rPr>
          <w:rFonts w:ascii="Times New Roman" w:eastAsia="Times New Roman" w:hAnsi="Times New Roman" w:cs="Times New Roman"/>
          <w:sz w:val="28"/>
        </w:rPr>
        <w:t xml:space="preserve">возложить на начальника </w:t>
      </w:r>
      <w:proofErr w:type="gramStart"/>
      <w:r w:rsidR="00BB2EF8">
        <w:rPr>
          <w:rFonts w:ascii="Times New Roman" w:eastAsia="Times New Roman" w:hAnsi="Times New Roman" w:cs="Times New Roman"/>
          <w:sz w:val="28"/>
        </w:rPr>
        <w:t>Управления городского хозяйства Администрации города Пскова</w:t>
      </w:r>
      <w:proofErr w:type="gramEnd"/>
      <w:r w:rsidR="00BB2EF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B2EF8">
        <w:rPr>
          <w:rFonts w:ascii="Times New Roman" w:eastAsia="Times New Roman" w:hAnsi="Times New Roman" w:cs="Times New Roman"/>
          <w:sz w:val="28"/>
        </w:rPr>
        <w:t>А.Г.Захарова</w:t>
      </w:r>
      <w:proofErr w:type="spellEnd"/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>И.В. Калашников</w:t>
      </w:r>
    </w:p>
    <w:p w:rsidR="009A6A56" w:rsidRPr="009A6A56" w:rsidRDefault="009A6A56" w:rsidP="009A6A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E80E59" w:rsidP="009A6A5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Приложение </w:t>
      </w:r>
      <w:r w:rsidR="009A6A56" w:rsidRPr="009A6A56">
        <w:rPr>
          <w:rFonts w:ascii="Times New Roman" w:eastAsia="Times New Roman" w:hAnsi="Times New Roman" w:cs="Times New Roman"/>
          <w:sz w:val="28"/>
        </w:rPr>
        <w:t>1</w:t>
      </w:r>
    </w:p>
    <w:p w:rsidR="009A6A56" w:rsidRPr="009A6A56" w:rsidRDefault="009A6A56" w:rsidP="009A6A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                                                 к Постановлению Администрации города Пскова</w:t>
      </w:r>
    </w:p>
    <w:p w:rsidR="009A6A56" w:rsidRPr="009A6A56" w:rsidRDefault="009A6A56" w:rsidP="009A6A56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 </w:t>
      </w:r>
      <w:r w:rsidRPr="009A6A56">
        <w:rPr>
          <w:rFonts w:ascii="Times New Roman" w:eastAsia="Times New Roman" w:hAnsi="Times New Roman" w:cs="Times New Roman"/>
          <w:sz w:val="28"/>
        </w:rPr>
        <w:tab/>
      </w:r>
      <w:r w:rsidRPr="009A6A56"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79788D">
        <w:rPr>
          <w:rFonts w:ascii="Times New Roman" w:eastAsia="Times New Roman" w:hAnsi="Times New Roman" w:cs="Times New Roman"/>
          <w:sz w:val="28"/>
        </w:rPr>
        <w:t>№ ___</w:t>
      </w:r>
      <w:r w:rsidRPr="009A6A56">
        <w:rPr>
          <w:rFonts w:ascii="Times New Roman" w:eastAsia="Times New Roman" w:hAnsi="Times New Roman" w:cs="Times New Roman"/>
          <w:sz w:val="28"/>
        </w:rPr>
        <w:t xml:space="preserve">  от «___» ______________ 2017 г.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 xml:space="preserve">Порядок проведения общественного обсуждения </w:t>
      </w:r>
    </w:p>
    <w:p w:rsidR="009A6A56" w:rsidRPr="009A6A56" w:rsidRDefault="009A6A56" w:rsidP="009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 xml:space="preserve">проекта муниципальной программы </w:t>
      </w:r>
    </w:p>
    <w:p w:rsidR="009A6A56" w:rsidRPr="009A6A56" w:rsidRDefault="009A6A56" w:rsidP="009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</w:t>
      </w:r>
    </w:p>
    <w:p w:rsidR="009A6A56" w:rsidRPr="009A6A56" w:rsidRDefault="009A6A56" w:rsidP="009A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муниципального образования «Город Псков» на 2017 год»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ab/>
        <w:t xml:space="preserve">1. Настоящий </w:t>
      </w:r>
      <w:r w:rsidR="00A74DBE">
        <w:rPr>
          <w:rFonts w:ascii="Times New Roman" w:eastAsia="Times New Roman" w:hAnsi="Times New Roman" w:cs="Times New Roman"/>
          <w:sz w:val="28"/>
        </w:rPr>
        <w:t>По</w:t>
      </w:r>
      <w:r w:rsidRPr="009A6A56">
        <w:rPr>
          <w:rFonts w:ascii="Times New Roman" w:eastAsia="Times New Roman" w:hAnsi="Times New Roman" w:cs="Times New Roman"/>
          <w:sz w:val="28"/>
        </w:rPr>
        <w:t>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муниципального образования «Город Псков» на 2017 год» (далее – Программа).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2. Общественное обсуждение проекта Программы проводится в целях: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1) информирования граждан, организаций и общественных объединений на территории муниципального образования «Город Псков» о разработ</w:t>
      </w:r>
      <w:r w:rsidR="0079788D">
        <w:rPr>
          <w:rFonts w:ascii="Times New Roman" w:eastAsia="Times New Roman" w:hAnsi="Times New Roman" w:cs="Times New Roman"/>
          <w:sz w:val="28"/>
        </w:rPr>
        <w:t>ке</w:t>
      </w:r>
      <w:r w:rsidRPr="009A6A56">
        <w:rPr>
          <w:rFonts w:ascii="Times New Roman" w:eastAsia="Times New Roman" w:hAnsi="Times New Roman" w:cs="Times New Roman"/>
          <w:sz w:val="28"/>
        </w:rPr>
        <w:t xml:space="preserve"> проект</w:t>
      </w:r>
      <w:r w:rsidR="0079788D">
        <w:rPr>
          <w:rFonts w:ascii="Times New Roman" w:eastAsia="Times New Roman" w:hAnsi="Times New Roman" w:cs="Times New Roman"/>
          <w:sz w:val="28"/>
        </w:rPr>
        <w:t>а</w:t>
      </w:r>
      <w:r w:rsidRPr="009A6A56">
        <w:rPr>
          <w:rFonts w:ascii="Times New Roman" w:eastAsia="Times New Roman" w:hAnsi="Times New Roman" w:cs="Times New Roman"/>
          <w:sz w:val="28"/>
        </w:rPr>
        <w:t xml:space="preserve"> Программы;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2) выявления и учета мнения граждан, организаций и общественных объединений о разработанном проекте Программы;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3) обеспечения гласности и соблюдения интересов граждан, организаций и общественных объединений при принятии Администрацией города Пскова решений по вопросам благоустройства территории муниципального образования «Город Псков»;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4) вовлечения граждан, организаций и общественных объединений в процесс обсуждения проекта Программы, включения дворовых территорий многоквартирных домов (далее – МКД), наиболее посещаемых общественных территорий муниципального образования «Город Псков» в </w:t>
      </w:r>
      <w:r w:rsidR="006643B3">
        <w:rPr>
          <w:rFonts w:ascii="Times New Roman" w:eastAsia="Times New Roman" w:hAnsi="Times New Roman" w:cs="Times New Roman"/>
          <w:sz w:val="28"/>
        </w:rPr>
        <w:t xml:space="preserve"> 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6643B3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3. 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обсуждения, окончательной версии Программы с учетом замечаний (предложений), принятых по результатам общественного обсуждения на официальном сайте Администрации города Пскова в сети Интернет </w:t>
      </w:r>
      <w:hyperlink r:id="rId7">
        <w:r w:rsidRPr="009A6A5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http://pskovadmin.ru</w:t>
        </w:r>
      </w:hyperlink>
      <w:r w:rsidRPr="009A6A56">
        <w:rPr>
          <w:rFonts w:ascii="Times New Roman" w:eastAsia="Times New Roman" w:hAnsi="Times New Roman" w:cs="Times New Roman"/>
          <w:sz w:val="28"/>
        </w:rPr>
        <w:t xml:space="preserve"> (далее – официальный сайт).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="0079788D">
        <w:rPr>
          <w:rFonts w:ascii="Times New Roman" w:eastAsia="Times New Roman" w:hAnsi="Times New Roman" w:cs="Times New Roman"/>
          <w:sz w:val="28"/>
        </w:rPr>
        <w:t>Работа над</w:t>
      </w:r>
      <w:r w:rsidRPr="009A6A56">
        <w:rPr>
          <w:rFonts w:ascii="Times New Roman" w:eastAsia="Times New Roman" w:hAnsi="Times New Roman" w:cs="Times New Roman"/>
          <w:sz w:val="28"/>
        </w:rPr>
        <w:t xml:space="preserve"> </w:t>
      </w:r>
      <w:r w:rsidR="00A74DBE" w:rsidRPr="009A6A56">
        <w:rPr>
          <w:rFonts w:ascii="Times New Roman" w:eastAsia="Times New Roman" w:hAnsi="Times New Roman" w:cs="Times New Roman"/>
          <w:sz w:val="28"/>
        </w:rPr>
        <w:t>проект</w:t>
      </w:r>
      <w:r w:rsidR="0079788D">
        <w:rPr>
          <w:rFonts w:ascii="Times New Roman" w:eastAsia="Times New Roman" w:hAnsi="Times New Roman" w:cs="Times New Roman"/>
          <w:sz w:val="28"/>
        </w:rPr>
        <w:t>ом</w:t>
      </w:r>
      <w:r w:rsidR="00A74DBE" w:rsidRPr="009A6A56">
        <w:rPr>
          <w:rFonts w:ascii="Times New Roman" w:eastAsia="Times New Roman" w:hAnsi="Times New Roman" w:cs="Times New Roman"/>
          <w:sz w:val="28"/>
        </w:rPr>
        <w:t xml:space="preserve"> </w:t>
      </w:r>
      <w:r w:rsidR="0079788D">
        <w:rPr>
          <w:rFonts w:ascii="Times New Roman" w:eastAsia="Times New Roman" w:hAnsi="Times New Roman" w:cs="Times New Roman"/>
          <w:sz w:val="28"/>
        </w:rPr>
        <w:t>П</w:t>
      </w:r>
      <w:r w:rsidR="00A74DBE" w:rsidRPr="009A6A56">
        <w:rPr>
          <w:rFonts w:ascii="Times New Roman" w:eastAsia="Times New Roman" w:hAnsi="Times New Roman" w:cs="Times New Roman"/>
          <w:sz w:val="28"/>
        </w:rPr>
        <w:t>рограммы проводится общественной комиссией</w:t>
      </w:r>
      <w:r w:rsidR="00A74DBE">
        <w:rPr>
          <w:rFonts w:ascii="Times New Roman" w:eastAsia="Times New Roman" w:hAnsi="Times New Roman" w:cs="Times New Roman"/>
          <w:sz w:val="28"/>
        </w:rPr>
        <w:t>, создаваемой</w:t>
      </w:r>
      <w:r w:rsidR="00A74DBE" w:rsidRPr="009A6A56">
        <w:rPr>
          <w:rFonts w:ascii="Times New Roman" w:eastAsia="Times New Roman" w:hAnsi="Times New Roman" w:cs="Times New Roman"/>
          <w:sz w:val="28"/>
        </w:rPr>
        <w:t xml:space="preserve"> </w:t>
      </w:r>
      <w:r w:rsidRPr="009A6A56">
        <w:rPr>
          <w:rFonts w:ascii="Times New Roman" w:eastAsia="Times New Roman" w:hAnsi="Times New Roman" w:cs="Times New Roman"/>
          <w:sz w:val="28"/>
        </w:rPr>
        <w:t>из представителей органов местного самоуправления, политических партий и движ</w:t>
      </w:r>
      <w:r w:rsidR="00A42BD8">
        <w:rPr>
          <w:rFonts w:ascii="Times New Roman" w:eastAsia="Times New Roman" w:hAnsi="Times New Roman" w:cs="Times New Roman"/>
          <w:sz w:val="28"/>
        </w:rPr>
        <w:t xml:space="preserve">ений, общественных организаций </w:t>
      </w:r>
      <w:r w:rsidRPr="009A6A56">
        <w:rPr>
          <w:rFonts w:ascii="Times New Roman" w:eastAsia="Times New Roman" w:hAnsi="Times New Roman" w:cs="Times New Roman"/>
          <w:sz w:val="28"/>
        </w:rPr>
        <w:t xml:space="preserve">по обсуждению проекта Программы, рассмотрению и проведению оценки предложений заинтересованных лиц (далее – заявители) о включении дворовой территории МКД и общественной территории в </w:t>
      </w:r>
      <w:r w:rsidR="0079788D">
        <w:rPr>
          <w:rFonts w:ascii="Times New Roman" w:eastAsia="Times New Roman" w:hAnsi="Times New Roman" w:cs="Times New Roman"/>
          <w:sz w:val="28"/>
        </w:rPr>
        <w:t xml:space="preserve">проект </w:t>
      </w:r>
      <w:r w:rsidRPr="009A6A56">
        <w:rPr>
          <w:rFonts w:ascii="Times New Roman" w:eastAsia="Times New Roman" w:hAnsi="Times New Roman" w:cs="Times New Roman"/>
          <w:sz w:val="28"/>
        </w:rPr>
        <w:t>Программ</w:t>
      </w:r>
      <w:r w:rsidR="0079788D">
        <w:rPr>
          <w:rFonts w:ascii="Times New Roman" w:eastAsia="Times New Roman" w:hAnsi="Times New Roman" w:cs="Times New Roman"/>
          <w:sz w:val="28"/>
        </w:rPr>
        <w:t>ы</w:t>
      </w:r>
      <w:r w:rsidRPr="009A6A56">
        <w:rPr>
          <w:rFonts w:ascii="Times New Roman" w:eastAsia="Times New Roman" w:hAnsi="Times New Roman" w:cs="Times New Roman"/>
          <w:sz w:val="28"/>
        </w:rPr>
        <w:t xml:space="preserve">, а также осуществлению контроля за реализацией Программы после ее утверждения в установленном порядке (далее – Комиссия). </w:t>
      </w:r>
      <w:proofErr w:type="gramEnd"/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lastRenderedPageBreak/>
        <w:tab/>
        <w:t>Общественное обсуждение осуществляется в отношении проекта Постановления Администрации города Пскова «Об утверждении муниципальной программы «Формирование современной городской среды муниципального образования «Город Псков» на 2017 год».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5. В общественном обсуждении участвуют граждане, проживающие на территории муниципального образования «Город Псков», достигшие возраста 18 лет, а также представители органов местного самоуправления, политических партий и дви</w:t>
      </w:r>
      <w:r w:rsidR="00A74DBE">
        <w:rPr>
          <w:rFonts w:ascii="Times New Roman" w:eastAsia="Times New Roman" w:hAnsi="Times New Roman" w:cs="Times New Roman"/>
          <w:sz w:val="28"/>
        </w:rPr>
        <w:t>жений, общественных организаций</w:t>
      </w:r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со сроком обсуждения не менее 30 календарных дней со дня размещения. 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7. Информирование граждан, организаций и общественных объединений об обсуждении проекта Программы осуществляется путем публикации извещения в газете «Псковские Новости» и на официальном сайте.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8. При размещении для общественного обсуждения проекта Программы на официальном сайте публикуется следующая информация:</w:t>
      </w:r>
    </w:p>
    <w:p w:rsidR="009A6A56" w:rsidRPr="009A6A56" w:rsidRDefault="009A6A56" w:rsidP="00A74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1) извещение о проведении общественного обсуждения проекта Программы по форме согласно Приложению 1 к настоящему </w:t>
      </w:r>
      <w:r w:rsidR="00A74DBE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орядку;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2) состав Комиссии.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9. Участникам общественного обсуждения при направлении замечаний (предложений) к проекту Программы на бумажном носителе необходимо: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A6A56">
        <w:rPr>
          <w:rFonts w:ascii="Times New Roman" w:eastAsia="Times New Roman" w:hAnsi="Times New Roman" w:cs="Times New Roman"/>
          <w:sz w:val="28"/>
        </w:rPr>
        <w:t>1) для физических лиц указывать фамилию, имя, отчество, дату рождения, почтовый адрес, суть замечания (предложения), личную подпись, дату;</w:t>
      </w:r>
      <w:proofErr w:type="gramEnd"/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2) для юридических лиц указывать наименование, почтовый и юридический адрес организации, общественного объединения, органа местного самоуправления,</w:t>
      </w:r>
      <w:r w:rsidR="0079788D">
        <w:rPr>
          <w:rFonts w:ascii="Times New Roman" w:eastAsia="Times New Roman" w:hAnsi="Times New Roman" w:cs="Times New Roman"/>
          <w:sz w:val="28"/>
        </w:rPr>
        <w:t xml:space="preserve"> а также фамилию, имя, отчество руководителя, уполномоченного </w:t>
      </w:r>
      <w:r w:rsidRPr="009A6A56">
        <w:rPr>
          <w:rFonts w:ascii="Times New Roman" w:eastAsia="Times New Roman" w:hAnsi="Times New Roman" w:cs="Times New Roman"/>
          <w:sz w:val="28"/>
        </w:rPr>
        <w:t>представителя организации, общественного объединения, органа местного самоуправления, суть замечания (предложения), личную подпись уполномоченного представителя юридического лица, дату.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В противном случае замечания (предложения) к проекту Программы признаются анонимными и к рассмотрению не принимаются.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В случае необходимости</w:t>
      </w:r>
      <w:r w:rsidR="0079788D">
        <w:rPr>
          <w:rFonts w:ascii="Times New Roman" w:eastAsia="Times New Roman" w:hAnsi="Times New Roman" w:cs="Times New Roman"/>
          <w:sz w:val="28"/>
        </w:rPr>
        <w:t>,</w:t>
      </w:r>
      <w:r w:rsidRPr="009A6A56">
        <w:rPr>
          <w:rFonts w:ascii="Times New Roman" w:eastAsia="Times New Roman" w:hAnsi="Times New Roman" w:cs="Times New Roman"/>
          <w:sz w:val="28"/>
        </w:rPr>
        <w:t xml:space="preserve"> в подтверждение доводов прилагаются документы и материалы либо их копии.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10. Замечания (предложения), направленные в электронной форме, должны быть оформлены в соответствии с требованиями п. 9 настоящего </w:t>
      </w:r>
      <w:r w:rsidR="00A42BD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орядка и предоставлены в формате PDF. В случае необходимости в подтверждение</w:t>
      </w:r>
      <w:r w:rsidR="0079788D">
        <w:rPr>
          <w:rFonts w:ascii="Times New Roman" w:eastAsia="Times New Roman" w:hAnsi="Times New Roman" w:cs="Times New Roman"/>
          <w:sz w:val="28"/>
        </w:rPr>
        <w:t>,</w:t>
      </w:r>
      <w:r w:rsidRPr="009A6A56">
        <w:rPr>
          <w:rFonts w:ascii="Times New Roman" w:eastAsia="Times New Roman" w:hAnsi="Times New Roman" w:cs="Times New Roman"/>
          <w:sz w:val="28"/>
        </w:rPr>
        <w:t xml:space="preserve"> доводов прилагаются документы и материалы либо их копии в формате PDF.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11. Предметом общественного обсуждения являются: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1) тип оборудования, некапитальных объектов</w:t>
      </w:r>
      <w:r w:rsidR="00655DA2">
        <w:rPr>
          <w:rFonts w:ascii="Times New Roman" w:eastAsia="Times New Roman" w:hAnsi="Times New Roman" w:cs="Times New Roman"/>
          <w:sz w:val="28"/>
        </w:rPr>
        <w:t xml:space="preserve"> строит</w:t>
      </w:r>
      <w:r w:rsidR="0079788D">
        <w:rPr>
          <w:rFonts w:ascii="Times New Roman" w:eastAsia="Times New Roman" w:hAnsi="Times New Roman" w:cs="Times New Roman"/>
          <w:sz w:val="28"/>
        </w:rPr>
        <w:t>ельства</w:t>
      </w:r>
      <w:r w:rsidRPr="009A6A56">
        <w:rPr>
          <w:rFonts w:ascii="Times New Roman" w:eastAsia="Times New Roman" w:hAnsi="Times New Roman" w:cs="Times New Roman"/>
          <w:sz w:val="28"/>
        </w:rPr>
        <w:t>, малых архитектурных форм, включая определение их функционального назначения, соответствующих габаритов, стилевого решения;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2) тип озеленения;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lastRenderedPageBreak/>
        <w:t>3) тип освещения, осветительного оборудования.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12. Комиссия рассматривает, обобщает, анализирует замечания (предложения), поступившие в рамках общественного обсуждения проекта Программы.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В случае целесообразности и обоснованности замечания (предложения) ответственный исполнитель Программы дорабатывает проект Программы. 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Результаты общественного обсуждения носят рекомендательный характер.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В случае отсутствия замечаний</w:t>
      </w:r>
      <w:r w:rsidR="0079788D">
        <w:rPr>
          <w:rFonts w:ascii="Times New Roman" w:eastAsia="Times New Roman" w:hAnsi="Times New Roman" w:cs="Times New Roman"/>
          <w:sz w:val="28"/>
        </w:rPr>
        <w:t xml:space="preserve"> (предложений)</w:t>
      </w:r>
      <w:r w:rsidRPr="009A6A56">
        <w:rPr>
          <w:rFonts w:ascii="Times New Roman" w:eastAsia="Times New Roman" w:hAnsi="Times New Roman" w:cs="Times New Roman"/>
          <w:sz w:val="28"/>
        </w:rPr>
        <w:t xml:space="preserve"> проект Программы остается без изменений.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13. Итоги общественного обсуждения проекта Программы формируются в течение 5 рабочих дней после завершения срока общественного обсуждения проекта Программы Комиссией в форме протокола, который публикуется на официальном сайте в течение 5 рабочих дней со дня его </w:t>
      </w:r>
      <w:r w:rsidR="0079788D">
        <w:rPr>
          <w:rFonts w:ascii="Times New Roman" w:eastAsia="Times New Roman" w:hAnsi="Times New Roman" w:cs="Times New Roman"/>
          <w:sz w:val="28"/>
        </w:rPr>
        <w:t>подписания Комиссией</w:t>
      </w:r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14. Общественный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реализацией Программы после ее утверждения в установленном порядке вправе осуществлять граждане, проживающие на территории муниципального образования «Город Псков», достигшие возраста 18 лет, а также представители органов местного самоуправления, политических партий и дви</w:t>
      </w:r>
      <w:r w:rsidR="00A42BD8">
        <w:rPr>
          <w:rFonts w:ascii="Times New Roman" w:eastAsia="Times New Roman" w:hAnsi="Times New Roman" w:cs="Times New Roman"/>
          <w:sz w:val="28"/>
        </w:rPr>
        <w:t>жений, общественных организаций</w:t>
      </w:r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Информация о выявленных и зафиксированных в рамках общественного контроля нарушениях направляется для принятия мер в адрес Комиссии путем обращения на бумажном носителе по адресу: 180004, г. Псков, ул. Яна Фабрициуса, д. 6; в электронной форме (в формате PDF) по адресу: </w:t>
      </w:r>
      <w:hyperlink r:id="rId8" w:history="1">
        <w:r w:rsidRPr="00193C77">
          <w:rPr>
            <w:rStyle w:val="a3"/>
            <w:rFonts w:ascii="Times New Roman" w:eastAsia="Times New Roman" w:hAnsi="Times New Roman" w:cs="Times New Roman"/>
            <w:sz w:val="28"/>
          </w:rPr>
          <w:t>ugh@pskovadmin.ru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A6A56">
        <w:rPr>
          <w:rFonts w:ascii="Times New Roman" w:eastAsia="Times New Roman" w:hAnsi="Times New Roman" w:cs="Times New Roman"/>
          <w:sz w:val="28"/>
        </w:rPr>
        <w:t xml:space="preserve">. При направлении информации о выявленных и зафиксированных в рамках общественного контроля нарушениях следует указывать номер контактного телефона, руководствоваться требованиями по оформлению, указанными в п. 9 и п. 10 настоящего </w:t>
      </w:r>
      <w:r w:rsidR="00A42BD8">
        <w:rPr>
          <w:rFonts w:ascii="Times New Roman" w:eastAsia="Times New Roman" w:hAnsi="Times New Roman" w:cs="Times New Roman"/>
          <w:sz w:val="28"/>
        </w:rPr>
        <w:t>П</w:t>
      </w:r>
      <w:r w:rsidRPr="009A6A56">
        <w:rPr>
          <w:rFonts w:ascii="Times New Roman" w:eastAsia="Times New Roman" w:hAnsi="Times New Roman" w:cs="Times New Roman"/>
          <w:sz w:val="28"/>
        </w:rPr>
        <w:t>орядка.</w:t>
      </w:r>
    </w:p>
    <w:p w:rsid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В противном случае информация о выявленных и зафиксированных в рамках общественного контроля нарушениях признается анонимной и к рассмотрению не принимается.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Общественный 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реализацией Программы осуществляется с учетом положений законодательных и иных нормативно-правовых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2BD8" w:rsidRDefault="00A42BD8" w:rsidP="00A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2BD8" w:rsidRPr="009A6A56" w:rsidRDefault="00A42BD8" w:rsidP="00A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>И.В. Калашников</w:t>
      </w:r>
    </w:p>
    <w:p w:rsidR="00A42BD8" w:rsidRPr="0091760B" w:rsidRDefault="00A42BD8" w:rsidP="00A42BD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2BD8" w:rsidRDefault="00A42BD8" w:rsidP="009A6A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88D" w:rsidRPr="009A6A56" w:rsidRDefault="0079788D" w:rsidP="009A6A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A42BD8" w:rsidP="009A6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9A6A56" w:rsidRPr="009A6A56">
        <w:rPr>
          <w:rFonts w:ascii="Times New Roman" w:eastAsia="Times New Roman" w:hAnsi="Times New Roman" w:cs="Times New Roman"/>
          <w:sz w:val="28"/>
        </w:rPr>
        <w:t xml:space="preserve">1 </w:t>
      </w:r>
    </w:p>
    <w:p w:rsidR="009A6A56" w:rsidRPr="009A6A56" w:rsidRDefault="009A6A56" w:rsidP="009A6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к Порядку проведения общественного </w:t>
      </w:r>
    </w:p>
    <w:p w:rsidR="009A6A56" w:rsidRPr="009A6A56" w:rsidRDefault="009A6A56" w:rsidP="009A6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обсуждения проекта муниципальной программы </w:t>
      </w:r>
    </w:p>
    <w:p w:rsidR="009A6A56" w:rsidRPr="009A6A56" w:rsidRDefault="009A6A56" w:rsidP="009A6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«Формирование современной городской среды </w:t>
      </w:r>
    </w:p>
    <w:p w:rsidR="009A6A56" w:rsidRPr="009A6A56" w:rsidRDefault="009A6A56" w:rsidP="009A6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муниципального образования «Город Псков» на 2017 год»</w:t>
      </w:r>
    </w:p>
    <w:p w:rsidR="009A6A56" w:rsidRPr="009A6A56" w:rsidRDefault="009A6A56" w:rsidP="009A6A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9A6A56" w:rsidRPr="009A6A56" w:rsidRDefault="009A6A56" w:rsidP="009A6A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6A56" w:rsidRPr="009A6A56" w:rsidRDefault="009A6A56" w:rsidP="009A6A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о проведении общественного обсуждения</w:t>
      </w:r>
    </w:p>
    <w:p w:rsidR="009A6A56" w:rsidRPr="009A6A56" w:rsidRDefault="009A6A56" w:rsidP="009A6A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 xml:space="preserve">проекта муниципальной программы </w:t>
      </w:r>
    </w:p>
    <w:p w:rsidR="009A6A56" w:rsidRPr="009A6A56" w:rsidRDefault="009A6A56" w:rsidP="009A6A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«Формирование современной городской среды муниципального образования «Город Псков» на 2017 год</w:t>
      </w:r>
      <w:r w:rsidRPr="009A6A56">
        <w:rPr>
          <w:rFonts w:ascii="Times New Roman" w:eastAsia="Times New Roman" w:hAnsi="Times New Roman" w:cs="Times New Roman"/>
          <w:sz w:val="28"/>
        </w:rPr>
        <w:t>»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Управление городского хозяйства Администрации города Пскова предлагает гражданам, организациям и общественным объединениям принять участие в обсуждении проекта муниципальной программы «Формирование современной городской среды муниципального образования «Город Псков» на 2017 год» (далее Программа).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Ознакомиться с проектом Программы можно на официальном сайте Администрации города Пскова в сети Интернет </w:t>
      </w:r>
      <w:hyperlink r:id="rId9">
        <w:r w:rsidRPr="009A6A5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http://pskovadmin.ru</w:t>
        </w:r>
      </w:hyperlink>
      <w:r w:rsidRPr="009A6A56">
        <w:rPr>
          <w:rFonts w:ascii="Times New Roman" w:eastAsia="Times New Roman" w:hAnsi="Times New Roman" w:cs="Times New Roman"/>
          <w:sz w:val="28"/>
        </w:rPr>
        <w:t xml:space="preserve"> .</w:t>
      </w:r>
    </w:p>
    <w:p w:rsidR="009A6A56" w:rsidRPr="009A6A56" w:rsidRDefault="009A6A56" w:rsidP="009A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Общественное обсуждение проводится</w:t>
      </w:r>
    </w:p>
    <w:p w:rsidR="009A6A56" w:rsidRPr="009A6A56" w:rsidRDefault="009A6A56" w:rsidP="009A6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с 17.00 __.__.2017 г. до 17.00 __.__.2017 г.</w:t>
      </w:r>
    </w:p>
    <w:p w:rsidR="009A6A56" w:rsidRPr="009A6A56" w:rsidRDefault="009A6A56" w:rsidP="009A6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С целью изучения общественного мнения относительно данного документа просьба направлять замечания (предложения) по адресам: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- на бумажном носителе по адресу: 180004, г. Псков, ул. Яна Фабрициуса, д. 6;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- в электронной форме (в формате PDF) по адресу: </w:t>
      </w:r>
      <w:hyperlink r:id="rId10">
        <w:r w:rsidRPr="009A6A5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ugh@pskovadmin.ru</w:t>
        </w:r>
      </w:hyperlink>
      <w:r w:rsidRPr="009A6A56">
        <w:rPr>
          <w:rFonts w:ascii="Times New Roman" w:eastAsia="Times New Roman" w:hAnsi="Times New Roman" w:cs="Times New Roman"/>
          <w:sz w:val="28"/>
        </w:rPr>
        <w:t>.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>Порядок участия в общественном обсуждении, оформления и направления замечаний (предложений) приведен в Приложении 1 к Постановлению Администрации города Пскова от _____ № _____</w:t>
      </w:r>
      <w:proofErr w:type="gramStart"/>
      <w:r w:rsidRPr="009A6A56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9A6A56">
        <w:rPr>
          <w:rFonts w:ascii="Times New Roman" w:eastAsia="Times New Roman" w:hAnsi="Times New Roman" w:cs="Times New Roman"/>
          <w:sz w:val="28"/>
        </w:rPr>
        <w:t xml:space="preserve"> </w:t>
      </w:r>
    </w:p>
    <w:p w:rsidR="009A6A56" w:rsidRP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6A56" w:rsidRDefault="009A6A56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9A6A56">
        <w:rPr>
          <w:rFonts w:ascii="Times New Roman" w:eastAsia="Times New Roman" w:hAnsi="Times New Roman" w:cs="Times New Roman"/>
          <w:b/>
          <w:sz w:val="28"/>
        </w:rPr>
        <w:t>Замечания (предложения), не отвечающие указанным требованиям по оформлению, а также направленные по истечении срока проведения общественного обсуждения, указанного в настоящем извещении, к рассмотрению не принимаются.</w:t>
      </w:r>
    </w:p>
    <w:p w:rsidR="00B26019" w:rsidRDefault="00B26019" w:rsidP="009A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42BD8" w:rsidRDefault="00A42BD8" w:rsidP="00A42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 Управления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42BD8" w:rsidRPr="00EA3E25" w:rsidRDefault="00A42BD8" w:rsidP="00A42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Пскова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А.Г.Захаров</w:t>
      </w:r>
      <w:proofErr w:type="spellEnd"/>
    </w:p>
    <w:p w:rsidR="00A42BD8" w:rsidRDefault="00A42BD8" w:rsidP="00A42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B26019" w:rsidRDefault="00B26019" w:rsidP="00B2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6019" w:rsidRPr="009A6A56" w:rsidRDefault="00B26019" w:rsidP="00A4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6B74" w:rsidRPr="0091760B" w:rsidRDefault="00AF1E5A" w:rsidP="0091760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C6B74" w:rsidRPr="0091760B" w:rsidRDefault="00AF1E5A" w:rsidP="00917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города Пскова</w:t>
      </w:r>
    </w:p>
    <w:p w:rsidR="00EC6B74" w:rsidRPr="0091760B" w:rsidRDefault="00AF1E5A" w:rsidP="0091760B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201108">
        <w:rPr>
          <w:rFonts w:ascii="Times New Roman" w:eastAsia="Times New Roman" w:hAnsi="Times New Roman" w:cs="Times New Roman"/>
          <w:sz w:val="28"/>
          <w:szCs w:val="28"/>
        </w:rPr>
        <w:t>№ 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от «___» ______________ 2017 г.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 предоставления, рассмотрения 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br/>
        <w:t>оценки предложений заинтересованных лиц о включении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дворовой территории многоквартирного дома в </w:t>
      </w:r>
      <w:r w:rsidR="007978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79788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79788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8F2C1B" w:rsidRDefault="00AF1E5A" w:rsidP="008F2C1B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C1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F2C1B" w:rsidRPr="008F2C1B" w:rsidRDefault="008F2C1B" w:rsidP="008F2C1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1.1. Настоящий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орядок разработан в целях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муниципального образования «Город Псков» на 2017 год» (далее - Программа), определяет условия и критерии отбора дворовой территории многоквартирного дома (далее - МКД) для включения дворовой территории МКД муниципального образования «Город Псков»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1.2. В настоящем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орядке под дворовой территорией МКД понимается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пешеходными дорожками, проездами, включая автомобильные дороги, образующие проезды к территориям, прилегающим к МКД.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1.3. В настоящем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орядке к заинтересованным лицам (далее - заявители) относятся собственники помещений МКД, собственники иных зданий и сооружений, расположенных в границах дворовой территории, подлежащей благоустройству. 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1.4. Дворовая территория МКД, расположенная на территории  муниципального образования «Город Псков» подлежащая обязательному благоустройству в 2017 году, включается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и оценки предложений заявителей.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1.5. Уполномоченной организацией по проведению отбора является Управление городского хозяйства Администрации города Пскова (далее - Организатор отбора).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Отбор осуществляется общественной комиссией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, создаваемой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из представителей органов местного самоуправления, политических партий и движений, общественных организаций по обсуждению проекта Программы, рассмотрению и проведению оценки предложений заявителей о включении дворовой территории МКД и общественной территории в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, а также осуществлению контроля за реализацией Программы после ее утверждения в установленном порядке (далее – Комиссия). </w:t>
      </w:r>
      <w:proofErr w:type="gramEnd"/>
    </w:p>
    <w:p w:rsidR="00EC6B74" w:rsidRPr="0091760B" w:rsidRDefault="00AF1E5A" w:rsidP="009176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1.7. Целями отбора являются:</w:t>
      </w:r>
    </w:p>
    <w:p w:rsidR="00EC6B74" w:rsidRPr="0091760B" w:rsidRDefault="00AF1E5A" w:rsidP="009176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1) вовлечение населения в процессы местного самоуправления;</w:t>
      </w:r>
    </w:p>
    <w:p w:rsidR="00EC6B74" w:rsidRPr="0091760B" w:rsidRDefault="00AF1E5A" w:rsidP="009176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2) развитие механизмов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бюджетирования;</w:t>
      </w:r>
    </w:p>
    <w:p w:rsidR="00EC6B74" w:rsidRPr="0091760B" w:rsidRDefault="00AF1E5A" w:rsidP="009176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3) благоустройство дворовой территории МКД.</w:t>
      </w:r>
    </w:p>
    <w:p w:rsidR="00EC6B74" w:rsidRPr="0091760B" w:rsidRDefault="00EC6B74" w:rsidP="0091760B">
      <w:pPr>
        <w:tabs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pos="1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2. Формы участия заявителей в процессе отбора дворовой территории 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C6B74" w:rsidRPr="0091760B" w:rsidRDefault="00EC6B74" w:rsidP="0091760B">
      <w:pPr>
        <w:tabs>
          <w:tab w:val="left" w:pos="1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2.1. Участие заявителей в процессе принятия решений и реализации </w:t>
      </w:r>
      <w:proofErr w:type="gramStart"/>
      <w:r w:rsidR="008F2C1B">
        <w:rPr>
          <w:rFonts w:ascii="Times New Roman" w:eastAsia="Times New Roman" w:hAnsi="Times New Roman" w:cs="Times New Roman"/>
          <w:sz w:val="28"/>
          <w:szCs w:val="28"/>
        </w:rPr>
        <w:t>дизайн-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F2C1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</w:t>
      </w:r>
      <w:r w:rsidR="008F2C1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F2C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МКД осуществляется следующим образом:</w:t>
      </w:r>
    </w:p>
    <w:p w:rsidR="00EC6B74" w:rsidRPr="0091760B" w:rsidRDefault="00AF1E5A" w:rsidP="0091760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1) совместное определение целей и задач по развитию дворов</w:t>
      </w:r>
      <w:r w:rsidR="008F2C1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F2C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МКД, инвентаризация проблем и потенциалов соответствующей дворовой территорий;</w:t>
      </w:r>
    </w:p>
    <w:p w:rsidR="00EC6B74" w:rsidRPr="0091760B" w:rsidRDefault="00AF1E5A" w:rsidP="0091760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2) определение основных видов активностей, функциональных зон и их взаимного расположения на выбранной соответствующей дворовой территории МКД;</w:t>
      </w:r>
    </w:p>
    <w:p w:rsidR="00EC6B74" w:rsidRPr="0091760B" w:rsidRDefault="00AF1E5A" w:rsidP="0091760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решения;</w:t>
      </w:r>
    </w:p>
    <w:p w:rsidR="00EC6B74" w:rsidRPr="0091760B" w:rsidRDefault="00AF1E5A" w:rsidP="0091760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4) консультации по предполагаемым типам озеленения дворовой территории МКД;</w:t>
      </w:r>
    </w:p>
    <w:p w:rsidR="00EC6B74" w:rsidRPr="0091760B" w:rsidRDefault="00AF1E5A" w:rsidP="0091760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>5) консультации по предполагаемым типам освещения и осветительного оборудования дворовой территории МКД;</w:t>
      </w:r>
    </w:p>
    <w:p w:rsidR="008F2C1B" w:rsidRDefault="00AF1E5A" w:rsidP="008F2C1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="008F2C1B">
        <w:rPr>
          <w:rFonts w:ascii="Times New Roman" w:eastAsia="Times New Roman" w:hAnsi="Times New Roman" w:cs="Times New Roman"/>
          <w:sz w:val="28"/>
        </w:rPr>
        <w:t xml:space="preserve">6) участие в разработке </w:t>
      </w:r>
      <w:proofErr w:type="gramStart"/>
      <w:r w:rsidR="008F2C1B">
        <w:rPr>
          <w:rFonts w:ascii="Times New Roman" w:eastAsia="Times New Roman" w:hAnsi="Times New Roman" w:cs="Times New Roman"/>
          <w:sz w:val="28"/>
        </w:rPr>
        <w:t>дизайн-проекта</w:t>
      </w:r>
      <w:proofErr w:type="gramEnd"/>
      <w:r w:rsidR="008F2C1B">
        <w:rPr>
          <w:rFonts w:ascii="Times New Roman" w:eastAsia="Times New Roman" w:hAnsi="Times New Roman" w:cs="Times New Roman"/>
          <w:sz w:val="28"/>
        </w:rPr>
        <w:t xml:space="preserve"> дворовой территории МКД, обсуждение реше</w:t>
      </w:r>
      <w:r w:rsidR="00606664">
        <w:rPr>
          <w:rFonts w:ascii="Times New Roman" w:eastAsia="Times New Roman" w:hAnsi="Times New Roman" w:cs="Times New Roman"/>
          <w:sz w:val="28"/>
        </w:rPr>
        <w:t>ний с профильными специалистами и</w:t>
      </w:r>
      <w:r w:rsidR="008F2C1B">
        <w:rPr>
          <w:rFonts w:ascii="Times New Roman" w:eastAsia="Times New Roman" w:hAnsi="Times New Roman" w:cs="Times New Roman"/>
          <w:sz w:val="28"/>
        </w:rPr>
        <w:t xml:space="preserve"> лицами, осуществляющими управление МКД;</w:t>
      </w:r>
    </w:p>
    <w:p w:rsidR="008F2C1B" w:rsidRDefault="008F2C1B" w:rsidP="008F2C1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7) участие в разработке, формировании итогового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дворовой территории МКД, согласование проектных решений с участниками процесса проектирования, заявителями проходит с участием профильных специалистов, а также лиц, осуществляющих управление МКД;</w:t>
      </w:r>
    </w:p>
    <w:p w:rsidR="008F2C1B" w:rsidRDefault="008F2C1B" w:rsidP="008F2C1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8) осуществление общественного контр</w:t>
      </w:r>
      <w:r w:rsidR="00606664">
        <w:rPr>
          <w:rFonts w:ascii="Times New Roman" w:eastAsia="Times New Roman" w:hAnsi="Times New Roman" w:cs="Times New Roman"/>
          <w:sz w:val="28"/>
        </w:rPr>
        <w:t>оля собственников помещений МКД</w:t>
      </w:r>
      <w:r>
        <w:rPr>
          <w:rFonts w:ascii="Times New Roman" w:eastAsia="Times New Roman" w:hAnsi="Times New Roman" w:cs="Times New Roman"/>
          <w:sz w:val="28"/>
        </w:rPr>
        <w:t xml:space="preserve"> включает возможность контроля со стороны любых заинтересованных сторон.</w:t>
      </w:r>
    </w:p>
    <w:p w:rsidR="00EC6B74" w:rsidRPr="0091760B" w:rsidRDefault="00AF1E5A" w:rsidP="008F2C1B">
      <w:pPr>
        <w:tabs>
          <w:tab w:val="left" w:pos="567"/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2.2.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стречи с представителями Советов МКД, общественных организаций, лицами, осуществляющими управление МКД, и их объединениями в целях разъяснения им возможностей предоставления собственниками помещений МКД предложений о благоустройстве дворовой территории с привлечением бюджетных средств и условий предоставления такой поддержки.</w:t>
      </w:r>
    </w:p>
    <w:p w:rsidR="00EC6B74" w:rsidRPr="0091760B" w:rsidRDefault="00EC6B74" w:rsidP="0091760B">
      <w:pPr>
        <w:tabs>
          <w:tab w:val="left" w:pos="1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pos="1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3. Условия рассмотрения и оценки предложений заявителей о</w:t>
      </w:r>
    </w:p>
    <w:p w:rsidR="00EC6B74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включении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8F2C1B" w:rsidRPr="0091760B" w:rsidRDefault="008F2C1B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Предложения о включении дворовой территории МКД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, подлежащей обязательному благоустройству в 2017 году, подаются уполномоченными представителями заявителей.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3.2. Необходимыми условиями для включения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МКД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собственниками помещений МКД осуществлен выбор Совета МКД, оформленный в соответствии с законодательством Российской Федерации в виде протокола общего собрания собственников МКД (за исключением способа управления МКД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кооперативом);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3) наличие акта осмотра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МКД, составленного при участии представителей организации, осуществляющей управление МКД;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4) общим собран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ием собственников помещений МКД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а) об участии в Программе;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б) об утверждении перечня работ по благоустройству дворовой территории МКД, сформированного исходя из минимального и дополнительного перечней работ по благоустройству дворовой территории МКД, приведенных в проекте Программы;</w:t>
      </w:r>
      <w:proofErr w:type="gramEnd"/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в) о форме трудового участия заявителей в реализации мероприятий по благоустройству дворовой территории МКД в соответствии с условиями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Программы исходя из минимального и дополнительного перечней работ по благоустройству дворовой территории МКД;</w:t>
      </w:r>
      <w:proofErr w:type="gramEnd"/>
    </w:p>
    <w:p w:rsidR="00EC6B74" w:rsidRPr="0091760B" w:rsidRDefault="005004D3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 включении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состав общедомового имущества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EC6B74" w:rsidRPr="0091760B" w:rsidRDefault="005004D3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 готовности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к обязательному последующему содержанию и ремонту объектов внешнего благоустройства, выполненных в рамках мероприятий Программы, за счет средств собственников помещений МКД;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е) о разработке и утверждении дизайн-проекта дворовой территории МКД, изготовленного специализированной организацией/силами Участника отбора, до даты окончания срока подачи предложений для участия в отборе, включающего схему</w:t>
      </w:r>
      <w:r w:rsidRPr="0091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Пскова, в ведении которых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находятся коммуникации, попадающие в зону предполагаемого благоустройства, включающего расчет/сметный расчет планируемых работ</w:t>
      </w:r>
      <w:r w:rsidRPr="00606664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</w:t>
      </w:r>
      <w:proofErr w:type="gramStart"/>
      <w:r w:rsidRPr="0060666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606664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МКД);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ж) об утверждении дизайн-проекта дворовой территории МКД, изготовленного специализированной организацией/силами Участника отбора, включающего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</w:t>
      </w:r>
      <w:r w:rsidRPr="00606664">
        <w:rPr>
          <w:rFonts w:ascii="Times New Roman" w:eastAsia="Times New Roman" w:hAnsi="Times New Roman" w:cs="Times New Roman"/>
          <w:sz w:val="28"/>
          <w:szCs w:val="28"/>
        </w:rPr>
        <w:t>предполагаемого благоустройства, включающего расчет/сметный расчет планируемых</w:t>
      </w:r>
      <w:proofErr w:type="gramEnd"/>
      <w:r w:rsidRPr="00606664">
        <w:rPr>
          <w:rFonts w:ascii="Times New Roman" w:eastAsia="Times New Roman" w:hAnsi="Times New Roman" w:cs="Times New Roman"/>
          <w:sz w:val="28"/>
          <w:szCs w:val="28"/>
        </w:rPr>
        <w:t xml:space="preserve"> работ (при наличии </w:t>
      </w:r>
      <w:proofErr w:type="gramStart"/>
      <w:r w:rsidRPr="0060666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606664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МКД);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з) о выборе лица, уполномоченного действовать от имени собственников помещений МКД на подачу заявки на участие в отборе, предоставление предложений, согласование итогового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 (далее - Участник отбора);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и) об обеспечении в ходе благоустройства дворовой территории МКД доступности данной территории для инвалидов и других маломобильных групп населения.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3.3. Дворовая территория МКД не подлежит включению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МКД, расположенного на дворовой территории, аварийным и подлежащим сносу.</w:t>
      </w:r>
    </w:p>
    <w:p w:rsidR="00EC6B74" w:rsidRPr="0091760B" w:rsidRDefault="00EC6B74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4. Порядок подачи документов для участия в отборе дворовой территории 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</w:p>
    <w:p w:rsidR="00EC6B74" w:rsidRPr="0091760B" w:rsidRDefault="00EC6B74" w:rsidP="0091760B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617969" w:rsidRDefault="00AF1E5A" w:rsidP="00617969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готовит извещение о проведении отбора, которое подлежит размещению на официальном сайте Администрации города Пскова в сети Интернет </w:t>
      </w:r>
      <w:hyperlink r:id="rId11">
        <w:r w:rsidRPr="0061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http://pskovadmin.ru</w:t>
        </w:r>
      </w:hyperlink>
      <w:r w:rsidRPr="00617969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 xml:space="preserve"> </w:t>
      </w:r>
      <w:r w:rsidRPr="0061796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официальный сай</w:t>
      </w:r>
      <w:r w:rsidR="00606664">
        <w:rPr>
          <w:rFonts w:ascii="Times New Roman" w:eastAsia="Times New Roman" w:hAnsi="Times New Roman" w:cs="Times New Roman"/>
          <w:color w:val="000000"/>
          <w:sz w:val="28"/>
          <w:szCs w:val="28"/>
        </w:rPr>
        <w:t>т) по форме согласно Приложению</w:t>
      </w:r>
      <w:r w:rsidRPr="00617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</w:t>
      </w:r>
      <w:r w:rsidR="006066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орядку.</w:t>
      </w:r>
    </w:p>
    <w:p w:rsidR="00617969" w:rsidRDefault="00AF1E5A" w:rsidP="006179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 извещении указываются сроки приема и рассмотрения предложений об участии в отборе дворовой территории МКД, адреса для направления предложений. </w:t>
      </w:r>
    </w:p>
    <w:p w:rsidR="00617969" w:rsidRDefault="00AF1E5A" w:rsidP="00617969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69">
        <w:rPr>
          <w:rFonts w:ascii="Times New Roman" w:eastAsia="Times New Roman" w:hAnsi="Times New Roman" w:cs="Times New Roman"/>
          <w:sz w:val="28"/>
          <w:szCs w:val="28"/>
        </w:rPr>
        <w:t>Предложение об участии в отборе дворовой территории МКД (далее – заявка) составляется по форме согласно Прилож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>орядку.</w:t>
      </w:r>
    </w:p>
    <w:p w:rsidR="00EC6B74" w:rsidRPr="00617969" w:rsidRDefault="00AF1E5A" w:rsidP="00617969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69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C6B74" w:rsidRPr="00617969" w:rsidRDefault="00AF1E5A" w:rsidP="0061796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69">
        <w:rPr>
          <w:rFonts w:ascii="Times New Roman" w:eastAsia="Times New Roman" w:hAnsi="Times New Roman" w:cs="Times New Roman"/>
          <w:sz w:val="28"/>
          <w:szCs w:val="28"/>
        </w:rPr>
        <w:t>копии протоколов общих собраний собственников помещений МКД, оформленные в соответствии с требованиями Жилищного кодекса Российской Федераци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и (формы приведены в Приложении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орядку), с принятыми решениями согласно п. 3.2. настоящего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орядка. </w:t>
      </w:r>
      <w:proofErr w:type="gramStart"/>
      <w:r w:rsidRPr="006179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протоколов, не соответствующих указанным требованиям по оформлению, содержащих не полный перечень принятых решений согласно п. 3.2. настоящего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>орядка, влечет признание данных прот</w:t>
      </w:r>
      <w:r w:rsidR="006179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колов не соответствующими требованиям настоящего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969">
        <w:rPr>
          <w:rFonts w:ascii="Times New Roman" w:eastAsia="Times New Roman" w:hAnsi="Times New Roman" w:cs="Times New Roman"/>
          <w:sz w:val="28"/>
          <w:szCs w:val="28"/>
        </w:rPr>
        <w:t>орядка и является основанием для отклонения заявки;</w:t>
      </w:r>
      <w:proofErr w:type="gramEnd"/>
    </w:p>
    <w:p w:rsidR="00EC6B74" w:rsidRPr="0091760B" w:rsidRDefault="00AF1E5A" w:rsidP="009176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акт осмотра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МКД, составленный при участии представителей организации, осуществляющей управление МКД, по форме, приведенной в Приложении 4 к настоящему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орядку. Предоставление акта осмотра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606664"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МКД, составленного без участия представителей организации, осуществляющей управление 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по оформлению требованиям, указанным в настоящем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орядке, влечет признание данного акта не соответствующим требованиям настоящего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орядка и является основанием для отклонения заявки;</w:t>
      </w:r>
    </w:p>
    <w:p w:rsidR="00EC6B74" w:rsidRPr="0091760B" w:rsidRDefault="00AF1E5A" w:rsidP="009176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копия Устава (для юридического лица)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 xml:space="preserve">, заверенная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юридическим лицом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B74" w:rsidRPr="0091760B" w:rsidRDefault="00AF1E5A" w:rsidP="009176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копия Договора управления МКД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6664"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заверенная </w:t>
      </w:r>
      <w:r w:rsidR="00606664">
        <w:rPr>
          <w:rFonts w:ascii="Times New Roman" w:eastAsia="Times New Roman" w:hAnsi="Times New Roman" w:cs="Times New Roman"/>
          <w:sz w:val="28"/>
          <w:szCs w:val="28"/>
        </w:rPr>
        <w:t>организацией, осуществляющей управление МКД</w:t>
      </w:r>
      <w:r w:rsidR="00606664" w:rsidRPr="009176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B74" w:rsidRPr="0091760B" w:rsidRDefault="00AF1E5A" w:rsidP="0091760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 дворовой территории МКД, изготовленный специализированной организацией/силами Участника отбора, включающий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включающий расчет/сметный расчет планируемых работ </w:t>
      </w:r>
      <w:r w:rsidRPr="00821467">
        <w:rPr>
          <w:rFonts w:ascii="Times New Roman" w:eastAsia="Times New Roman" w:hAnsi="Times New Roman" w:cs="Times New Roman"/>
          <w:sz w:val="28"/>
          <w:szCs w:val="28"/>
        </w:rPr>
        <w:t>(при наличии</w:t>
      </w:r>
      <w:proofErr w:type="gramEnd"/>
      <w:r w:rsidRPr="0082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1467">
        <w:rPr>
          <w:rFonts w:ascii="Times New Roman" w:eastAsia="Times New Roman" w:hAnsi="Times New Roman" w:cs="Times New Roman"/>
          <w:sz w:val="28"/>
          <w:szCs w:val="28"/>
        </w:rPr>
        <w:t>дизайн-проекта дворовой территории МКД).</w:t>
      </w:r>
      <w:proofErr w:type="gramEnd"/>
    </w:p>
    <w:p w:rsidR="00617969" w:rsidRDefault="00AF1E5A" w:rsidP="0061796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дизайн-проекта дворовой территории МКД на момент подачи документов для участия в отборе и принятом решении о разработке и утверждении дизайн-проекта дворовой территории МКД, изготовленного специализированной организацией/силами Участника отбора, до даты окончания срока подачи заявок для участия в отборе, к пакету документов прилагается копия протокола общего собрания собственников 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МКД, содержащего указанное решение.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Дизайн-проект, включающий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включающий расчет/сметный расчет, предоставляется дополнительно</w:t>
      </w:r>
      <w:r w:rsidRPr="0091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до даты окончания срока подачи заявок для участия в отборе.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предоставление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его по истечении срока приема заявок на участие в отборе, указанного в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извещении о проведении отбора, является основанием для отклонения заявки.</w:t>
      </w:r>
    </w:p>
    <w:p w:rsidR="00EC6B74" w:rsidRPr="00617969" w:rsidRDefault="00AF1E5A" w:rsidP="00FC0F16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969">
        <w:rPr>
          <w:rFonts w:ascii="Times New Roman" w:eastAsia="Times New Roman" w:hAnsi="Times New Roman" w:cs="Times New Roman"/>
          <w:sz w:val="28"/>
          <w:szCs w:val="28"/>
        </w:rPr>
        <w:t>Заявка подается на бумажном носителе в Управление городского хозяйства Администрации города Пскова, расположенное по адресу: г. Псков, ул. Яна Фабрициуса, д. 6 (1 этаж, 5 кабинет) с понедельника по четверг с 9 до 13 часов, с 14 до 18 часов; в пятницу – с 9 до 13 часов, с 14 до 17 часов.</w:t>
      </w:r>
      <w:proofErr w:type="gramEnd"/>
      <w:r w:rsidRPr="00617969">
        <w:rPr>
          <w:rFonts w:ascii="Times New Roman" w:eastAsia="Times New Roman" w:hAnsi="Times New Roman" w:cs="Times New Roman"/>
          <w:sz w:val="28"/>
          <w:szCs w:val="28"/>
        </w:rPr>
        <w:t xml:space="preserve"> Подача заявки осуществляется в сроки, указанные в извещении о проведении отбора. </w:t>
      </w:r>
    </w:p>
    <w:p w:rsidR="00EC6B74" w:rsidRPr="0091760B" w:rsidRDefault="00AF1E5A" w:rsidP="00FC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EC6B74" w:rsidRPr="0091760B" w:rsidRDefault="00AF1E5A" w:rsidP="00FC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EC6B74" w:rsidRPr="0091760B" w:rsidRDefault="00AF1E5A" w:rsidP="00FC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 отношении одной дворовой территории МКД может быть подана только одна заявка на участие в отборе.</w:t>
      </w:r>
    </w:p>
    <w:p w:rsidR="00FC0F16" w:rsidRDefault="00FC0F16" w:rsidP="00FC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если МКД, расположенные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одной дворовой территории, находятся в управлении нескольких организаций, заявка подается от имени уполномоченных лиц, определенных протоколами общих собраний собственников 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МКД.</w:t>
      </w:r>
    </w:p>
    <w:p w:rsidR="00EC6B74" w:rsidRPr="00FC0F16" w:rsidRDefault="00AF1E5A" w:rsidP="00FC0F16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отборе регистрируются </w:t>
      </w:r>
      <w:proofErr w:type="gramStart"/>
      <w:r w:rsidRPr="00FC0F16">
        <w:rPr>
          <w:rFonts w:ascii="Times New Roman" w:eastAsia="Times New Roman" w:hAnsi="Times New Roman" w:cs="Times New Roman"/>
          <w:sz w:val="28"/>
          <w:szCs w:val="28"/>
        </w:rPr>
        <w:t>в день их поступления в журнале регистрации заявок на участие в отборе в порядке</w:t>
      </w:r>
      <w:proofErr w:type="gramEnd"/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очередности поступления (Приложение 6 к настоящему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орядку). На заявке на участие в отборе ставится отметка о получении такой заявки с указанием даты и времени ее получения.</w:t>
      </w:r>
    </w:p>
    <w:p w:rsidR="00FC0F16" w:rsidRDefault="00AF1E5A" w:rsidP="00FC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Заявки на участие в отборе, поступившие после установленного срока, не рассматриваются, не регистрируются и возвращаются Участнику отбора.</w:t>
      </w:r>
    </w:p>
    <w:p w:rsidR="00FC0F16" w:rsidRDefault="00AF1E5A" w:rsidP="00F107DB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После истечения срока 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заявок, Комиссия в течение 5 рабочих дней </w:t>
      </w:r>
      <w:r w:rsidR="00F107DB" w:rsidRPr="00F107DB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данных, предоставленных Участниками отбора, путем рассмотрения предоставленного пакета документов, при </w:t>
      </w:r>
      <w:r w:rsidR="00F107D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выезжает на место, 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заявки по участию в отборе на соответствие требованиям, в части представления документов в объеме, указанном в настоящем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орядке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F16" w:rsidRDefault="00AF1E5A" w:rsidP="00FC0F16">
      <w:pPr>
        <w:pStyle w:val="a4"/>
        <w:numPr>
          <w:ilvl w:val="1"/>
          <w:numId w:val="1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Участник не допускается Комиссией к участию в отборе в случаях:</w:t>
      </w:r>
    </w:p>
    <w:p w:rsidR="00FC0F16" w:rsidRDefault="00AF1E5A" w:rsidP="00FC0F16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если заявка на участие подана по истечении срока приема заявок на участие в отборе, указанного в извещении о проведении отбора;</w:t>
      </w:r>
    </w:p>
    <w:p w:rsidR="00FC0F16" w:rsidRDefault="00AF1E5A" w:rsidP="00FC0F16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если не предоставлены в полном объеме документы, предусмотренные документацией по отбору (п. 4.3. настоящего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орядка);</w:t>
      </w:r>
    </w:p>
    <w:p w:rsidR="00FC0F16" w:rsidRDefault="00AF1E5A" w:rsidP="00FC0F16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если не предоставлен дизайн-проект дворовой территории МКД, отсутствовавший на момент подачи документов для участия в отборе, но к пакету документов прилагается копия протокола общего собрания собственников 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МКД, содержащего решение о разработке и утверждении </w:t>
      </w:r>
      <w:proofErr w:type="gramStart"/>
      <w:r w:rsidRPr="00FC0F16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 до даты окончания срока подачи заявок для участия в отборе;</w:t>
      </w:r>
    </w:p>
    <w:p w:rsidR="00EC6B74" w:rsidRPr="00FC0F16" w:rsidRDefault="00AF1E5A" w:rsidP="00FC0F16">
      <w:pPr>
        <w:pStyle w:val="a4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F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ненадлежащим образом оформлены документы, предусмотренные настоящим </w:t>
      </w:r>
      <w:r w:rsidR="00EA3E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подписи, акт осмотра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 составлен без участия представителей</w:t>
      </w:r>
      <w:proofErr w:type="gramEnd"/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осуществляющей управление МКД).</w:t>
      </w:r>
    </w:p>
    <w:p w:rsidR="00EC6B74" w:rsidRP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Участник отбора имеет право отозвать заявку, сообщив об этом письменно Организатору отбора, и отказаться от участия в нем до даты истечения срока подачи заявок.</w:t>
      </w:r>
    </w:p>
    <w:p w:rsidR="00EC6B74" w:rsidRPr="00FC0F16" w:rsidRDefault="00AF1E5A" w:rsidP="00821467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21467">
        <w:rPr>
          <w:rFonts w:ascii="Times New Roman" w:eastAsia="Times New Roman" w:hAnsi="Times New Roman" w:cs="Times New Roman"/>
          <w:sz w:val="28"/>
          <w:szCs w:val="28"/>
        </w:rPr>
        <w:t xml:space="preserve"> итогам рассмотрения заявок на участие в отборе 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Комиссия оформляет протокол рассмотрения заявок на участие в отборе с указанием о допуске Участников отбора</w:t>
      </w:r>
      <w:r w:rsidR="00821467" w:rsidRPr="00821467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, который размещается на официальном сайте не позднее даты окончания рассмотрения 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 xml:space="preserve">допущенных 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заявок.</w:t>
      </w:r>
    </w:p>
    <w:p w:rsidR="00EC6B74" w:rsidRPr="0091760B" w:rsidRDefault="00EC6B74" w:rsidP="00FC0F16">
      <w:pPr>
        <w:tabs>
          <w:tab w:val="left" w:pos="0"/>
        </w:tabs>
        <w:spacing w:after="0" w:line="240" w:lineRule="auto"/>
        <w:ind w:left="705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FC0F16" w:rsidRDefault="00AF1E5A" w:rsidP="00FC0F16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отбора дворовых территорий 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</w:p>
    <w:p w:rsidR="00EC6B74" w:rsidRPr="0091760B" w:rsidRDefault="00EC6B74" w:rsidP="00FC0F16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После истечения срока подачи заявок, Комиссия в течение 5 рабочих дней производит оценку допущенных заявок на участие по балльной системе согласно критериям отбора дворовых территорий МКД, указанных в Приложении 5 к настоящему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орядку. Использование иных критериев оценки заявок на участие в отборе не допускается.</w:t>
      </w:r>
    </w:p>
    <w:p w:rsid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FC0F1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в отборе которого поступила ранее.</w:t>
      </w:r>
    </w:p>
    <w:p w:rsidR="00E10A22" w:rsidRPr="00E10A22" w:rsidRDefault="00AF1E5A" w:rsidP="00E10A22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В результате оценки допущенных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 xml:space="preserve"> номера в порядке возрастания), подлежащих благоустройству в</w:t>
      </w:r>
      <w:r w:rsidR="00E10A22" w:rsidRPr="00E10A22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у,</w:t>
      </w:r>
      <w:r w:rsidR="00E10A22" w:rsidRPr="00E10A22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доведенных  объемов финансирования, остальные предложения переносятся в отдельны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10A22" w:rsidRPr="00E10A22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 w:rsidR="00E10A22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E10A22" w:rsidRPr="00E10A22">
        <w:rPr>
          <w:rFonts w:ascii="Times New Roman" w:eastAsia="Times New Roman" w:hAnsi="Times New Roman" w:cs="Times New Roman"/>
          <w:sz w:val="28"/>
          <w:szCs w:val="28"/>
        </w:rPr>
        <w:t xml:space="preserve"> на 2018-2022 гг.</w:t>
      </w:r>
    </w:p>
    <w:p w:rsid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Отбор признается несостоявшимся в случаях, если:</w:t>
      </w:r>
    </w:p>
    <w:p w:rsidR="00FC0F16" w:rsidRDefault="00AF1E5A" w:rsidP="00FC0F16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EC6B74" w:rsidRPr="00FC0F16" w:rsidRDefault="00AF1E5A" w:rsidP="00FC0F16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>не подано ни одной заявки на участие в отборе.</w:t>
      </w:r>
    </w:p>
    <w:p w:rsidR="00EC6B74" w:rsidRPr="00FC0F16" w:rsidRDefault="00AF1E5A" w:rsidP="00FC0F1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отбора несостоявшимся, формирование адресного перечня дворовых территорий МКД, подлежащих обязательному благоустройству в 2017 году, осуществляется Комиссией из числа дворовых территорий МКД муниципального образования «Город Псков», находящихся 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lastRenderedPageBreak/>
        <w:t>в неблагоприятном для эксплуатации состоянии, посредством оценки по балльной системе согласно критериям отбора дворовых территорий МКД,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Приложении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</w:t>
      </w:r>
      <w:r w:rsidR="00A57E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F16">
        <w:rPr>
          <w:rFonts w:ascii="Times New Roman" w:eastAsia="Times New Roman" w:hAnsi="Times New Roman" w:cs="Times New Roman"/>
          <w:sz w:val="28"/>
          <w:szCs w:val="28"/>
        </w:rPr>
        <w:t>орядку.</w:t>
      </w:r>
      <w:proofErr w:type="gramEnd"/>
    </w:p>
    <w:p w:rsidR="009604AE" w:rsidRDefault="00AF1E5A" w:rsidP="009604AE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заседания Комиссии составляется  протокол, который подписывается членами комиссии и публикуется на официальном сайте в течение 5 рабочих дней со дня его принятия. </w:t>
      </w:r>
    </w:p>
    <w:p w:rsidR="00EC6B74" w:rsidRPr="009604AE" w:rsidRDefault="00AF1E5A" w:rsidP="009604AE">
      <w:pPr>
        <w:pStyle w:val="a4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Протокол является основанием </w:t>
      </w:r>
      <w:proofErr w:type="gramStart"/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объектов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604A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проведением тендерных процедур по выбору исполнителей работ по благоустройству</w:t>
      </w:r>
      <w:proofErr w:type="gramEnd"/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МКД.</w:t>
      </w: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18" w:rsidRDefault="00A57E18" w:rsidP="00A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7E18" w:rsidRPr="0091760B" w:rsidRDefault="00A57E18" w:rsidP="00A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A57E18" w:rsidRPr="0091760B" w:rsidRDefault="00A57E18" w:rsidP="00A57E18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18" w:rsidRPr="0091760B" w:rsidRDefault="00A57E18" w:rsidP="00A57E18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18" w:rsidRPr="0091760B" w:rsidRDefault="00A57E18" w:rsidP="00A57E18">
      <w:pPr>
        <w:tabs>
          <w:tab w:val="left" w:pos="1699"/>
        </w:tabs>
        <w:spacing w:after="0" w:line="240" w:lineRule="auto"/>
        <w:ind w:left="709" w:hanging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18" w:rsidRDefault="00A57E18" w:rsidP="00A57E1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57E18" w:rsidRDefault="00A57E18" w:rsidP="00A57E1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739" w:rsidRDefault="00CA1739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571" w:rsidRDefault="00473571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A22" w:rsidRDefault="00E10A22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Pr="0091760B" w:rsidRDefault="00655DA2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73571" w:rsidRDefault="00AF1E5A" w:rsidP="00473571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473571" w:rsidRDefault="00AF1E5A" w:rsidP="00473571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473571" w:rsidRDefault="00AF1E5A" w:rsidP="00473571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473571" w:rsidRDefault="00AF1E5A" w:rsidP="00473571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B74" w:rsidRPr="0091760B" w:rsidRDefault="00AF1E5A" w:rsidP="00473571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C6B74" w:rsidRPr="0091760B" w:rsidRDefault="00AF1E5A" w:rsidP="009176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отбора предложений заинтересованных лиц о включении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дворовой территории многоквартирного дома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 период с 17.00 __.__.2017 г. до 17.00 __.__.2017 г. проводится общественное обсуждение проекта муниципальной программы «Формирование современной городской среды муниципального образования «Город Псков» на 2017 год» (далее Программа), опубликованного на официальном сайте Администрации города Пскова в сети Интернет </w:t>
      </w:r>
      <w:hyperlink r:id="rId12">
        <w:r w:rsidRPr="00917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http://pskovadmin.ru</w:t>
        </w:r>
      </w:hyperlink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EC6B74" w:rsidRPr="0091760B" w:rsidRDefault="00AF1E5A" w:rsidP="00917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Включение дворовой территории многоквартирного дома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указанн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итогам рассмотрения и оценки предложений собственников помещений в многоквартирном доме и иных заинтересованных лиц, собственников иных зданий и сооружений, расположенных в границах дворовой территории многоквартирного дома. </w:t>
      </w:r>
    </w:p>
    <w:p w:rsidR="00EC6B74" w:rsidRPr="0091760B" w:rsidRDefault="00AF1E5A" w:rsidP="009176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Порядок оформления и направления предложения для участия в отборе, требования к оформлению документов приведены в Приложении 2 к Постановлению Администрации города Пскова от _____ № _____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B74" w:rsidRPr="0091760B" w:rsidRDefault="00AF1E5A" w:rsidP="00917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заинтересованных лиц о включении дворовой территории многоквартирного дома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принимаются </w:t>
      </w:r>
    </w:p>
    <w:p w:rsidR="00EC6B74" w:rsidRPr="0091760B" w:rsidRDefault="00AF1E5A" w:rsidP="00917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с 9.00 __.__.2017 г. до 17.00 __.__.2017 г.</w:t>
      </w:r>
    </w:p>
    <w:p w:rsidR="00EC6B74" w:rsidRPr="0091760B" w:rsidRDefault="00EC6B74" w:rsidP="00917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Управлении городского хозяйства Администрации города Пскова, расположенном по адресу: г. Псков, ул. Яна Фабрициуса, д. 6 (1 этаж, 5 кабинет) с понедельника по четверг с 9 до 13 часов, с 14 до 18 часов; в пятницу – с 9 до 13 часов, с 14 до 17 часов. </w:t>
      </w:r>
      <w:proofErr w:type="gramEnd"/>
    </w:p>
    <w:p w:rsidR="00EC6B74" w:rsidRPr="0091760B" w:rsidRDefault="00EC6B74" w:rsidP="0091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Предложения для участия в отборе, поступившие после установленного срока, не рассматриваются, не регистрируются и возвращаются заявителю.</w:t>
      </w:r>
    </w:p>
    <w:p w:rsidR="00EC6B74" w:rsidRPr="0091760B" w:rsidRDefault="00EC6B74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E25" w:rsidRDefault="00EA3E25" w:rsidP="00EA3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 Управления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A3E25" w:rsidRPr="00EA3E25" w:rsidRDefault="00EA3E25" w:rsidP="00EA3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Пскова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А.Г.Захаров</w:t>
      </w:r>
      <w:proofErr w:type="spellEnd"/>
    </w:p>
    <w:p w:rsidR="00CA1739" w:rsidRDefault="00EA3E25" w:rsidP="00DA3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DA34AC" w:rsidRPr="0091760B" w:rsidRDefault="00DA34AC" w:rsidP="00DA3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B74" w:rsidRPr="0091760B" w:rsidRDefault="00AF1E5A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DA34AC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Справочная информация</w:t>
      </w:r>
    </w:p>
    <w:p w:rsidR="00EC6B74" w:rsidRPr="00DA34AC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DA34AC" w:rsidRDefault="00DA34AC" w:rsidP="00DA34A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предоставляемых для участия в отборе дворовых территорий многоквартирных домов для включения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  <w:r w:rsidR="00CA1739" w:rsidRPr="00DA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>(далее - Программа):</w:t>
      </w:r>
    </w:p>
    <w:p w:rsidR="00EC6B74" w:rsidRPr="00DA34AC" w:rsidRDefault="00AF1E5A" w:rsidP="00E10A2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отборе (по форме из Приложения 2 к настоящему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орядку); </w:t>
      </w:r>
    </w:p>
    <w:p w:rsidR="00EC6B74" w:rsidRPr="00DA34AC" w:rsidRDefault="00AF1E5A" w:rsidP="0091760B">
      <w:pPr>
        <w:numPr>
          <w:ilvl w:val="0"/>
          <w:numId w:val="8"/>
        </w:num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Копии протоколов общих собраний собственников помещений в многоквартирном доме (далее - МКД), оформленные в соответствии с требованиями Жилищного кодекса Российской Федерации (формы приведены в Приложении 3  к настоящему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орядку), содержащих принятые решения по вопросам: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а) об участии в Программе;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б) об утверждении перечня работ по благоустройству дворовой территории МКД, сформированного исходя из минимального и дополнительного перечней работ по благоустройству дворовой территории МКД, приведенных в проекте Программы;</w:t>
      </w:r>
      <w:proofErr w:type="gramEnd"/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в) о форме трудового участия собственников помещений МКД в реализации мероприятий по благоустройству дворовой территории МКД в соответствии с условиями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Программы, исходя из минимального и дополнительного перечней работ по благоустройству дворовой территории МКД;</w:t>
      </w:r>
      <w:proofErr w:type="gramEnd"/>
    </w:p>
    <w:p w:rsidR="00EC6B74" w:rsidRPr="00DA34AC" w:rsidRDefault="005004D3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г) о включении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 xml:space="preserve"> в состав общедомового имущества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EC6B74" w:rsidRPr="00DA34AC" w:rsidRDefault="005004D3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д) о готовности</w:t>
      </w:r>
      <w:r w:rsidR="00AF1E5A" w:rsidRPr="00DA34AC">
        <w:rPr>
          <w:rFonts w:ascii="Times New Roman" w:eastAsia="Times New Roman" w:hAnsi="Times New Roman" w:cs="Times New Roman"/>
          <w:sz w:val="28"/>
          <w:szCs w:val="28"/>
        </w:rPr>
        <w:t xml:space="preserve"> к обязательному последующему содержанию и ремонту объектов внешнего благоустройства, выполненных в рамках мероприятий Программы, за счет средств собственников помещений МКД;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е) о разработке и утверждении дизайн-проекта дворовой территории МКД, изготовленного специализированной организацией/силами Участника отбора, до даты окончания срока подачи предложений для участия в отборе, включающего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lastRenderedPageBreak/>
        <w:t>т.д.), согласованную с сетевыми предприятиями и организациями города Пскова, в ведении которых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находятся коммуникации, попадающие в зону предполагаемого благоустройства, включающего расчет/сметный расчет планируемых работ (в случае отсутствия </w:t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МКД);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ж) об утверждении дизайн-проекта дворовой территории МКД, изготовленного специализированной организацией/силами Участника отбора, включающего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включающего расчет/сметный расчет планируемых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работ (при наличии </w:t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МКД);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з) о выборе лица, уполномоченного действовать от имени собственников помещений МКД на пода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чу заявки на участие в отборе,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предложений, согласование итогового </w:t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приемке;</w:t>
      </w:r>
    </w:p>
    <w:p w:rsidR="00EC6B74" w:rsidRPr="00DA34AC" w:rsidRDefault="00AF1E5A" w:rsidP="0091760B">
      <w:pPr>
        <w:tabs>
          <w:tab w:val="left" w:pos="1227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>и) об обеспечении в ходе благоустройства дворовой территории МКД доступности данной территории для инвалидов и других маломобильных групп населения.</w:t>
      </w:r>
    </w:p>
    <w:p w:rsidR="00EC6B74" w:rsidRPr="00DA34AC" w:rsidRDefault="00AF1E5A" w:rsidP="0091760B">
      <w:pPr>
        <w:tabs>
          <w:tab w:val="left" w:pos="1213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кт осмотра </w:t>
      </w:r>
      <w:r w:rsidR="00DA34AC" w:rsidRPr="00DA34AC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МКД, составленный при участии организации, осуществляющей управление МКД, по форме, приведенной в Приложении 4 к настоящему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орядку;</w:t>
      </w:r>
    </w:p>
    <w:p w:rsidR="00DA34AC" w:rsidRPr="00DA34AC" w:rsidRDefault="00DA34AC" w:rsidP="00DA34AC">
      <w:pPr>
        <w:tabs>
          <w:tab w:val="left" w:pos="1213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опия Устава (для юридического лица), заверенная юридическим лицом;</w:t>
      </w:r>
    </w:p>
    <w:p w:rsidR="00DA34AC" w:rsidRDefault="00DA34AC" w:rsidP="00DA34AC">
      <w:pPr>
        <w:tabs>
          <w:tab w:val="left" w:pos="1213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ab/>
        <w:t>копия Договора управления МКД, заверенная организацией, осуществляющей управление МКД;</w:t>
      </w:r>
    </w:p>
    <w:p w:rsidR="00EC6B74" w:rsidRPr="00DA34AC" w:rsidRDefault="00AF1E5A" w:rsidP="00DA34AC">
      <w:pPr>
        <w:tabs>
          <w:tab w:val="left" w:pos="1213"/>
          <w:tab w:val="left" w:leader="underscore" w:pos="3043"/>
          <w:tab w:val="left" w:leader="underscore" w:pos="4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изайн-</w:t>
      </w:r>
      <w:r w:rsidR="00CA1739" w:rsidRPr="00DA34AC">
        <w:rPr>
          <w:rFonts w:ascii="Times New Roman" w:eastAsia="Times New Roman" w:hAnsi="Times New Roman" w:cs="Times New Roman"/>
          <w:sz w:val="28"/>
          <w:szCs w:val="28"/>
        </w:rPr>
        <w:t>проект дворовой территории МКД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, изготовленный специализированной организацией/силами Участника отбора, включающий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включающий расчет/сметный расчет планируемых работ (при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дизайн-проекта дворовой территории МКД).</w:t>
      </w:r>
    </w:p>
    <w:p w:rsidR="00EC6B74" w:rsidRPr="0091760B" w:rsidRDefault="00AF1E5A" w:rsidP="00DA34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4A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дизайн-проекта дворовой территории МКД на момент подачи документов для участия в отборе и принятом решении о разработке и утверждении дизайн-проекта дворовой территории МКД, изготовленного специализированной организацией/силами Участника 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отбора, до даты окончания срока подачи заявок для участия в отборе, к пакету документов прилагается копия протокола общего собрания собственников </w:t>
      </w:r>
      <w:r w:rsidR="00E10A22" w:rsidRPr="00DA34AC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DA34AC">
        <w:rPr>
          <w:rFonts w:ascii="Times New Roman" w:eastAsia="Times New Roman" w:hAnsi="Times New Roman" w:cs="Times New Roman"/>
          <w:sz w:val="28"/>
          <w:szCs w:val="28"/>
        </w:rPr>
        <w:t>МКД, содержащего указанное решение.</w:t>
      </w:r>
      <w:proofErr w:type="gramEnd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34AC">
        <w:rPr>
          <w:rFonts w:ascii="Times New Roman" w:eastAsia="Times New Roman" w:hAnsi="Times New Roman" w:cs="Times New Roman"/>
          <w:sz w:val="28"/>
          <w:szCs w:val="28"/>
        </w:rPr>
        <w:t xml:space="preserve">Дизайн-проект, включающий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включающий расчет/сметный расчет, предоставляется дополнительно до даты окончания срока подачи заявок для участия в отборе. </w:t>
      </w:r>
      <w:proofErr w:type="gramEnd"/>
    </w:p>
    <w:p w:rsidR="00DA34AC" w:rsidRDefault="00DA34AC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A1739" w:rsidRPr="0091760B" w:rsidRDefault="00CA1739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739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отборе дворовой территории многоквартирного дома </w:t>
      </w:r>
    </w:p>
    <w:p w:rsidR="00CA1739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включения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1739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 </w:t>
      </w:r>
    </w:p>
    <w:p w:rsidR="00EC6B74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Псков» на 2017 год»</w:t>
      </w:r>
    </w:p>
    <w:p w:rsidR="00CA1739" w:rsidRPr="0091760B" w:rsidRDefault="00CA1739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679"/>
      </w:tblGrid>
      <w:tr w:rsidR="00EC6B74" w:rsidRPr="0091760B" w:rsidTr="00CA1739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739" w:rsidRPr="0091760B" w:rsidTr="00CA1739">
        <w:trPr>
          <w:trHeight w:val="1318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CA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уполномоченного лица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юридического лица с указанием ФИО и должности уполномоченного лица:</w:t>
            </w:r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739" w:rsidRPr="0091760B" w:rsidTr="00CA1739">
        <w:trPr>
          <w:trHeight w:val="986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(место жительства/ юридический адрес и почтовый адрес):</w:t>
            </w:r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739" w:rsidRPr="0091760B" w:rsidTr="00CA1739">
        <w:trPr>
          <w:trHeight w:val="644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Default="00CA1739" w:rsidP="00CA1739">
            <w:pPr>
              <w:tabs>
                <w:tab w:val="left" w:leader="underscore" w:pos="8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лица (для физического лица) / </w:t>
            </w:r>
          </w:p>
          <w:p w:rsidR="00CA1739" w:rsidRPr="0091760B" w:rsidRDefault="00CA1739" w:rsidP="00CA1739">
            <w:pPr>
              <w:tabs>
                <w:tab w:val="left" w:leader="underscore" w:pos="8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ИНН, КПП, ОГРН </w:t>
            </w:r>
          </w:p>
          <w:p w:rsidR="00CA1739" w:rsidRPr="0091760B" w:rsidRDefault="00CA1739" w:rsidP="00CA1739">
            <w:pPr>
              <w:tabs>
                <w:tab w:val="left" w:leader="underscore" w:pos="8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юридического лица):</w:t>
            </w:r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1739" w:rsidRPr="0091760B" w:rsidTr="00CA1739">
        <w:trPr>
          <w:trHeight w:val="654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(факса):</w:t>
            </w:r>
          </w:p>
        </w:tc>
        <w:tc>
          <w:tcPr>
            <w:tcW w:w="4679" w:type="dxa"/>
            <w:shd w:val="clear" w:color="000000" w:fill="FFFFFF"/>
            <w:tcMar>
              <w:left w:w="108" w:type="dxa"/>
              <w:right w:w="108" w:type="dxa"/>
            </w:tcMar>
          </w:tcPr>
          <w:p w:rsidR="00CA1739" w:rsidRPr="0091760B" w:rsidRDefault="00CA1739" w:rsidP="0091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Изучив Порядок, ___________________________________________________</w:t>
      </w:r>
    </w:p>
    <w:p w:rsidR="00EC6B74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7816AA">
        <w:rPr>
          <w:rFonts w:ascii="Times New Roman" w:eastAsia="Times New Roman" w:hAnsi="Times New Roman" w:cs="Times New Roman"/>
          <w:sz w:val="24"/>
          <w:szCs w:val="24"/>
        </w:rPr>
        <w:t>(наименование Участника отбора,</w:t>
      </w:r>
      <w:proofErr w:type="gramEnd"/>
    </w:p>
    <w:p w:rsidR="007816AA" w:rsidRPr="007816AA" w:rsidRDefault="007816A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816A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C6B74" w:rsidRPr="007816AA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>например: «жители многоквартирного дома №___ по улице ___»)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лице_____________________________________________________________</w:t>
      </w:r>
    </w:p>
    <w:p w:rsidR="00EC6B74" w:rsidRPr="007816AA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 уполномоченного лица / ФИО и должность уполномоченного лица)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6AA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выражает желание участвовать в отборе дворовых территорий многоквартирных домов и предлагает включить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 дворовую территорию многоквартирного дома, распол</w:t>
      </w:r>
      <w:r w:rsidR="007816AA">
        <w:rPr>
          <w:rFonts w:ascii="Times New Roman" w:eastAsia="Times New Roman" w:hAnsi="Times New Roman" w:cs="Times New Roman"/>
          <w:sz w:val="28"/>
          <w:szCs w:val="28"/>
        </w:rPr>
        <w:t>оженного по адресу:_____________________</w:t>
      </w:r>
    </w:p>
    <w:p w:rsidR="007816AA" w:rsidRDefault="007816A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__________________________________________________________________, направляет в Управление городского хозяйства Администрации города Пскова настоящую заявку и документы, оформленные в соответствии с требованиями, изложенными в Порядке 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на ___ л.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на подачу настоящей заявки на участие в отборе, предоставление предложений, согласование итогового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многоквартирного дома, а также на участие в контроле за выполнением работ по благоустройству дворовой территории многоквартирного дома, в том числе промежуточном, и их приемке является </w:t>
      </w:r>
    </w:p>
    <w:p w:rsidR="007816AA" w:rsidRPr="0091760B" w:rsidRDefault="007816A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9F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7816AA" w:rsidRPr="007816AA" w:rsidRDefault="00AF1E5A" w:rsidP="0078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 уполномоченного лица / ФИО и должность уполномоченного лица)</w:t>
      </w:r>
    </w:p>
    <w:p w:rsidR="00EC6B74" w:rsidRDefault="00EC6B74" w:rsidP="0091760B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00" w:rsidRDefault="002A7D00" w:rsidP="0091760B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00" w:rsidRDefault="002A7D00" w:rsidP="0091760B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09F" w:rsidRPr="007816AA" w:rsidRDefault="00EE109F" w:rsidP="0091760B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B74" w:rsidRPr="0091760B" w:rsidRDefault="00AF1E5A" w:rsidP="007816AA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________________________________________/____________________/       </w:t>
      </w:r>
    </w:p>
    <w:p w:rsidR="007816AA" w:rsidRPr="007816AA" w:rsidRDefault="007816AA" w:rsidP="007816AA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лица, подавшего заявку / ФИО или ФИО и должность*)</w:t>
      </w:r>
    </w:p>
    <w:p w:rsidR="00EC6B74" w:rsidRDefault="00EC6B74" w:rsidP="0091760B">
      <w:pPr>
        <w:spacing w:after="0" w:line="240" w:lineRule="auto"/>
        <w:ind w:left="2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09F" w:rsidRPr="00EE109F" w:rsidRDefault="00EE109F" w:rsidP="0091760B">
      <w:pPr>
        <w:spacing w:after="0" w:line="240" w:lineRule="auto"/>
        <w:ind w:left="2780"/>
        <w:rPr>
          <w:rFonts w:ascii="Times New Roman" w:eastAsia="Times New Roman" w:hAnsi="Times New Roman" w:cs="Times New Roman"/>
          <w:sz w:val="28"/>
          <w:szCs w:val="28"/>
        </w:rPr>
      </w:pPr>
      <w:r w:rsidRPr="00EE109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EC6B74" w:rsidRPr="0091760B" w:rsidRDefault="00EC6B74" w:rsidP="0091760B">
      <w:pPr>
        <w:spacing w:after="0" w:line="240" w:lineRule="auto"/>
        <w:ind w:left="2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B57BFF" w:rsidRDefault="00B57BFF" w:rsidP="00B57BFF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AF1E5A" w:rsidRPr="00B57BFF">
        <w:rPr>
          <w:rFonts w:ascii="Times New Roman" w:eastAsia="Times New Roman" w:hAnsi="Times New Roman" w:cs="Times New Roman"/>
          <w:sz w:val="28"/>
          <w:szCs w:val="28"/>
        </w:rPr>
        <w:t>В случае подписания заявки уполномоченным лицом организации, необходимо предъявить доверенность на право подписи заявки, удостоверенную руководителем организации.</w:t>
      </w:r>
    </w:p>
    <w:p w:rsidR="007816AA" w:rsidRDefault="007816AA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6AA" w:rsidRDefault="007816AA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6AA" w:rsidRDefault="007816AA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6AA" w:rsidRDefault="007816AA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6AA" w:rsidRDefault="007816AA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Default="002A7D00" w:rsidP="0091760B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tabs>
          <w:tab w:val="right" w:pos="9423"/>
        </w:tabs>
        <w:spacing w:after="0" w:line="240" w:lineRule="auto"/>
        <w:ind w:left="5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91760B">
      <w:pPr>
        <w:tabs>
          <w:tab w:val="right" w:pos="9423"/>
        </w:tabs>
        <w:spacing w:after="0" w:line="240" w:lineRule="auto"/>
        <w:ind w:left="5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2A7D00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tabs>
          <w:tab w:val="right" w:pos="9423"/>
        </w:tabs>
        <w:spacing w:after="0" w:line="240" w:lineRule="auto"/>
        <w:ind w:left="5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2A7D00" w:rsidP="0091760B">
      <w:pPr>
        <w:tabs>
          <w:tab w:val="right" w:pos="9423"/>
        </w:tabs>
        <w:spacing w:after="0" w:line="240" w:lineRule="auto"/>
        <w:ind w:left="5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AD921F" wp14:editId="76CB76AA">
            <wp:simplePos x="0" y="0"/>
            <wp:positionH relativeFrom="column">
              <wp:posOffset>-822960</wp:posOffset>
            </wp:positionH>
            <wp:positionV relativeFrom="paragraph">
              <wp:posOffset>154305</wp:posOffset>
            </wp:positionV>
            <wp:extent cx="7248525" cy="5829300"/>
            <wp:effectExtent l="0" t="0" r="9525" b="0"/>
            <wp:wrapNone/>
            <wp:docPr id="1" name="Рисунок 1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74" w:rsidRPr="0091760B" w:rsidRDefault="00AF1E5A" w:rsidP="0091760B">
      <w:pPr>
        <w:tabs>
          <w:tab w:val="right" w:pos="94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протоколов общего собрания собственников помещений </w:t>
      </w:r>
    </w:p>
    <w:p w:rsidR="00EC6B74" w:rsidRPr="002F6A6B" w:rsidRDefault="00AF1E5A" w:rsidP="002F6A6B">
      <w:pPr>
        <w:tabs>
          <w:tab w:val="right" w:pos="9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в многоквартирном доме в соответствии с требованиями Жилищного кодекса Российской Федерации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6A6B" w:rsidRDefault="002F6A6B" w:rsidP="00256FBB">
      <w:pPr>
        <w:pStyle w:val="ConsPlusNormal"/>
      </w:pPr>
    </w:p>
    <w:p w:rsidR="002F6A6B" w:rsidRDefault="002F6A6B" w:rsidP="002F6A6B">
      <w:pPr>
        <w:pStyle w:val="ConsPlusNormal"/>
        <w:jc w:val="center"/>
      </w:pPr>
      <w:bookmarkStart w:id="0" w:name="Par667"/>
      <w:bookmarkEnd w:id="0"/>
      <w:r>
        <w:t>ПРИМЕРНАЯ ФОРМА СООБЩЕНИЯ</w:t>
      </w:r>
    </w:p>
    <w:p w:rsidR="002F6A6B" w:rsidRDefault="002F6A6B" w:rsidP="002F6A6B">
      <w:pPr>
        <w:pStyle w:val="ConsPlusNormal"/>
        <w:jc w:val="center"/>
      </w:pPr>
      <w:r>
        <w:t>О ПРОВЕДЕНИИ ОБЩЕГО СОБРАНИЯ СОБСТВЕННИКОВ ПОМЕЩЕНИЙ</w:t>
      </w:r>
    </w:p>
    <w:p w:rsidR="002F6A6B" w:rsidRDefault="002F6A6B" w:rsidP="002F6A6B">
      <w:pPr>
        <w:pStyle w:val="ConsPlusNormal"/>
        <w:jc w:val="center"/>
      </w:pPr>
      <w:r>
        <w:t>В МНОГОКВАРТИРНОМ ДОМЕ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                             СООБЩЕНИЕ</w:t>
      </w:r>
    </w:p>
    <w:p w:rsidR="002F6A6B" w:rsidRDefault="002F6A6B" w:rsidP="002F6A6B">
      <w:pPr>
        <w:pStyle w:val="ConsPlusNonformat"/>
        <w:jc w:val="both"/>
      </w:pPr>
      <w:r>
        <w:t xml:space="preserve">                О ПРОВЕДЕНИИ ОБЩЕГО СОБРАНИЯ СОБСТВЕННИКОВ</w:t>
      </w:r>
    </w:p>
    <w:p w:rsidR="002F6A6B" w:rsidRDefault="002F6A6B" w:rsidP="002F6A6B">
      <w:pPr>
        <w:pStyle w:val="ConsPlusNonformat"/>
        <w:jc w:val="both"/>
      </w:pPr>
      <w:r>
        <w:t xml:space="preserve">              ПОМЕЩЕНИЙ В МНОГОКВАРТИРНОМ ДОМЕ, РАСПОЛОЖЕННОМ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ПО АДРЕСУ:</w:t>
      </w:r>
    </w:p>
    <w:p w:rsidR="002F6A6B" w:rsidRDefault="002F6A6B" w:rsidP="002F6A6B">
      <w:pPr>
        <w:pStyle w:val="ConsPlusNonformat"/>
        <w:jc w:val="both"/>
      </w:pPr>
      <w:r>
        <w:t xml:space="preserve">    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</w:t>
      </w:r>
      <w:proofErr w:type="gramStart"/>
      <w:r>
        <w:t>Сообщаем Вам, что по инициативе __________________________ (указывается</w:t>
      </w:r>
      <w:proofErr w:type="gramEnd"/>
    </w:p>
    <w:p w:rsidR="002F6A6B" w:rsidRDefault="002F6A6B" w:rsidP="002F6A6B">
      <w:pPr>
        <w:pStyle w:val="ConsPlusNonformat"/>
        <w:jc w:val="both"/>
      </w:pPr>
      <w:r>
        <w:t>Ф.И.О. 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 помещений  в  многоквартирном  доме  и  номера их</w:t>
      </w:r>
    </w:p>
    <w:p w:rsidR="002F6A6B" w:rsidRDefault="002F6A6B" w:rsidP="002F6A6B">
      <w:pPr>
        <w:pStyle w:val="ConsPlusNonformat"/>
        <w:jc w:val="both"/>
      </w:pPr>
      <w:r>
        <w:t>помещений)  -  инициаторов общего собрания будет проводиться общее собрание</w:t>
      </w:r>
    </w:p>
    <w:p w:rsidR="002F6A6B" w:rsidRDefault="002F6A6B" w:rsidP="002F6A6B">
      <w:pPr>
        <w:pStyle w:val="ConsPlusNonformat"/>
        <w:jc w:val="both"/>
      </w:pPr>
      <w:r>
        <w:t>собственников  помещений  в  многоквартирном доме, расположенном по адресу:</w:t>
      </w:r>
    </w:p>
    <w:p w:rsidR="002F6A6B" w:rsidRDefault="002F6A6B" w:rsidP="002F6A6B">
      <w:pPr>
        <w:pStyle w:val="ConsPlusNonformat"/>
        <w:jc w:val="both"/>
      </w:pPr>
      <w:r>
        <w:t>__________________________________ в форме ________________________________</w:t>
      </w:r>
    </w:p>
    <w:p w:rsidR="002F6A6B" w:rsidRDefault="002F6A6B" w:rsidP="002F6A6B">
      <w:pPr>
        <w:pStyle w:val="ConsPlusNonformat"/>
        <w:jc w:val="both"/>
      </w:pPr>
      <w:proofErr w:type="gramStart"/>
      <w:r>
        <w:t>голосования  (указать  форму  общего  собрания  -  очная  форма или заочное</w:t>
      </w:r>
      <w:proofErr w:type="gramEnd"/>
    </w:p>
    <w:p w:rsidR="002F6A6B" w:rsidRDefault="002F6A6B" w:rsidP="002F6A6B">
      <w:pPr>
        <w:pStyle w:val="ConsPlusNonformat"/>
        <w:jc w:val="both"/>
      </w:pPr>
      <w:r>
        <w:t>голосование).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Следующая информация указывается  в случае проведения общего собрания </w:t>
      </w:r>
      <w:proofErr w:type="gramStart"/>
      <w:r>
        <w:t>в</w:t>
      </w:r>
      <w:proofErr w:type="gramEnd"/>
    </w:p>
    <w:p w:rsidR="002F6A6B" w:rsidRDefault="002F6A6B" w:rsidP="002F6A6B">
      <w:pPr>
        <w:pStyle w:val="ConsPlusNonformat"/>
        <w:jc w:val="both"/>
      </w:pPr>
      <w:r>
        <w:t>очной форме:</w:t>
      </w:r>
    </w:p>
    <w:p w:rsidR="002F6A6B" w:rsidRDefault="002F6A6B" w:rsidP="002F6A6B">
      <w:pPr>
        <w:pStyle w:val="ConsPlusNonformat"/>
        <w:jc w:val="both"/>
      </w:pPr>
      <w:r>
        <w:t xml:space="preserve">    Дата проведения общего собрания ______________________.</w:t>
      </w:r>
    </w:p>
    <w:p w:rsidR="002F6A6B" w:rsidRDefault="002F6A6B" w:rsidP="002F6A6B">
      <w:pPr>
        <w:pStyle w:val="ConsPlusNonformat"/>
        <w:jc w:val="both"/>
      </w:pPr>
      <w:r>
        <w:t xml:space="preserve">    Место проведения общего собрания _____________________.</w:t>
      </w:r>
    </w:p>
    <w:p w:rsidR="002F6A6B" w:rsidRDefault="002F6A6B" w:rsidP="002F6A6B">
      <w:pPr>
        <w:pStyle w:val="ConsPlusNonformat"/>
        <w:jc w:val="both"/>
      </w:pPr>
      <w:r>
        <w:t xml:space="preserve">    Время проведения общего собрания _____________________.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Следующая информация указывается, в случае проведения общего собрания </w:t>
      </w:r>
      <w:proofErr w:type="gramStart"/>
      <w:r>
        <w:t>в</w:t>
      </w:r>
      <w:proofErr w:type="gramEnd"/>
    </w:p>
    <w:p w:rsidR="002F6A6B" w:rsidRDefault="002F6A6B" w:rsidP="002F6A6B">
      <w:pPr>
        <w:pStyle w:val="ConsPlusNonformat"/>
        <w:jc w:val="both"/>
      </w:pPr>
      <w:r>
        <w:t>форме заочного голосования:</w:t>
      </w:r>
    </w:p>
    <w:p w:rsidR="002F6A6B" w:rsidRDefault="002F6A6B" w:rsidP="002F6A6B">
      <w:pPr>
        <w:pStyle w:val="ConsPlusNonformat"/>
        <w:jc w:val="both"/>
      </w:pPr>
      <w:r>
        <w:t xml:space="preserve">    Решение  по  вопросам,  поставленным  на  голосование  в соответствии </w:t>
      </w:r>
      <w:proofErr w:type="gramStart"/>
      <w:r>
        <w:t>с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повесткой  дня  общего собрания, осуществляется путем заполнения бланка </w:t>
      </w:r>
      <w:hyperlink w:anchor="Par737" w:tooltip="&lt;*&gt; Примерная форма бланка для голосования приведена в Приложении N 4 к настоящим Рекомендациям." w:history="1">
        <w:r>
          <w:rPr>
            <w:color w:val="0000FF"/>
          </w:rPr>
          <w:t>&lt;*&gt;</w:t>
        </w:r>
      </w:hyperlink>
    </w:p>
    <w:p w:rsidR="002F6A6B" w:rsidRDefault="002F6A6B" w:rsidP="002F6A6B">
      <w:pPr>
        <w:pStyle w:val="ConsPlusNonformat"/>
        <w:jc w:val="both"/>
      </w:pPr>
      <w:r>
        <w:t>для голосования, приложенного к настоящему сообщению.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Бланк для голосования необходимо заполнить до "__" __________ 20__ г.</w:t>
      </w:r>
    </w:p>
    <w:p w:rsidR="002F6A6B" w:rsidRDefault="002F6A6B" w:rsidP="002F6A6B">
      <w:pPr>
        <w:pStyle w:val="ConsPlusNonformat"/>
        <w:jc w:val="both"/>
      </w:pPr>
      <w:r>
        <w:t xml:space="preserve">    </w:t>
      </w:r>
      <w:proofErr w:type="gramStart"/>
      <w:r>
        <w:t>В  "__"  часов  "_________"  20__  года заканчивается прием заполненных</w:t>
      </w:r>
      <w:proofErr w:type="gramEnd"/>
    </w:p>
    <w:p w:rsidR="002F6A6B" w:rsidRDefault="002F6A6B" w:rsidP="002F6A6B">
      <w:pPr>
        <w:pStyle w:val="ConsPlusNonformat"/>
        <w:jc w:val="both"/>
      </w:pPr>
      <w:r>
        <w:t>бланков для голосования и будет произведен подсчет голосов.</w:t>
      </w:r>
    </w:p>
    <w:p w:rsidR="002F6A6B" w:rsidRDefault="002F6A6B" w:rsidP="002F6A6B">
      <w:pPr>
        <w:pStyle w:val="ConsPlusNonformat"/>
        <w:jc w:val="both"/>
      </w:pPr>
      <w:r>
        <w:t xml:space="preserve">    Просим  Вас  принять  участие в проводимом общем собрании собственников</w:t>
      </w:r>
    </w:p>
    <w:p w:rsidR="002F6A6B" w:rsidRDefault="002F6A6B" w:rsidP="002F6A6B">
      <w:pPr>
        <w:pStyle w:val="ConsPlusNonformat"/>
        <w:jc w:val="both"/>
      </w:pPr>
      <w:r>
        <w:t>помещений   в    многоквартирном    доме,    расположенном    по    адресу: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 и передать</w:t>
      </w:r>
    </w:p>
    <w:p w:rsidR="002F6A6B" w:rsidRDefault="002F6A6B" w:rsidP="002F6A6B">
      <w:pPr>
        <w:pStyle w:val="ConsPlusNonformat"/>
        <w:jc w:val="both"/>
      </w:pPr>
      <w:r>
        <w:t>Ваше решение по поставленным на голосование вопросам по адресу: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Повестка дня общего собрания:</w:t>
      </w:r>
    </w:p>
    <w:p w:rsidR="002F6A6B" w:rsidRDefault="002F6A6B" w:rsidP="002F6A6B">
      <w:pPr>
        <w:pStyle w:val="ConsPlusNonformat"/>
        <w:jc w:val="both"/>
      </w:pPr>
      <w:r>
        <w:t xml:space="preserve">    1. ___________________________________________________________________;</w:t>
      </w:r>
    </w:p>
    <w:p w:rsidR="002F6A6B" w:rsidRDefault="002F6A6B" w:rsidP="002F6A6B">
      <w:pPr>
        <w:pStyle w:val="ConsPlusNonformat"/>
        <w:jc w:val="both"/>
      </w:pPr>
      <w:r>
        <w:t xml:space="preserve">    2. ___________________________________________________________________;</w:t>
      </w:r>
    </w:p>
    <w:p w:rsidR="002F6A6B" w:rsidRDefault="002F6A6B" w:rsidP="002F6A6B">
      <w:pPr>
        <w:pStyle w:val="ConsPlusNonformat"/>
        <w:jc w:val="both"/>
      </w:pPr>
      <w:r>
        <w:t xml:space="preserve">    3. ___________________________________________________________________;</w:t>
      </w:r>
    </w:p>
    <w:p w:rsidR="002F6A6B" w:rsidRDefault="002F6A6B" w:rsidP="002F6A6B">
      <w:pPr>
        <w:pStyle w:val="ConsPlusNonformat"/>
        <w:jc w:val="both"/>
      </w:pPr>
      <w:r>
        <w:t xml:space="preserve">    4. ___________________________________________________________________.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Порядок  ознакомления  с информацией и (или) материалами, которые будут</w:t>
      </w:r>
    </w:p>
    <w:p w:rsidR="002F6A6B" w:rsidRDefault="002F6A6B" w:rsidP="002F6A6B">
      <w:pPr>
        <w:pStyle w:val="ConsPlusNonformat"/>
        <w:jc w:val="both"/>
      </w:pPr>
      <w:proofErr w:type="gramStart"/>
      <w:r>
        <w:lastRenderedPageBreak/>
        <w:t>представлены</w:t>
      </w:r>
      <w:proofErr w:type="gramEnd"/>
      <w:r>
        <w:t xml:space="preserve">  на  данном  собрании,  и  место  или  адрес, где с ними можно</w:t>
      </w:r>
    </w:p>
    <w:p w:rsidR="002F6A6B" w:rsidRDefault="002F6A6B" w:rsidP="002F6A6B">
      <w:pPr>
        <w:pStyle w:val="ConsPlusNonformat"/>
        <w:jc w:val="both"/>
      </w:pPr>
      <w:r>
        <w:t>ознакомиться: 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___________________________________________________________________.</w:t>
      </w:r>
    </w:p>
    <w:p w:rsidR="002F6A6B" w:rsidRDefault="002F6A6B" w:rsidP="002F6A6B">
      <w:pPr>
        <w:pStyle w:val="ConsPlusNonformat"/>
        <w:jc w:val="both"/>
      </w:pPr>
    </w:p>
    <w:p w:rsidR="002F6A6B" w:rsidRDefault="002A7D00" w:rsidP="002F6A6B">
      <w:pPr>
        <w:pStyle w:val="ConsPlusNonformat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E1C6ED" wp14:editId="24995C93">
            <wp:simplePos x="0" y="0"/>
            <wp:positionH relativeFrom="column">
              <wp:posOffset>-946785</wp:posOffset>
            </wp:positionH>
            <wp:positionV relativeFrom="paragraph">
              <wp:posOffset>71120</wp:posOffset>
            </wp:positionV>
            <wp:extent cx="7248525" cy="5829300"/>
            <wp:effectExtent l="0" t="0" r="9525" b="0"/>
            <wp:wrapNone/>
            <wp:docPr id="2" name="Рисунок 2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6B">
        <w:t xml:space="preserve">    Дополнительно  сообщаем, что если Вы не можете принять личное участие </w:t>
      </w:r>
      <w:proofErr w:type="gramStart"/>
      <w:r w:rsidR="002F6A6B">
        <w:t>в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голосовании   на   общем  собрании,  то  за  Вас  может  проголосовать  </w:t>
      </w:r>
      <w:proofErr w:type="gramStart"/>
      <w:r>
        <w:t>Ваш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представитель,   имеющий   доверенность   на   голосование,  оформленную  </w:t>
      </w:r>
      <w:proofErr w:type="gramStart"/>
      <w:r>
        <w:t>в</w:t>
      </w:r>
      <w:proofErr w:type="gramEnd"/>
    </w:p>
    <w:p w:rsidR="002F6A6B" w:rsidRDefault="002F6A6B" w:rsidP="002F6A6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требованиями </w:t>
      </w:r>
      <w:hyperlink r:id="rId14" w:tooltip="&quot;Гражданский кодекс Российской Федерации (часть первая)&quot; от 30.11.1994 N 51-ФЗ (ред. от 31.01.2016){КонсультантПлюс}" w:history="1">
        <w:r>
          <w:rPr>
            <w:color w:val="0000FF"/>
          </w:rPr>
          <w:t>пунктов 4</w:t>
        </w:r>
      </w:hyperlink>
      <w:r>
        <w:t xml:space="preserve"> и </w:t>
      </w:r>
      <w:hyperlink r:id="rId15" w:tooltip="&quot;Гражданский кодекс Российской Федерации (часть первая)&quot; от 30.11.1994 N 51-ФЗ (ред. от 31.01.2016){КонсультантПлюс}" w:history="1">
        <w:r>
          <w:rPr>
            <w:color w:val="0000FF"/>
          </w:rPr>
          <w:t>5 статьи 185</w:t>
        </w:r>
      </w:hyperlink>
      <w:r>
        <w:t xml:space="preserve"> Гражданского кодекса</w:t>
      </w:r>
    </w:p>
    <w:p w:rsidR="002F6A6B" w:rsidRDefault="002F6A6B" w:rsidP="002F6A6B">
      <w:pPr>
        <w:pStyle w:val="ConsPlusNonformat"/>
        <w:jc w:val="both"/>
      </w:pPr>
      <w:r>
        <w:t>Российской Федерации или удостоверенной нотариально.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Инициатор (инициативная группа):</w:t>
      </w:r>
    </w:p>
    <w:p w:rsidR="002F6A6B" w:rsidRDefault="002F6A6B" w:rsidP="002F6A6B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2F6A6B" w:rsidRDefault="002F6A6B" w:rsidP="002F6A6B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2F6A6B" w:rsidRDefault="002F6A6B" w:rsidP="002F6A6B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2F6A6B" w:rsidRDefault="002F6A6B" w:rsidP="002F6A6B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2F6A6B" w:rsidRDefault="002F6A6B" w:rsidP="002F6A6B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2F6A6B" w:rsidRDefault="002F6A6B" w:rsidP="002F6A6B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собственности);</w:t>
      </w:r>
    </w:p>
    <w:p w:rsidR="002F6A6B" w:rsidRDefault="002F6A6B" w:rsidP="002F6A6B">
      <w:pPr>
        <w:pStyle w:val="ConsPlusNonformat"/>
        <w:jc w:val="both"/>
      </w:pPr>
      <w:r>
        <w:t xml:space="preserve">    ______________________________________________/Ф.И.О., номер помещения,</w:t>
      </w:r>
    </w:p>
    <w:p w:rsidR="002F6A6B" w:rsidRDefault="002F6A6B" w:rsidP="002F6A6B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собственности).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rmal"/>
        <w:ind w:firstLine="540"/>
        <w:jc w:val="both"/>
      </w:pPr>
      <w:r>
        <w:t>--------------------------------</w:t>
      </w:r>
    </w:p>
    <w:p w:rsidR="002F6A6B" w:rsidRDefault="002F6A6B" w:rsidP="002F6A6B">
      <w:pPr>
        <w:pStyle w:val="ConsPlusNormal"/>
        <w:jc w:val="both"/>
      </w:pPr>
      <w:bookmarkStart w:id="1" w:name="Par737"/>
      <w:bookmarkEnd w:id="1"/>
      <w:r>
        <w:t xml:space="preserve">&lt;*&gt; Примерная форма бланка для голосования приведена в </w:t>
      </w:r>
      <w:hyperlink w:anchor="Par946" w:tooltip="                          Примерная форма решения" w:history="1">
        <w:r>
          <w:rPr>
            <w:color w:val="0000FF"/>
          </w:rPr>
          <w:t>Приложении N 4</w:t>
        </w:r>
      </w:hyperlink>
      <w:r>
        <w:t xml:space="preserve"> к Методическим рекомендациям 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</w:t>
      </w:r>
      <w:r w:rsidRPr="002F6A6B">
        <w:t>от 31 июля 2014 г. № 411/пр</w:t>
      </w:r>
      <w:r>
        <w:t>.</w:t>
      </w:r>
    </w:p>
    <w:p w:rsidR="002F6A6B" w:rsidRDefault="002F6A6B" w:rsidP="00256FBB">
      <w:pPr>
        <w:pStyle w:val="ConsPlusNormal"/>
      </w:pPr>
    </w:p>
    <w:p w:rsidR="002F6A6B" w:rsidRDefault="002F6A6B" w:rsidP="002F6A6B">
      <w:pPr>
        <w:pStyle w:val="ConsPlusNormal"/>
        <w:jc w:val="center"/>
      </w:pPr>
      <w:bookmarkStart w:id="2" w:name="Par755"/>
      <w:bookmarkEnd w:id="2"/>
      <w:r>
        <w:t>ПРИМЕРНАЯ ФОРМА ДОВЕРЕННОСТИ НА ГОЛОСОВАНИЕ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                     Доверенность N 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(дата прописью)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F6A6B" w:rsidRDefault="002F6A6B" w:rsidP="002F6A6B">
      <w:pPr>
        <w:pStyle w:val="ConsPlusNonformat"/>
        <w:jc w:val="both"/>
      </w:pPr>
      <w:r>
        <w:t xml:space="preserve">             (Ф.И.О. собственника помещения в многоквартирном доме)</w:t>
      </w:r>
    </w:p>
    <w:p w:rsidR="002F6A6B" w:rsidRDefault="002F6A6B" w:rsidP="002F6A6B">
      <w:pPr>
        <w:pStyle w:val="ConsPlusNonformat"/>
        <w:jc w:val="both"/>
      </w:pPr>
      <w:r>
        <w:t>паспорт серия _____________ N ____________________________________________,</w:t>
      </w:r>
    </w:p>
    <w:p w:rsidR="002F6A6B" w:rsidRDefault="002F6A6B" w:rsidP="002F6A6B">
      <w:pPr>
        <w:pStyle w:val="ConsPlusNonformat"/>
        <w:jc w:val="both"/>
      </w:pPr>
      <w:r>
        <w:t xml:space="preserve">выданный "__" ________________ </w:t>
      </w:r>
      <w:proofErr w:type="gramStart"/>
      <w:r>
        <w:t>г</w:t>
      </w:r>
      <w:proofErr w:type="gramEnd"/>
      <w:r>
        <w:t>. ________________________________________,</w:t>
      </w:r>
    </w:p>
    <w:p w:rsidR="002F6A6B" w:rsidRDefault="002F6A6B" w:rsidP="002F6A6B">
      <w:pPr>
        <w:pStyle w:val="ConsPlusNonformat"/>
        <w:jc w:val="both"/>
      </w:pPr>
      <w:r>
        <w:t>на праве собственника _____________________________________________________</w:t>
      </w:r>
    </w:p>
    <w:p w:rsidR="002F6A6B" w:rsidRDefault="002F6A6B" w:rsidP="002F6A6B">
      <w:pPr>
        <w:pStyle w:val="ConsPlusNonformat"/>
        <w:jc w:val="both"/>
      </w:pPr>
      <w:proofErr w:type="gramStart"/>
      <w:r>
        <w:t>(указываются  данные  документа,  подтверждающего  право  собственности  на</w:t>
      </w:r>
      <w:proofErr w:type="gramEnd"/>
    </w:p>
    <w:p w:rsidR="002F6A6B" w:rsidRDefault="002F6A6B" w:rsidP="002F6A6B">
      <w:pPr>
        <w:pStyle w:val="ConsPlusNonformat"/>
        <w:jc w:val="both"/>
      </w:pPr>
      <w:r>
        <w:t>помещение    в    многоквартирном    доме,    расположенном    по   адресу:</w:t>
      </w:r>
    </w:p>
    <w:p w:rsidR="002F6A6B" w:rsidRDefault="002F6A6B" w:rsidP="002F6A6B">
      <w:pPr>
        <w:pStyle w:val="ConsPlusNonformat"/>
        <w:jc w:val="both"/>
      </w:pPr>
      <w:r>
        <w:t xml:space="preserve">________________________________, доля в праве </w:t>
      </w:r>
      <w:proofErr w:type="gramStart"/>
      <w:r>
        <w:t>общей собственности на общее</w:t>
      </w:r>
      <w:proofErr w:type="gramEnd"/>
    </w:p>
    <w:p w:rsidR="002F6A6B" w:rsidRDefault="002F6A6B" w:rsidP="002F6A6B">
      <w:pPr>
        <w:pStyle w:val="ConsPlusNonformat"/>
        <w:jc w:val="both"/>
      </w:pPr>
      <w:r>
        <w:t>имущество в данном многоквартирном доме)</w:t>
      </w:r>
    </w:p>
    <w:p w:rsidR="002F6A6B" w:rsidRDefault="002F6A6B" w:rsidP="002F6A6B">
      <w:pPr>
        <w:pStyle w:val="ConsPlusNonformat"/>
        <w:jc w:val="both"/>
      </w:pPr>
      <w:r>
        <w:t>настоящим доверяю 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  (Ф.И.О. представителя)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(паспортные данные представителя)</w:t>
      </w:r>
    </w:p>
    <w:p w:rsidR="002F6A6B" w:rsidRDefault="002F6A6B" w:rsidP="002F6A6B">
      <w:pPr>
        <w:pStyle w:val="ConsPlusNonformat"/>
        <w:jc w:val="both"/>
      </w:pPr>
      <w:r>
        <w:t>представлять интересы 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</w:t>
      </w:r>
      <w:proofErr w:type="gramStart"/>
      <w:r>
        <w:t>(Ф.И.О. собственника жилого помещения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                                     в многоквартирном доме)</w:t>
      </w:r>
    </w:p>
    <w:p w:rsidR="002F6A6B" w:rsidRDefault="002F6A6B" w:rsidP="002F6A6B">
      <w:pPr>
        <w:pStyle w:val="ConsPlusNonformat"/>
        <w:jc w:val="both"/>
      </w:pPr>
      <w:r>
        <w:t xml:space="preserve">на  общем  собрании  собственников многоквартирного дома, расположенного </w:t>
      </w:r>
      <w:proofErr w:type="gramStart"/>
      <w:r>
        <w:t>по</w:t>
      </w:r>
      <w:proofErr w:type="gramEnd"/>
    </w:p>
    <w:p w:rsidR="002F6A6B" w:rsidRDefault="002F6A6B" w:rsidP="002F6A6B">
      <w:pPr>
        <w:pStyle w:val="ConsPlusNonformat"/>
        <w:jc w:val="both"/>
      </w:pPr>
      <w:r>
        <w:t>адресу: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с  правом  голосования  по  вопросам,  поставленным  на  голосование  общим</w:t>
      </w:r>
    </w:p>
    <w:p w:rsidR="002F6A6B" w:rsidRDefault="002F6A6B" w:rsidP="002F6A6B">
      <w:pPr>
        <w:pStyle w:val="ConsPlusNonformat"/>
        <w:jc w:val="both"/>
      </w:pPr>
      <w:r>
        <w:t>собранием в повестке дня.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Настоящая доверенность выдана сроком </w:t>
      </w:r>
      <w:proofErr w:type="gramStart"/>
      <w:r>
        <w:t>на</w:t>
      </w:r>
      <w:proofErr w:type="gramEnd"/>
      <w:r>
        <w:t xml:space="preserve"> ___________________________________</w:t>
      </w:r>
    </w:p>
    <w:p w:rsidR="002F6A6B" w:rsidRDefault="002F6A6B" w:rsidP="002F6A6B">
      <w:pPr>
        <w:pStyle w:val="ConsPlusNonformat"/>
        <w:jc w:val="both"/>
      </w:pPr>
      <w:r>
        <w:t>без права передоверия.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proofErr w:type="gramStart"/>
      <w:r>
        <w:t>Подпись ______________________________________________ (Ф.И.О. собственника</w:t>
      </w:r>
      <w:proofErr w:type="gramEnd"/>
    </w:p>
    <w:p w:rsidR="002F6A6B" w:rsidRDefault="002F6A6B" w:rsidP="00E3595F">
      <w:pPr>
        <w:pStyle w:val="ConsPlusNonformat"/>
        <w:jc w:val="both"/>
      </w:pPr>
      <w:r>
        <w:t>по</w:t>
      </w:r>
      <w:r w:rsidR="00E3595F">
        <w:t>мещения в многоквартирном доме)</w:t>
      </w:r>
    </w:p>
    <w:p w:rsidR="002F6A6B" w:rsidRDefault="002F6A6B" w:rsidP="002F6A6B">
      <w:pPr>
        <w:pStyle w:val="ConsPlusNormal"/>
        <w:jc w:val="both"/>
      </w:pPr>
    </w:p>
    <w:p w:rsidR="00B26019" w:rsidRDefault="00B26019" w:rsidP="002F6A6B">
      <w:pPr>
        <w:pStyle w:val="ConsPlusNormal"/>
        <w:jc w:val="center"/>
      </w:pPr>
      <w:bookmarkStart w:id="3" w:name="Par805"/>
      <w:bookmarkEnd w:id="3"/>
    </w:p>
    <w:p w:rsidR="002F6A6B" w:rsidRDefault="002F6A6B" w:rsidP="002F6A6B">
      <w:pPr>
        <w:pStyle w:val="ConsPlusNormal"/>
        <w:jc w:val="center"/>
      </w:pPr>
      <w:r>
        <w:lastRenderedPageBreak/>
        <w:t>ПРИМЕРНАЯ ФОРМА ПРОТОКОЛА</w:t>
      </w:r>
    </w:p>
    <w:p w:rsidR="002F6A6B" w:rsidRDefault="002F6A6B" w:rsidP="002F6A6B">
      <w:pPr>
        <w:pStyle w:val="ConsPlusNormal"/>
        <w:jc w:val="center"/>
      </w:pPr>
      <w:r>
        <w:t xml:space="preserve">ОБЩЕГО СОБРАНИЯ СОБСТВЕННИКОВ ПОМЕЩЕНИЙ В </w:t>
      </w:r>
      <w:proofErr w:type="gramStart"/>
      <w:r>
        <w:t>МНОГОКВАРТИРНОМ</w:t>
      </w:r>
      <w:proofErr w:type="gramEnd"/>
    </w:p>
    <w:p w:rsidR="002F6A6B" w:rsidRDefault="002F6A6B" w:rsidP="002F6A6B">
      <w:pPr>
        <w:pStyle w:val="ConsPlusNormal"/>
        <w:jc w:val="center"/>
      </w:pPr>
      <w:proofErr w:type="gramStart"/>
      <w:r>
        <w:t>ДОМЕ</w:t>
      </w:r>
      <w:proofErr w:type="gramEnd"/>
      <w:r>
        <w:t xml:space="preserve"> (ОЧНАЯ ФОРМА)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                        Протокол N _______</w:t>
      </w:r>
    </w:p>
    <w:p w:rsidR="002F6A6B" w:rsidRDefault="002F6A6B" w:rsidP="002F6A6B">
      <w:pPr>
        <w:pStyle w:val="ConsPlusNonformat"/>
        <w:jc w:val="both"/>
      </w:pPr>
    </w:p>
    <w:p w:rsidR="002F6A6B" w:rsidRDefault="002A7D00" w:rsidP="002F6A6B">
      <w:pPr>
        <w:pStyle w:val="ConsPlusNonformat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69A9632" wp14:editId="0380CD64">
            <wp:simplePos x="0" y="0"/>
            <wp:positionH relativeFrom="column">
              <wp:posOffset>-851535</wp:posOffset>
            </wp:positionH>
            <wp:positionV relativeFrom="paragraph">
              <wp:posOffset>125730</wp:posOffset>
            </wp:positionV>
            <wp:extent cx="7248525" cy="5829300"/>
            <wp:effectExtent l="0" t="0" r="9525" b="0"/>
            <wp:wrapNone/>
            <wp:docPr id="3" name="Рисунок 3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6B">
        <w:t>общего   собрания   собственников   помещений   в   многоквартирном   доме,</w:t>
      </w:r>
    </w:p>
    <w:p w:rsidR="002F6A6B" w:rsidRDefault="002F6A6B" w:rsidP="002F6A6B">
      <w:pPr>
        <w:pStyle w:val="ConsPlusNonformat"/>
        <w:jc w:val="both"/>
      </w:pPr>
      <w:proofErr w:type="gramStart"/>
      <w:r>
        <w:t>расположенном по адресу: ____________________________________ (наименование</w:t>
      </w:r>
      <w:proofErr w:type="gramEnd"/>
    </w:p>
    <w:p w:rsidR="002F6A6B" w:rsidRDefault="002F6A6B" w:rsidP="002F6A6B">
      <w:pPr>
        <w:pStyle w:val="ConsPlusNonformat"/>
        <w:jc w:val="both"/>
      </w:pPr>
      <w:r>
        <w:t>муниципального образования), ул. _____________, д. ___, проводимого в форме</w:t>
      </w:r>
    </w:p>
    <w:p w:rsidR="002F6A6B" w:rsidRDefault="002F6A6B" w:rsidP="002F6A6B">
      <w:pPr>
        <w:pStyle w:val="ConsPlusNonformat"/>
        <w:jc w:val="both"/>
      </w:pPr>
      <w:r>
        <w:t>общего собрания в очной форме "__" ___________________ 20__ г.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Инициатор   проведения    общего    собрания    собственников    помещений: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лица, инициатора общего собрания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                  или Ф.И.О. членов инициативной группы,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</w:t>
      </w:r>
      <w:proofErr w:type="gramStart"/>
      <w:r>
        <w:t>N их жилых помещений)</w:t>
      </w:r>
      <w:proofErr w:type="gramEnd"/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Форма проведения общего собрания - очная.</w:t>
      </w:r>
    </w:p>
    <w:p w:rsidR="002F6A6B" w:rsidRDefault="002F6A6B" w:rsidP="002F6A6B">
      <w:pPr>
        <w:pStyle w:val="ConsPlusNonformat"/>
        <w:jc w:val="both"/>
      </w:pPr>
      <w:r>
        <w:t>Время проведения _______________________.</w:t>
      </w:r>
    </w:p>
    <w:p w:rsidR="002F6A6B" w:rsidRDefault="002F6A6B" w:rsidP="002F6A6B">
      <w:pPr>
        <w:pStyle w:val="ConsPlusNonformat"/>
        <w:jc w:val="both"/>
      </w:pPr>
      <w:r>
        <w:t>Место проведения _______________________.</w:t>
      </w:r>
    </w:p>
    <w:p w:rsidR="002F6A6B" w:rsidRDefault="002F6A6B" w:rsidP="002F6A6B">
      <w:pPr>
        <w:pStyle w:val="ConsPlusNonformat"/>
        <w:jc w:val="both"/>
      </w:pPr>
      <w:r>
        <w:t>Общее  количество  голосов собственников помещений в многоквартирном доме -</w:t>
      </w:r>
    </w:p>
    <w:p w:rsidR="002F6A6B" w:rsidRDefault="002F6A6B" w:rsidP="002F6A6B">
      <w:pPr>
        <w:pStyle w:val="ConsPlusNonformat"/>
        <w:jc w:val="both"/>
      </w:pPr>
      <w:r>
        <w:t xml:space="preserve">________ голосов </w:t>
      </w:r>
      <w:hyperlink w:anchor="Par927" w:tooltip="&lt;*&gt; 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" w:history="1">
        <w:r>
          <w:rPr>
            <w:color w:val="0000FF"/>
          </w:rPr>
          <w:t>&lt;*&gt;</w:t>
        </w:r>
      </w:hyperlink>
      <w:r>
        <w:t>.</w:t>
      </w:r>
    </w:p>
    <w:p w:rsidR="002F6A6B" w:rsidRDefault="002F6A6B" w:rsidP="002F6A6B">
      <w:pPr>
        <w:pStyle w:val="ConsPlusNonformat"/>
        <w:jc w:val="both"/>
      </w:pPr>
      <w:r>
        <w:t>Общая площадь многоквартирного дома - ________.</w:t>
      </w:r>
    </w:p>
    <w:p w:rsidR="002F6A6B" w:rsidRDefault="002F6A6B" w:rsidP="002F6A6B">
      <w:pPr>
        <w:pStyle w:val="ConsPlusNonformat"/>
        <w:jc w:val="both"/>
      </w:pPr>
      <w:r>
        <w:t>Площадь многоквартирного дома, находящаяся в собственности граждан, - ____.</w:t>
      </w:r>
    </w:p>
    <w:p w:rsidR="002F6A6B" w:rsidRDefault="002F6A6B" w:rsidP="002F6A6B">
      <w:pPr>
        <w:pStyle w:val="ConsPlusNonformat"/>
        <w:jc w:val="both"/>
      </w:pPr>
      <w:r>
        <w:t xml:space="preserve">Площадь  многоквартирного  дома,  находящаяся  в  собственности </w:t>
      </w:r>
      <w:proofErr w:type="gramStart"/>
      <w:r>
        <w:t>юридических</w:t>
      </w:r>
      <w:proofErr w:type="gramEnd"/>
    </w:p>
    <w:p w:rsidR="002F6A6B" w:rsidRDefault="002F6A6B" w:rsidP="002F6A6B">
      <w:pPr>
        <w:pStyle w:val="ConsPlusNonformat"/>
        <w:jc w:val="both"/>
      </w:pPr>
      <w:r>
        <w:t>лиц, - _________.</w:t>
      </w:r>
    </w:p>
    <w:p w:rsidR="002F6A6B" w:rsidRDefault="002F6A6B" w:rsidP="002F6A6B">
      <w:pPr>
        <w:pStyle w:val="ConsPlusNonformat"/>
        <w:jc w:val="both"/>
      </w:pPr>
      <w:r>
        <w:t xml:space="preserve">Площадь    многоквартирного    дома,    находящаяся    в    </w:t>
      </w:r>
      <w:proofErr w:type="gramStart"/>
      <w:r>
        <w:t>государственной</w:t>
      </w:r>
      <w:proofErr w:type="gramEnd"/>
    </w:p>
    <w:p w:rsidR="002F6A6B" w:rsidRDefault="002F6A6B" w:rsidP="002F6A6B">
      <w:pPr>
        <w:pStyle w:val="ConsPlusNonformat"/>
        <w:jc w:val="both"/>
      </w:pPr>
      <w:r>
        <w:t>(муниципальной) собственности, - _________.</w:t>
      </w:r>
    </w:p>
    <w:p w:rsidR="002F6A6B" w:rsidRDefault="002F6A6B" w:rsidP="002F6A6B">
      <w:pPr>
        <w:pStyle w:val="ConsPlusNonformat"/>
        <w:jc w:val="both"/>
      </w:pPr>
      <w:r>
        <w:t>Присутствовали:</w:t>
      </w:r>
    </w:p>
    <w:p w:rsidR="002F6A6B" w:rsidRDefault="002F6A6B" w:rsidP="002F6A6B">
      <w:pPr>
        <w:pStyle w:val="ConsPlusNonformat"/>
        <w:jc w:val="both"/>
      </w:pPr>
      <w:r>
        <w:t>Собственники (представители собственников) жилых помещений:</w:t>
      </w:r>
    </w:p>
    <w:p w:rsidR="002F6A6B" w:rsidRDefault="002F6A6B" w:rsidP="002F6A6B">
      <w:pPr>
        <w:pStyle w:val="ConsPlusNonformat"/>
        <w:jc w:val="both"/>
      </w:pPr>
      <w:proofErr w:type="gramStart"/>
      <w:r>
        <w:t>____________________________________ (Ф.И.О. собственника жилого помещения,</w:t>
      </w:r>
      <w:proofErr w:type="gramEnd"/>
    </w:p>
    <w:p w:rsidR="002F6A6B" w:rsidRDefault="002F6A6B" w:rsidP="002F6A6B">
      <w:pPr>
        <w:pStyle w:val="ConsPlusNonformat"/>
        <w:jc w:val="both"/>
      </w:pPr>
      <w:r>
        <w:t>официальное наименование юридического лица)</w:t>
      </w:r>
    </w:p>
    <w:p w:rsidR="002F6A6B" w:rsidRDefault="002F6A6B" w:rsidP="002F6A6B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2F6A6B" w:rsidRDefault="002F6A6B" w:rsidP="002F6A6B">
      <w:pPr>
        <w:pStyle w:val="ConsPlusNonformat"/>
        <w:jc w:val="both"/>
      </w:pPr>
      <w:r>
        <w:t>подтверждающий право собственности на жилое помещение и его реквизиты);</w:t>
      </w:r>
    </w:p>
    <w:p w:rsidR="002F6A6B" w:rsidRDefault="002F6A6B" w:rsidP="002F6A6B">
      <w:pPr>
        <w:pStyle w:val="ConsPlusNonformat"/>
        <w:jc w:val="both"/>
      </w:pPr>
      <w:r>
        <w:t>Собственники (представители собственников) нежилых помещений:</w:t>
      </w:r>
    </w:p>
    <w:p w:rsidR="002F6A6B" w:rsidRDefault="002F6A6B" w:rsidP="002F6A6B">
      <w:pPr>
        <w:pStyle w:val="ConsPlusNonformat"/>
        <w:jc w:val="both"/>
      </w:pPr>
      <w:proofErr w:type="gramStart"/>
      <w:r>
        <w:t>__________________________________ (Ф.И.О. собственника нежилого помещения,</w:t>
      </w:r>
      <w:proofErr w:type="gramEnd"/>
    </w:p>
    <w:p w:rsidR="002F6A6B" w:rsidRDefault="002F6A6B" w:rsidP="002F6A6B">
      <w:pPr>
        <w:pStyle w:val="ConsPlusNonformat"/>
        <w:jc w:val="both"/>
      </w:pPr>
      <w:r>
        <w:t>официальное наименование юридического лица)</w:t>
      </w:r>
    </w:p>
    <w:p w:rsidR="002F6A6B" w:rsidRDefault="002F6A6B" w:rsidP="002F6A6B">
      <w:pPr>
        <w:pStyle w:val="ConsPlusNonformat"/>
        <w:jc w:val="both"/>
      </w:pPr>
      <w:proofErr w:type="gramStart"/>
      <w:r>
        <w:t>____________________________________________________ (указывается документ,</w:t>
      </w:r>
      <w:proofErr w:type="gramEnd"/>
    </w:p>
    <w:p w:rsidR="002F6A6B" w:rsidRDefault="002F6A6B" w:rsidP="002F6A6B">
      <w:pPr>
        <w:pStyle w:val="ConsPlusNonformat"/>
        <w:jc w:val="both"/>
      </w:pPr>
      <w:r>
        <w:t>подтверждающий право собственности на нежилое помещение и его реквизиты);</w:t>
      </w:r>
    </w:p>
    <w:p w:rsidR="002F6A6B" w:rsidRDefault="002F6A6B" w:rsidP="002F6A6B">
      <w:pPr>
        <w:pStyle w:val="ConsPlusNonformat"/>
        <w:jc w:val="both"/>
      </w:pPr>
      <w:r>
        <w:t>Итого:</w:t>
      </w:r>
    </w:p>
    <w:p w:rsidR="002F6A6B" w:rsidRDefault="002F6A6B" w:rsidP="002F6A6B">
      <w:pPr>
        <w:pStyle w:val="ConsPlusNonformat"/>
        <w:jc w:val="both"/>
      </w:pPr>
      <w:r>
        <w:t>Собственники (представители собственников) жилых помещений - _____ голосов;</w:t>
      </w:r>
    </w:p>
    <w:p w:rsidR="002F6A6B" w:rsidRDefault="002F6A6B" w:rsidP="002F6A6B">
      <w:pPr>
        <w:pStyle w:val="ConsPlusNonformat"/>
        <w:jc w:val="both"/>
      </w:pPr>
      <w:r>
        <w:t>Собственники (представители собственников) нежилых помещений - ___ голосов.</w:t>
      </w:r>
    </w:p>
    <w:p w:rsidR="002F6A6B" w:rsidRDefault="002F6A6B" w:rsidP="002F6A6B">
      <w:pPr>
        <w:pStyle w:val="ConsPlusNonformat"/>
        <w:jc w:val="both"/>
      </w:pPr>
      <w:r>
        <w:t>Всего    присутствовало   собственников   (представителей   собственников),</w:t>
      </w:r>
    </w:p>
    <w:p w:rsidR="002F6A6B" w:rsidRDefault="002F6A6B" w:rsidP="002F6A6B">
      <w:pPr>
        <w:pStyle w:val="ConsPlusNonformat"/>
        <w:jc w:val="both"/>
      </w:pPr>
      <w:r>
        <w:t>обладающих _______% голосов от общего количества голосов.</w:t>
      </w:r>
    </w:p>
    <w:p w:rsidR="002F6A6B" w:rsidRDefault="002F6A6B" w:rsidP="002F6A6B">
      <w:pPr>
        <w:pStyle w:val="ConsPlusNonformat"/>
        <w:jc w:val="both"/>
      </w:pPr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</w:t>
      </w:r>
      <w:proofErr w:type="gramStart"/>
      <w:r>
        <w:t>(указываются Ф.И.О. лиц, приглашенных участвовать в собрании (например,</w:t>
      </w:r>
      <w:proofErr w:type="gramEnd"/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</w:t>
      </w:r>
      <w:proofErr w:type="gramStart"/>
      <w:r>
        <w:t>Ф.И.О. представителей управляющей организации), а также реквизиты</w:t>
      </w:r>
      <w:proofErr w:type="gramEnd"/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документа, подтверждающего личность или полномочия</w:t>
      </w:r>
    </w:p>
    <w:p w:rsidR="002F6A6B" w:rsidRDefault="002F6A6B" w:rsidP="002F6A6B">
      <w:pPr>
        <w:pStyle w:val="ConsPlusNonformat"/>
        <w:jc w:val="both"/>
      </w:pPr>
      <w:r>
        <w:t xml:space="preserve">                      приглашенных и представителей)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Кворум - ______________ (указать </w:t>
      </w:r>
      <w:proofErr w:type="gramStart"/>
      <w:r>
        <w:t>имеется</w:t>
      </w:r>
      <w:proofErr w:type="gramEnd"/>
      <w:r>
        <w:t>/не имеется).</w:t>
      </w:r>
    </w:p>
    <w:p w:rsidR="002F6A6B" w:rsidRDefault="002F6A6B" w:rsidP="002F6A6B">
      <w:pPr>
        <w:pStyle w:val="ConsPlusNonformat"/>
        <w:jc w:val="both"/>
      </w:pPr>
      <w:proofErr w:type="gramStart"/>
      <w:r>
        <w:t>Общее собрание собственников помещений - _________________________ (указать</w:t>
      </w:r>
      <w:proofErr w:type="gramEnd"/>
    </w:p>
    <w:p w:rsidR="002F6A6B" w:rsidRDefault="002F6A6B" w:rsidP="002F6A6B">
      <w:pPr>
        <w:pStyle w:val="ConsPlusNonformat"/>
        <w:jc w:val="both"/>
      </w:pPr>
      <w:r>
        <w:t>правомочно/не правомочно).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Повестка дня:</w:t>
      </w:r>
    </w:p>
    <w:p w:rsidR="002F6A6B" w:rsidRDefault="002F6A6B" w:rsidP="002F6A6B">
      <w:pPr>
        <w:pStyle w:val="ConsPlusNonformat"/>
        <w:jc w:val="both"/>
      </w:pPr>
      <w:r>
        <w:t xml:space="preserve">1. Выбор председателя собрания, секретаря собрания, состава </w:t>
      </w:r>
      <w:proofErr w:type="gramStart"/>
      <w:r>
        <w:t>счетной</w:t>
      </w:r>
      <w:proofErr w:type="gramEnd"/>
    </w:p>
    <w:p w:rsidR="002F6A6B" w:rsidRDefault="002F6A6B" w:rsidP="002F6A6B">
      <w:pPr>
        <w:pStyle w:val="ConsPlusNonformat"/>
        <w:jc w:val="both"/>
      </w:pPr>
      <w:r>
        <w:t>комиссии общего собрания.</w:t>
      </w:r>
    </w:p>
    <w:p w:rsidR="002F6A6B" w:rsidRDefault="002F6A6B" w:rsidP="002F6A6B">
      <w:pPr>
        <w:pStyle w:val="ConsPlusNonformat"/>
        <w:jc w:val="both"/>
      </w:pPr>
      <w:r>
        <w:t>2.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(приводится перечень иных вопросов, внесенных в повестку дня)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lastRenderedPageBreak/>
        <w:t>1. По первому вопросу повестки дня:</w:t>
      </w:r>
    </w:p>
    <w:p w:rsidR="002F6A6B" w:rsidRDefault="002F6A6B" w:rsidP="002F6A6B">
      <w:pPr>
        <w:pStyle w:val="ConsPlusNonformat"/>
        <w:jc w:val="both"/>
      </w:pPr>
      <w:r>
        <w:t>Предлагаются  кандидатуры председателя собрания, секретаря собрания, состав</w:t>
      </w:r>
    </w:p>
    <w:p w:rsidR="002F6A6B" w:rsidRDefault="002F6A6B" w:rsidP="002F6A6B">
      <w:pPr>
        <w:pStyle w:val="ConsPlusNonformat"/>
        <w:jc w:val="both"/>
      </w:pPr>
      <w:r>
        <w:t>счетной комиссии (Ф.И.О.), голосование по списку (по кандидатурам).</w:t>
      </w:r>
    </w:p>
    <w:p w:rsidR="002F6A6B" w:rsidRDefault="002A7D00" w:rsidP="002F6A6B">
      <w:pPr>
        <w:pStyle w:val="ConsPlusNonformat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FB2172B" wp14:editId="2E2F92AE">
            <wp:simplePos x="0" y="0"/>
            <wp:positionH relativeFrom="column">
              <wp:posOffset>-927735</wp:posOffset>
            </wp:positionH>
            <wp:positionV relativeFrom="paragraph">
              <wp:posOffset>93980</wp:posOffset>
            </wp:positionV>
            <wp:extent cx="7248525" cy="5829300"/>
            <wp:effectExtent l="0" t="0" r="9525" b="0"/>
            <wp:wrapNone/>
            <wp:docPr id="4" name="Рисунок 4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6B">
        <w:t>По первому вопросу повестки дня слушали: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2F6A6B" w:rsidRDefault="002F6A6B" w:rsidP="002F6A6B">
      <w:pPr>
        <w:pStyle w:val="ConsPlusNonformat"/>
        <w:jc w:val="both"/>
      </w:pPr>
      <w:r>
        <w:t>Голосовали (по каждой кандидатуре):</w:t>
      </w:r>
    </w:p>
    <w:p w:rsidR="002F6A6B" w:rsidRDefault="002F6A6B" w:rsidP="002F6A6B">
      <w:pPr>
        <w:pStyle w:val="ConsPlusNonformat"/>
        <w:jc w:val="both"/>
      </w:pPr>
      <w:r>
        <w:t>за _________, против ________, воздержались ________.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proofErr w:type="gramStart"/>
      <w:r>
        <w:t>Решение по первому вопросу повестки дня - ________________________ (указать</w:t>
      </w:r>
      <w:proofErr w:type="gramEnd"/>
    </w:p>
    <w:p w:rsidR="002F6A6B" w:rsidRDefault="002F6A6B" w:rsidP="002F6A6B">
      <w:pPr>
        <w:pStyle w:val="ConsPlusNonformat"/>
        <w:jc w:val="both"/>
      </w:pPr>
      <w:proofErr w:type="gramStart"/>
      <w:r>
        <w:t>принято</w:t>
      </w:r>
      <w:proofErr w:type="gramEnd"/>
      <w:r>
        <w:t>/не принято).</w:t>
      </w:r>
    </w:p>
    <w:p w:rsidR="002F6A6B" w:rsidRDefault="002F6A6B" w:rsidP="002F6A6B">
      <w:pPr>
        <w:pStyle w:val="ConsPlusNonformat"/>
        <w:jc w:val="both"/>
      </w:pPr>
      <w:r>
        <w:t>Общее собрание постановляет избрать:</w:t>
      </w:r>
    </w:p>
    <w:p w:rsidR="002F6A6B" w:rsidRDefault="002F6A6B" w:rsidP="002F6A6B">
      <w:pPr>
        <w:pStyle w:val="ConsPlusNonformat"/>
        <w:jc w:val="both"/>
      </w:pPr>
      <w:r>
        <w:t>председателем собрания 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             (Ф.И.О.)</w:t>
      </w:r>
    </w:p>
    <w:p w:rsidR="002F6A6B" w:rsidRDefault="002F6A6B" w:rsidP="002F6A6B">
      <w:pPr>
        <w:pStyle w:val="ConsPlusNonformat"/>
        <w:jc w:val="both"/>
      </w:pPr>
      <w:r>
        <w:t>секретарем собрания 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            (Ф.И.О.)</w:t>
      </w:r>
    </w:p>
    <w:p w:rsidR="002F6A6B" w:rsidRDefault="002F6A6B" w:rsidP="002F6A6B">
      <w:pPr>
        <w:pStyle w:val="ConsPlusNonformat"/>
        <w:jc w:val="both"/>
      </w:pPr>
      <w:r>
        <w:t>счетную комиссию в количестве _____ человек в составе:</w:t>
      </w:r>
    </w:p>
    <w:p w:rsidR="002F6A6B" w:rsidRDefault="002F6A6B" w:rsidP="002F6A6B">
      <w:pPr>
        <w:pStyle w:val="ConsPlusNonformat"/>
        <w:jc w:val="both"/>
      </w:pPr>
      <w:r>
        <w:t>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(Ф.И.О.)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2. По второму вопросу повестки дня слушали:</w:t>
      </w:r>
      <w:r w:rsidR="002A7D00" w:rsidRPr="002A7D0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(Ф.И.О., содержание сообщения/выступления/доклада)</w:t>
      </w:r>
    </w:p>
    <w:p w:rsidR="002F6A6B" w:rsidRDefault="002F6A6B" w:rsidP="002F6A6B">
      <w:pPr>
        <w:pStyle w:val="ConsPlusNonformat"/>
        <w:jc w:val="both"/>
      </w:pPr>
      <w:r>
        <w:t>Предложено: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Голосование: за _____, против _____, воздержались _____.</w:t>
      </w:r>
    </w:p>
    <w:p w:rsidR="002F6A6B" w:rsidRDefault="002F6A6B" w:rsidP="002F6A6B">
      <w:pPr>
        <w:pStyle w:val="ConsPlusNonformat"/>
        <w:jc w:val="both"/>
      </w:pPr>
      <w:proofErr w:type="gramStart"/>
      <w:r>
        <w:t>Решение по второму вопросу повестки дня - _____________ (указать принято/не</w:t>
      </w:r>
      <w:proofErr w:type="gramEnd"/>
    </w:p>
    <w:p w:rsidR="002F6A6B" w:rsidRDefault="002F6A6B" w:rsidP="002F6A6B">
      <w:pPr>
        <w:pStyle w:val="ConsPlusNonformat"/>
        <w:jc w:val="both"/>
      </w:pPr>
      <w:r>
        <w:t>принято).</w:t>
      </w:r>
    </w:p>
    <w:p w:rsidR="002F6A6B" w:rsidRDefault="002F6A6B" w:rsidP="002F6A6B">
      <w:pPr>
        <w:pStyle w:val="ConsPlusNonformat"/>
        <w:jc w:val="both"/>
      </w:pPr>
      <w:r>
        <w:t>Общее собрание постановляет: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</w:t>
      </w:r>
      <w:proofErr w:type="gramStart"/>
      <w:r>
        <w:t>(приводится решение общего собрания по вопросу, поставленному</w:t>
      </w:r>
      <w:proofErr w:type="gramEnd"/>
    </w:p>
    <w:p w:rsidR="002F6A6B" w:rsidRDefault="002F6A6B" w:rsidP="002F6A6B">
      <w:pPr>
        <w:pStyle w:val="ConsPlusNonformat"/>
        <w:jc w:val="both"/>
      </w:pPr>
      <w:r>
        <w:t xml:space="preserve">          на голосование, если решение по этому вопросу принято)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Приложения:</w:t>
      </w:r>
    </w:p>
    <w:p w:rsidR="002F6A6B" w:rsidRDefault="002F6A6B" w:rsidP="002F6A6B">
      <w:pPr>
        <w:pStyle w:val="ConsPlusNonformat"/>
        <w:jc w:val="both"/>
      </w:pPr>
      <w:r>
        <w:t xml:space="preserve">1.  </w:t>
      </w:r>
      <w:proofErr w:type="gramStart"/>
      <w:r>
        <w:t>Реестр  собственников  помещений в многоквартирном доме (представителей</w:t>
      </w:r>
      <w:proofErr w:type="gramEnd"/>
    </w:p>
    <w:p w:rsidR="002F6A6B" w:rsidRDefault="002F6A6B" w:rsidP="002F6A6B">
      <w:pPr>
        <w:pStyle w:val="ConsPlusNonformat"/>
        <w:jc w:val="both"/>
      </w:pPr>
      <w:r>
        <w:t>собственников) на ____ листах.</w:t>
      </w:r>
    </w:p>
    <w:p w:rsidR="002F6A6B" w:rsidRDefault="002F6A6B" w:rsidP="002F6A6B">
      <w:pPr>
        <w:pStyle w:val="ConsPlusNonformat"/>
        <w:jc w:val="both"/>
      </w:pPr>
      <w:r>
        <w:t xml:space="preserve">2.  Сообщение  о проведении общего собрания собственников помещений </w:t>
      </w:r>
      <w:proofErr w:type="gramStart"/>
      <w:r>
        <w:t>на</w:t>
      </w:r>
      <w:proofErr w:type="gramEnd"/>
      <w:r>
        <w:t xml:space="preserve"> ____</w:t>
      </w:r>
    </w:p>
    <w:p w:rsidR="002F6A6B" w:rsidRDefault="002F6A6B" w:rsidP="002F6A6B">
      <w:pPr>
        <w:pStyle w:val="ConsPlusNonformat"/>
        <w:jc w:val="both"/>
      </w:pPr>
      <w:proofErr w:type="gramStart"/>
      <w:r>
        <w:t>листах</w:t>
      </w:r>
      <w:proofErr w:type="gramEnd"/>
      <w:r>
        <w:t>.</w:t>
      </w:r>
    </w:p>
    <w:p w:rsidR="002F6A6B" w:rsidRDefault="002F6A6B" w:rsidP="002F6A6B">
      <w:pPr>
        <w:pStyle w:val="ConsPlusNonformat"/>
        <w:jc w:val="both"/>
      </w:pPr>
      <w:r>
        <w:t>3.  Реестр  вручения  собственникам помещений извещений о проведении общего</w:t>
      </w:r>
    </w:p>
    <w:p w:rsidR="002F6A6B" w:rsidRDefault="002F6A6B" w:rsidP="002F6A6B">
      <w:pPr>
        <w:pStyle w:val="ConsPlusNonformat"/>
        <w:jc w:val="both"/>
      </w:pPr>
      <w:r>
        <w:t>собрания собственников помещений в многоквартирном доме на ____ листах.</w:t>
      </w:r>
    </w:p>
    <w:p w:rsidR="002F6A6B" w:rsidRDefault="002F6A6B" w:rsidP="002F6A6B">
      <w:pPr>
        <w:pStyle w:val="ConsPlusNonformat"/>
        <w:jc w:val="both"/>
      </w:pPr>
      <w:r>
        <w:t xml:space="preserve">4.   Список   регистрации   собственников  помещений,  присутствовавших  </w:t>
      </w:r>
      <w:proofErr w:type="gramStart"/>
      <w:r>
        <w:t>на</w:t>
      </w:r>
      <w:proofErr w:type="gramEnd"/>
    </w:p>
    <w:p w:rsidR="002F6A6B" w:rsidRDefault="002F6A6B" w:rsidP="002F6A6B">
      <w:pPr>
        <w:pStyle w:val="ConsPlusNonformat"/>
        <w:jc w:val="both"/>
      </w:pPr>
      <w:proofErr w:type="gramStart"/>
      <w:r>
        <w:t>собрании</w:t>
      </w:r>
      <w:proofErr w:type="gramEnd"/>
      <w:r>
        <w:t>.</w:t>
      </w:r>
    </w:p>
    <w:p w:rsidR="002F6A6B" w:rsidRDefault="002F6A6B" w:rsidP="002F6A6B">
      <w:pPr>
        <w:pStyle w:val="ConsPlusNonformat"/>
        <w:jc w:val="both"/>
      </w:pPr>
      <w:r>
        <w:t>5.  Доверенности  представителей собственников помещений в количестве _____</w:t>
      </w:r>
    </w:p>
    <w:p w:rsidR="002F6A6B" w:rsidRDefault="002F6A6B" w:rsidP="002F6A6B">
      <w:pPr>
        <w:pStyle w:val="ConsPlusNonformat"/>
        <w:jc w:val="both"/>
      </w:pPr>
      <w:r>
        <w:t>штук.</w:t>
      </w:r>
    </w:p>
    <w:p w:rsidR="002F6A6B" w:rsidRDefault="002F6A6B" w:rsidP="002F6A6B">
      <w:pPr>
        <w:pStyle w:val="ConsPlusNonformat"/>
        <w:jc w:val="both"/>
      </w:pPr>
      <w:r>
        <w:t xml:space="preserve">К протоколу также должны прилагаться материалы по вопросам, поставленным </w:t>
      </w:r>
      <w:proofErr w:type="gramStart"/>
      <w:r>
        <w:t>на</w:t>
      </w:r>
      <w:proofErr w:type="gramEnd"/>
    </w:p>
    <w:p w:rsidR="002F6A6B" w:rsidRDefault="002F6A6B" w:rsidP="002F6A6B">
      <w:pPr>
        <w:pStyle w:val="ConsPlusNonformat"/>
        <w:jc w:val="both"/>
      </w:pPr>
      <w:proofErr w:type="gramStart"/>
      <w:r>
        <w:t>голосование  (например,  договор  управления многоквартирным домом со всеми</w:t>
      </w:r>
      <w:proofErr w:type="gramEnd"/>
    </w:p>
    <w:p w:rsidR="002F6A6B" w:rsidRDefault="002F6A6B" w:rsidP="002F6A6B">
      <w:pPr>
        <w:pStyle w:val="ConsPlusNonformat"/>
        <w:jc w:val="both"/>
      </w:pPr>
      <w:r>
        <w:t>приложениями).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Председатель общего собрания ________________________/ Ф.И.О. /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    (подпись)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Секретарь общего собрания ___________________________/ Ф.И.О. /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        (подпись)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Члены счетной комиссии: ____________________________/ Ф.И.О. / </w:t>
      </w:r>
      <w:hyperlink w:anchor="Par928" w:tooltip="&lt;**&gt; 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" w:history="1">
        <w:r>
          <w:rPr>
            <w:color w:val="0000FF"/>
          </w:rPr>
          <w:t>&lt;**&gt;</w:t>
        </w:r>
      </w:hyperlink>
    </w:p>
    <w:p w:rsidR="002F6A6B" w:rsidRDefault="002F6A6B" w:rsidP="002F6A6B">
      <w:pPr>
        <w:pStyle w:val="ConsPlusNonformat"/>
        <w:jc w:val="both"/>
      </w:pPr>
      <w:r>
        <w:t xml:space="preserve">                                 (подпись)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rmal"/>
        <w:ind w:firstLine="540"/>
        <w:jc w:val="both"/>
      </w:pPr>
      <w:r>
        <w:t>--------------------------------</w:t>
      </w:r>
    </w:p>
    <w:p w:rsidR="002F6A6B" w:rsidRDefault="002F6A6B" w:rsidP="002F6A6B">
      <w:pPr>
        <w:pStyle w:val="ConsPlusNormal"/>
        <w:ind w:firstLine="540"/>
        <w:jc w:val="both"/>
      </w:pPr>
      <w:bookmarkStart w:id="4" w:name="Par927"/>
      <w:bookmarkEnd w:id="4"/>
      <w:r>
        <w:t xml:space="preserve">&lt;*&gt; В соответствии с </w:t>
      </w:r>
      <w:hyperlink r:id="rId16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ч. 3 ст. 48</w:t>
        </w:r>
      </w:hyperlink>
      <w:r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2F6A6B" w:rsidRDefault="002A7D00" w:rsidP="002F6A6B">
      <w:pPr>
        <w:pStyle w:val="ConsPlusNormal"/>
        <w:ind w:firstLine="540"/>
        <w:jc w:val="both"/>
      </w:pPr>
      <w:bookmarkStart w:id="5" w:name="Par928"/>
      <w:bookmarkEnd w:id="5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6D422B6" wp14:editId="03447038">
            <wp:simplePos x="0" y="0"/>
            <wp:positionH relativeFrom="column">
              <wp:posOffset>-908685</wp:posOffset>
            </wp:positionH>
            <wp:positionV relativeFrom="paragraph">
              <wp:posOffset>822960</wp:posOffset>
            </wp:positionV>
            <wp:extent cx="7248525" cy="5829300"/>
            <wp:effectExtent l="0" t="0" r="9525" b="0"/>
            <wp:wrapNone/>
            <wp:docPr id="5" name="Рисунок 5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6A6B">
        <w:t xml:space="preserve">&lt;**&gt; В соответствии с </w:t>
      </w:r>
      <w:hyperlink r:id="rId17" w:tooltip="&quot;Жилищный кодекс Российской Федерации&quot; от 29.12.2004 N 188-ФЗ (ред. от 31.01.2016){КонсультантПлюс}" w:history="1">
        <w:r w:rsidR="002F6A6B">
          <w:rPr>
            <w:color w:val="0000FF"/>
          </w:rPr>
          <w:t>ч. 1 ст. 46</w:t>
        </w:r>
      </w:hyperlink>
      <w:r w:rsidR="002F6A6B"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</w:t>
      </w:r>
      <w:r w:rsidR="002F6A6B">
        <w:lastRenderedPageBreak/>
        <w:t>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</w:t>
      </w:r>
      <w:proofErr w:type="gramEnd"/>
      <w:r w:rsidR="002F6A6B">
        <w:t xml:space="preserve"> в многоквартирном доме.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nformat"/>
        <w:jc w:val="both"/>
      </w:pPr>
      <w:bookmarkStart w:id="6" w:name="Par946"/>
      <w:bookmarkEnd w:id="6"/>
      <w:r>
        <w:t xml:space="preserve">  </w:t>
      </w:r>
      <w:r w:rsidR="002A7D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EC6FE0B" wp14:editId="330CF38B">
            <wp:simplePos x="0" y="0"/>
            <wp:positionH relativeFrom="column">
              <wp:posOffset>-775335</wp:posOffset>
            </wp:positionH>
            <wp:positionV relativeFrom="paragraph">
              <wp:posOffset>-52070</wp:posOffset>
            </wp:positionV>
            <wp:extent cx="7248525" cy="5829300"/>
            <wp:effectExtent l="0" t="0" r="9525" b="0"/>
            <wp:wrapNone/>
            <wp:docPr id="7" name="Рисунок 7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Примерная форма решения</w:t>
      </w:r>
    </w:p>
    <w:p w:rsidR="002F6A6B" w:rsidRDefault="002F6A6B" w:rsidP="002F6A6B">
      <w:pPr>
        <w:pStyle w:val="ConsPlusNonformat"/>
        <w:jc w:val="both"/>
      </w:pPr>
      <w:r>
        <w:t xml:space="preserve">        собственника помещения в многоквартирном доме по вопросам,</w:t>
      </w:r>
    </w:p>
    <w:p w:rsidR="002F6A6B" w:rsidRDefault="002F6A6B" w:rsidP="002F6A6B">
      <w:pPr>
        <w:pStyle w:val="ConsPlusNonformat"/>
        <w:jc w:val="both"/>
      </w:pPr>
      <w:r>
        <w:t xml:space="preserve">            </w:t>
      </w:r>
      <w:proofErr w:type="gramStart"/>
      <w:r>
        <w:t>поставленным</w:t>
      </w:r>
      <w:proofErr w:type="gramEnd"/>
      <w:r>
        <w:t xml:space="preserve"> на голосование в повестку дня на общем</w:t>
      </w:r>
    </w:p>
    <w:p w:rsidR="002F6A6B" w:rsidRDefault="002F6A6B" w:rsidP="002F6A6B">
      <w:pPr>
        <w:pStyle w:val="ConsPlusNonformat"/>
        <w:jc w:val="both"/>
      </w:pPr>
      <w:r>
        <w:t xml:space="preserve">                </w:t>
      </w:r>
      <w:proofErr w:type="gramStart"/>
      <w:r>
        <w:t>собрании</w:t>
      </w:r>
      <w:proofErr w:type="gramEnd"/>
      <w:r>
        <w:t xml:space="preserve"> собственников, проводимом в форме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  заочного голосования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Многоквартирный дом расположен по адресу: _________________________________</w:t>
      </w:r>
    </w:p>
    <w:p w:rsidR="002F6A6B" w:rsidRDefault="002F6A6B" w:rsidP="002F6A6B">
      <w:pPr>
        <w:pStyle w:val="ConsPlusNonformat"/>
        <w:jc w:val="both"/>
      </w:pPr>
      <w:r>
        <w:t>Инициаторы  проведения  общего  собрания  собственников  помещений  в форме</w:t>
      </w:r>
    </w:p>
    <w:p w:rsidR="002F6A6B" w:rsidRDefault="002F6A6B" w:rsidP="002F6A6B">
      <w:pPr>
        <w:pStyle w:val="ConsPlusNonformat"/>
        <w:jc w:val="both"/>
      </w:pPr>
      <w:r>
        <w:t>заочного голосования: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</w:t>
      </w:r>
      <w:proofErr w:type="gramStart"/>
      <w:r>
        <w:t>(наименование юридического лица, инициатора общего собрания,</w:t>
      </w:r>
      <w:proofErr w:type="gramEnd"/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или Ф.И.О. членов инициативной группы, N их жилых помещений)</w:t>
      </w:r>
    </w:p>
    <w:p w:rsidR="002F6A6B" w:rsidRDefault="002F6A6B" w:rsidP="002F6A6B">
      <w:pPr>
        <w:pStyle w:val="ConsPlusNonformat"/>
        <w:jc w:val="both"/>
      </w:pPr>
      <w:r>
        <w:t>Заполненный    бланк    решения     сдается     инициаторам     голосования</w:t>
      </w:r>
    </w:p>
    <w:p w:rsidR="002F6A6B" w:rsidRDefault="002F6A6B" w:rsidP="002F6A6B">
      <w:pPr>
        <w:pStyle w:val="ConsPlusNonformat"/>
        <w:jc w:val="both"/>
      </w:pPr>
      <w:r>
        <w:t>до "__" _______________ 20__ г.</w:t>
      </w:r>
    </w:p>
    <w:p w:rsidR="002F6A6B" w:rsidRDefault="002F6A6B" w:rsidP="002F6A6B">
      <w:pPr>
        <w:pStyle w:val="ConsPlusNonformat"/>
        <w:jc w:val="both"/>
      </w:pPr>
      <w:r>
        <w:t>Срок   подсчета   голосов   по   вопросам   повестки  заочного  голосования</w:t>
      </w:r>
    </w:p>
    <w:p w:rsidR="002F6A6B" w:rsidRDefault="002F6A6B" w:rsidP="002F6A6B">
      <w:pPr>
        <w:pStyle w:val="ConsPlusNonformat"/>
        <w:jc w:val="both"/>
      </w:pPr>
      <w:r>
        <w:t>"__" _____________ 20__ г.</w:t>
      </w:r>
    </w:p>
    <w:p w:rsidR="002F6A6B" w:rsidRDefault="002F6A6B" w:rsidP="002F6A6B">
      <w:pPr>
        <w:pStyle w:val="ConsPlusNonformat"/>
        <w:jc w:val="both"/>
      </w:pPr>
      <w:r>
        <w:t>Ф.И.О.  голосующего  собственника  (представителя собственника) помещения N</w:t>
      </w:r>
    </w:p>
    <w:p w:rsidR="002F6A6B" w:rsidRDefault="002F6A6B" w:rsidP="002F6A6B">
      <w:pPr>
        <w:pStyle w:val="ConsPlusNonformat"/>
        <w:jc w:val="both"/>
      </w:pPr>
      <w:r>
        <w:t>______ (его доля в праве собственности на помещение _____________________).</w:t>
      </w:r>
    </w:p>
    <w:p w:rsidR="002F6A6B" w:rsidRDefault="002F6A6B" w:rsidP="002F6A6B">
      <w:pPr>
        <w:pStyle w:val="ConsPlusNonformat"/>
        <w:jc w:val="both"/>
      </w:pPr>
      <w:r>
        <w:t>Общая   площадь   находящегося   в   собственности   помещения   составляет</w:t>
      </w:r>
    </w:p>
    <w:p w:rsidR="002F6A6B" w:rsidRDefault="002F6A6B" w:rsidP="002F6A6B">
      <w:pPr>
        <w:pStyle w:val="ConsPlusNonformat"/>
        <w:jc w:val="both"/>
      </w:pPr>
      <w:r>
        <w:t>______________________ кв. м.</w:t>
      </w:r>
    </w:p>
    <w:p w:rsidR="002F6A6B" w:rsidRDefault="002F6A6B" w:rsidP="002F6A6B">
      <w:pPr>
        <w:pStyle w:val="ConsPlusNonformat"/>
        <w:jc w:val="both"/>
      </w:pPr>
      <w:r>
        <w:t>Вид  документа,   подтверждающего   право   собственности   на   помещение: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Реквизиты  документа,  подтверждающего  право  собственности  на  помещение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Решения  собственника  (представителя  собственника) помещения по вопросам,</w:t>
      </w:r>
    </w:p>
    <w:p w:rsidR="002F6A6B" w:rsidRDefault="002F6A6B" w:rsidP="002F6A6B">
      <w:pPr>
        <w:pStyle w:val="ConsPlusNonformat"/>
        <w:jc w:val="both"/>
      </w:pPr>
      <w:proofErr w:type="gramStart"/>
      <w:r>
        <w:t>поставленным</w:t>
      </w:r>
      <w:proofErr w:type="gramEnd"/>
      <w:r>
        <w:t xml:space="preserve"> на голосование:</w:t>
      </w:r>
    </w:p>
    <w:p w:rsidR="002F6A6B" w:rsidRDefault="002F6A6B" w:rsidP="002F6A6B">
      <w:pPr>
        <w:pStyle w:val="ConsPlusNonformat"/>
        <w:jc w:val="both"/>
      </w:pPr>
      <w:r>
        <w:t>1.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"ЗА _____", "ПРОТИВ _____", "ВОЗДЕРЖАЛСЯ _____".</w:t>
      </w:r>
    </w:p>
    <w:p w:rsidR="002F6A6B" w:rsidRDefault="002F6A6B" w:rsidP="002F6A6B">
      <w:pPr>
        <w:pStyle w:val="ConsPlusNonformat"/>
        <w:jc w:val="both"/>
      </w:pPr>
      <w:r>
        <w:t>2.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"ЗА _____", "ПРОТИВ _____", "ВОЗДЕРЖАЛСЯ _____".</w:t>
      </w:r>
    </w:p>
    <w:p w:rsidR="002F6A6B" w:rsidRDefault="002F6A6B" w:rsidP="002F6A6B">
      <w:pPr>
        <w:pStyle w:val="ConsPlusNonformat"/>
        <w:jc w:val="both"/>
      </w:pPr>
      <w:r>
        <w:t>3.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"ЗА _____", "ПРОТИВ _____", "ВОЗДЕРЖАЛСЯ _____".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Подпись ______________ Дата: "__" ______________ 20__ г.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rmal"/>
        <w:jc w:val="right"/>
        <w:outlineLvl w:val="2"/>
      </w:pPr>
      <w:r>
        <w:t>Оборотная сторона решения собственника</w:t>
      </w:r>
    </w:p>
    <w:p w:rsidR="002F6A6B" w:rsidRDefault="002F6A6B" w:rsidP="002F6A6B">
      <w:pPr>
        <w:pStyle w:val="ConsPlusNormal"/>
        <w:jc w:val="right"/>
      </w:pPr>
      <w:r>
        <w:t>помещения в многоквартирном доме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rmal"/>
        <w:jc w:val="center"/>
      </w:pPr>
      <w:r>
        <w:t>УВАЖАЕМЫЙ СОБСТВЕННИК ПОМЕЩЕНИЯ!</w:t>
      </w:r>
    </w:p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rmal"/>
        <w:ind w:firstLine="540"/>
        <w:jc w:val="both"/>
      </w:pPr>
      <w:r>
        <w:t>Настоящее общее собрание собственников помещений в многоквартирном доме проводится в форме заочного голосования.</w:t>
      </w:r>
    </w:p>
    <w:p w:rsidR="002F6A6B" w:rsidRDefault="002F6A6B" w:rsidP="002F6A6B">
      <w:pPr>
        <w:pStyle w:val="ConsPlusNormal"/>
        <w:ind w:firstLine="540"/>
        <w:jc w:val="both"/>
      </w:pPr>
      <w: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2F6A6B" w:rsidRDefault="002F6A6B" w:rsidP="002F6A6B">
      <w:pPr>
        <w:pStyle w:val="ConsPlusNormal"/>
        <w:ind w:firstLine="540"/>
        <w:jc w:val="both"/>
      </w:pPr>
      <w: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2F6A6B" w:rsidRDefault="002F6A6B" w:rsidP="002F6A6B">
      <w:pPr>
        <w:pStyle w:val="ConsPlusNormal"/>
        <w:ind w:firstLine="540"/>
        <w:jc w:val="both"/>
      </w:pPr>
      <w:r>
        <w:t>проставления сразу нескольких ответов на один и тот же вопрос;</w:t>
      </w:r>
    </w:p>
    <w:p w:rsidR="002F6A6B" w:rsidRDefault="002F6A6B" w:rsidP="002F6A6B">
      <w:pPr>
        <w:pStyle w:val="ConsPlusNormal"/>
        <w:ind w:firstLine="540"/>
        <w:jc w:val="both"/>
      </w:pPr>
      <w:proofErr w:type="spellStart"/>
      <w:r>
        <w:t>непроставления</w:t>
      </w:r>
      <w:proofErr w:type="spellEnd"/>
      <w:r>
        <w:t xml:space="preserve"> ответов по вопросам, поставленным на голосование;</w:t>
      </w:r>
    </w:p>
    <w:p w:rsidR="002F6A6B" w:rsidRDefault="002F6A6B" w:rsidP="002F6A6B">
      <w:pPr>
        <w:pStyle w:val="ConsPlusNormal"/>
        <w:ind w:firstLine="540"/>
        <w:jc w:val="both"/>
      </w:pPr>
      <w:proofErr w:type="spellStart"/>
      <w:r>
        <w:t>неуказания</w:t>
      </w:r>
      <w:proofErr w:type="spellEnd"/>
      <w:r>
        <w:t xml:space="preserve"> сведений о собственнике помещений в многоквартирном доме (представителе собственника);</w:t>
      </w:r>
    </w:p>
    <w:p w:rsidR="002F6A6B" w:rsidRDefault="002F6A6B" w:rsidP="002F6A6B">
      <w:pPr>
        <w:pStyle w:val="ConsPlusNormal"/>
        <w:ind w:firstLine="540"/>
        <w:jc w:val="both"/>
      </w:pPr>
      <w:r>
        <w:t>если решение собственника помещения в многоквартирном доме по поставленным на голосование вопросам не подписано.</w:t>
      </w:r>
    </w:p>
    <w:p w:rsidR="002F6A6B" w:rsidRDefault="002F6A6B" w:rsidP="002F6A6B">
      <w:pPr>
        <w:pStyle w:val="ConsPlusNormal"/>
        <w:ind w:firstLine="540"/>
        <w:jc w:val="both"/>
      </w:pPr>
      <w: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2F6A6B" w:rsidRDefault="002F6A6B" w:rsidP="002F6A6B">
      <w:pPr>
        <w:pStyle w:val="ConsPlusNormal"/>
        <w:ind w:firstLine="540"/>
        <w:jc w:val="both"/>
      </w:pPr>
      <w:r>
        <w:t xml:space="preserve"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</w:t>
      </w:r>
      <w:r>
        <w:lastRenderedPageBreak/>
        <w:t>этой организации.</w:t>
      </w:r>
    </w:p>
    <w:p w:rsidR="002F6A6B" w:rsidRDefault="002F6A6B" w:rsidP="002F6A6B">
      <w:pPr>
        <w:pStyle w:val="ConsPlusNormal"/>
        <w:ind w:firstLine="540"/>
        <w:jc w:val="both"/>
      </w:pPr>
      <w:r>
        <w:t xml:space="preserve">Дополнительные разъяснения о порядке заполнения решения Вы можете получить по адресу: __________________ в период с "__" по "________" 20__ года </w:t>
      </w:r>
      <w:proofErr w:type="gramStart"/>
      <w:r>
        <w:t>с</w:t>
      </w:r>
      <w:proofErr w:type="gramEnd"/>
      <w:r>
        <w:t xml:space="preserve"> _______ до ______ часов.</w:t>
      </w:r>
    </w:p>
    <w:p w:rsidR="00E3595F" w:rsidRDefault="002A7D00" w:rsidP="00256FB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2E1BDFA" wp14:editId="2941D5B2">
            <wp:simplePos x="0" y="0"/>
            <wp:positionH relativeFrom="column">
              <wp:posOffset>-918210</wp:posOffset>
            </wp:positionH>
            <wp:positionV relativeFrom="paragraph">
              <wp:posOffset>302260</wp:posOffset>
            </wp:positionV>
            <wp:extent cx="7248525" cy="5829300"/>
            <wp:effectExtent l="0" t="0" r="9525" b="0"/>
            <wp:wrapNone/>
            <wp:docPr id="6" name="Рисунок 6" descr="C:\Users\Doroga-8\Desktop\образец 1 в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ga-8\Desktop\образец 1 вари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6A6B"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  <w:proofErr w:type="gramEnd"/>
    </w:p>
    <w:p w:rsidR="002F6A6B" w:rsidRDefault="00256FBB" w:rsidP="002F6A6B">
      <w:pPr>
        <w:pStyle w:val="ConsPlusNonformat"/>
        <w:jc w:val="both"/>
      </w:pPr>
      <w:r>
        <w:t xml:space="preserve">  </w:t>
      </w:r>
      <w:r w:rsidR="002F6A6B">
        <w:t xml:space="preserve">         </w:t>
      </w:r>
    </w:p>
    <w:p w:rsidR="002F6A6B" w:rsidRDefault="002F6A6B" w:rsidP="002F6A6B">
      <w:pPr>
        <w:pStyle w:val="ConsPlusNonformat"/>
        <w:jc w:val="center"/>
      </w:pPr>
      <w:r>
        <w:t>Примерная форма протокола (оформления результатов)</w:t>
      </w:r>
    </w:p>
    <w:p w:rsidR="002F6A6B" w:rsidRDefault="002F6A6B" w:rsidP="002F6A6B">
      <w:pPr>
        <w:pStyle w:val="ConsPlusNonformat"/>
        <w:jc w:val="both"/>
      </w:pPr>
      <w:r>
        <w:t xml:space="preserve">         заочного голосования собственников многоквартирного дома,</w:t>
      </w:r>
    </w:p>
    <w:p w:rsidR="002F6A6B" w:rsidRDefault="002F6A6B" w:rsidP="002F6A6B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     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               (указать адрес многоквартирного дома)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>"__" _____________ 20__ г.</w:t>
      </w:r>
    </w:p>
    <w:p w:rsidR="002F6A6B" w:rsidRDefault="002F6A6B" w:rsidP="002F6A6B">
      <w:pPr>
        <w:pStyle w:val="ConsPlusNonformat"/>
        <w:jc w:val="both"/>
      </w:pPr>
    </w:p>
    <w:p w:rsidR="002F6A6B" w:rsidRDefault="002F6A6B" w:rsidP="002F6A6B">
      <w:pPr>
        <w:pStyle w:val="ConsPlusNonformat"/>
        <w:jc w:val="both"/>
      </w:pPr>
      <w:r>
        <w:t xml:space="preserve">    Место        подведения       итогов       заочного        голосования: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 xml:space="preserve">    Наименование вопросов, поставленных на голосование:</w:t>
      </w:r>
    </w:p>
    <w:p w:rsidR="002F6A6B" w:rsidRDefault="002F6A6B" w:rsidP="002F6A6B">
      <w:pPr>
        <w:pStyle w:val="ConsPlusNonformat"/>
        <w:jc w:val="both"/>
      </w:pPr>
      <w:r>
        <w:t>1.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2. ________________________________________________________________________</w:t>
      </w:r>
    </w:p>
    <w:p w:rsidR="002F6A6B" w:rsidRDefault="002F6A6B" w:rsidP="002F6A6B">
      <w:pPr>
        <w:pStyle w:val="ConsPlusNonformat"/>
        <w:jc w:val="both"/>
      </w:pPr>
      <w:r>
        <w:t>3. ________________________________________________________________________</w:t>
      </w:r>
    </w:p>
    <w:p w:rsidR="00E3595F" w:rsidRDefault="00E3595F" w:rsidP="002F6A6B">
      <w:pPr>
        <w:pStyle w:val="ConsPlusNormal"/>
        <w:jc w:val="both"/>
      </w:pPr>
    </w:p>
    <w:p w:rsidR="00E3595F" w:rsidRDefault="00E3595F" w:rsidP="002F6A6B">
      <w:pPr>
        <w:pStyle w:val="ConsPlusNormal"/>
        <w:jc w:val="both"/>
      </w:pPr>
    </w:p>
    <w:tbl>
      <w:tblPr>
        <w:tblW w:w="93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758"/>
        <w:gridCol w:w="1276"/>
        <w:gridCol w:w="1134"/>
        <w:gridCol w:w="625"/>
        <w:gridCol w:w="626"/>
        <w:gridCol w:w="625"/>
        <w:gridCol w:w="626"/>
        <w:gridCol w:w="625"/>
        <w:gridCol w:w="626"/>
        <w:gridCol w:w="625"/>
        <w:gridCol w:w="626"/>
        <w:gridCol w:w="626"/>
      </w:tblGrid>
      <w:tr w:rsidR="002F6A6B" w:rsidTr="002F6A6B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N жилого помещения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Площадь жилого помещения, принадлежащего собственнику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Подано голосов "за"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Подано голосов "против" по вопросам повестки дня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Подано голосов "воздержались" по вопросам повестки дня</w:t>
            </w:r>
          </w:p>
        </w:tc>
      </w:tr>
      <w:tr w:rsidR="002F6A6B" w:rsidTr="002F6A6B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both"/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both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  <w:jc w:val="center"/>
            </w:pPr>
            <w:r>
              <w:t>п. N 3</w:t>
            </w:r>
          </w:p>
        </w:tc>
      </w:tr>
      <w:tr w:rsidR="002F6A6B" w:rsidTr="002F6A6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</w:tr>
      <w:tr w:rsidR="002F6A6B" w:rsidTr="002F6A6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</w:tr>
      <w:tr w:rsidR="002F6A6B" w:rsidTr="002F6A6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</w:tr>
      <w:tr w:rsidR="002F6A6B" w:rsidTr="002F6A6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</w:tr>
      <w:tr w:rsidR="002F6A6B" w:rsidTr="002F6A6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6B" w:rsidRDefault="002F6A6B" w:rsidP="00D149D9">
            <w:pPr>
              <w:pStyle w:val="ConsPlusNormal"/>
            </w:pPr>
            <w:r>
              <w:t>Итого (сумма по столбцам)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6B" w:rsidRDefault="002F6A6B" w:rsidP="00D149D9">
            <w:pPr>
              <w:pStyle w:val="ConsPlusNormal"/>
            </w:pPr>
          </w:p>
        </w:tc>
      </w:tr>
    </w:tbl>
    <w:p w:rsidR="002F6A6B" w:rsidRDefault="002F6A6B" w:rsidP="002F6A6B">
      <w:pPr>
        <w:pStyle w:val="ConsPlusNormal"/>
        <w:jc w:val="both"/>
      </w:pPr>
    </w:p>
    <w:p w:rsidR="002F6A6B" w:rsidRDefault="002F6A6B" w:rsidP="002F6A6B">
      <w:pPr>
        <w:pStyle w:val="ConsPlusNonformat"/>
        <w:jc w:val="both"/>
      </w:pPr>
      <w:r>
        <w:t>Инициаторы проведения общего собрания в форме заочного голосования:</w:t>
      </w:r>
    </w:p>
    <w:p w:rsidR="002F6A6B" w:rsidRDefault="002F6A6B" w:rsidP="002F6A6B">
      <w:pPr>
        <w:pStyle w:val="ConsPlusNonformat"/>
        <w:jc w:val="both"/>
      </w:pPr>
      <w:r>
        <w:t>____________________________________________________________  _____________</w:t>
      </w:r>
    </w:p>
    <w:p w:rsidR="002F6A6B" w:rsidRDefault="002F6A6B" w:rsidP="002F6A6B">
      <w:pPr>
        <w:pStyle w:val="ConsPlusNonformat"/>
        <w:jc w:val="both"/>
      </w:pPr>
      <w:proofErr w:type="gramStart"/>
      <w:r>
        <w:t>(наименование юридического лица, инициатора общего собрания,    (подпись)</w:t>
      </w:r>
      <w:proofErr w:type="gramEnd"/>
    </w:p>
    <w:p w:rsidR="002F6A6B" w:rsidRDefault="002F6A6B" w:rsidP="002F6A6B">
      <w:pPr>
        <w:pStyle w:val="ConsPlusNonformat"/>
        <w:jc w:val="both"/>
      </w:pPr>
      <w:r>
        <w:t>или Ф.И.О. членов инициативной группы, N их жилых помещений)</w:t>
      </w:r>
    </w:p>
    <w:p w:rsidR="00256FBB" w:rsidRDefault="00256FBB" w:rsidP="00256F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B26019" w:rsidRDefault="00B26019" w:rsidP="00256F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2A7D00" w:rsidRPr="0091760B" w:rsidRDefault="002A7D00" w:rsidP="002A7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019" w:rsidRDefault="00B26019" w:rsidP="009176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91760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3595F" w:rsidRPr="0091760B" w:rsidRDefault="00E3595F" w:rsidP="0091760B">
      <w:pPr>
        <w:widowControl w:val="0"/>
        <w:spacing w:before="100"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B74" w:rsidRPr="0091760B" w:rsidRDefault="002A7D00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EC6B74" w:rsidRPr="0091760B" w:rsidRDefault="00AF1E5A" w:rsidP="0091760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осмотра </w:t>
      </w:r>
      <w:r w:rsidR="00DA34AC">
        <w:rPr>
          <w:rFonts w:ascii="Times New Roman" w:eastAsia="Times New Roman" w:hAnsi="Times New Roman" w:cs="Times New Roman"/>
          <w:b/>
          <w:sz w:val="28"/>
          <w:szCs w:val="28"/>
        </w:rPr>
        <w:t>состояния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дворовой территории </w:t>
      </w:r>
    </w:p>
    <w:p w:rsidR="00EC6B74" w:rsidRPr="0091760B" w:rsidRDefault="00AF1E5A" w:rsidP="0091760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многоквартирного дома</w:t>
      </w:r>
    </w:p>
    <w:p w:rsidR="00EC6B74" w:rsidRPr="0091760B" w:rsidRDefault="00EC6B74" w:rsidP="0091760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Дата составления ____________________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C6B74" w:rsidRPr="0091760B" w:rsidRDefault="00EC6B74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Наименование объекта _______________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C6B74" w:rsidRPr="0091760B" w:rsidRDefault="00EC6B74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Комиссией* в составе:</w:t>
      </w: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-___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_;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(ФИО и должность)</w:t>
      </w: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-______________________________________________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______________;</w:t>
      </w: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(ФИО и должность)</w:t>
      </w: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8E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произведен осмотр дворовой территории многоквартирного дома, </w:t>
      </w: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903F8E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___________________,</w:t>
      </w: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и составлен настоящий акт о нижеследующем: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090"/>
        <w:gridCol w:w="1068"/>
        <w:gridCol w:w="662"/>
        <w:gridCol w:w="1568"/>
        <w:gridCol w:w="1819"/>
        <w:gridCol w:w="1608"/>
      </w:tblGrid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587142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элемента благоустройства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Ед.</w:t>
            </w:r>
            <w:r w:rsid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903F8E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</w:t>
            </w:r>
            <w:r w:rsidR="00AF1E5A"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Относится к общему имуществу МКД (да/нет)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Техническое</w:t>
            </w:r>
          </w:p>
          <w:p w:rsidR="00EC6B74" w:rsidRP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состояние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90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C6B74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.Общие сведения</w:t>
            </w: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Площадь придомовой территории,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EC6B74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грунтовое покрытие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твердое покрытие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зеленая зона (в </w:t>
            </w:r>
            <w:proofErr w:type="spell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палисадники, клумбы)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B74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 Элементы озеленения</w:t>
            </w: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Деревья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90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Кустарники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шт.</w:t>
            </w:r>
            <w:r w:rsid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или 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Газоны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B74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3.Малые архитектурные формы, элементы благоустройства</w:t>
            </w:r>
          </w:p>
        </w:tc>
      </w:tr>
      <w:tr w:rsidR="00587142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Детские спортивно-игровые площадки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EC6B74" w:rsidRPr="00903F8E" w:rsidRDefault="00AF1E5A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03F8E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обустройства (горки, качели, карусели, песочницы, скамейки, корт, турник, тренажеры, урны и т.д.)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Хозяйственные</w:t>
            </w:r>
            <w:r w:rsidR="0058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площадки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587142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ковровыбивалки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сушилки для белья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Площадки для отдыха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587142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навесы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скамейки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4.Иные объекты</w:t>
            </w: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Контейнерные</w:t>
            </w:r>
            <w:r w:rsidR="00587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площадки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D149D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Парковки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Проезды, включая автомобильные дороги, образующие проезды к территориям, прилегающим к многоквартирному дому</w:t>
            </w: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Проезды,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587142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грунтовое покрытие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587142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твердое покрытие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внутридворовые</w:t>
            </w:r>
            <w:proofErr w:type="spellEnd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проезды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подходы к подъездам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тротуары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пешеходные дорожки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D14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межквартальные проезды, включая автомобильные дороги, </w:t>
            </w: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образующие проезды к территориям, прилегающим к МКД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87142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proofErr w:type="gramStart"/>
            <w:r w:rsidRPr="0058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9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6. Наружное освещение</w:t>
            </w: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903F8E" w:rsidRDefault="00903F8E" w:rsidP="0058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Наружное освещение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903F8E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наличию (</w:t>
            </w:r>
            <w:proofErr w:type="gramStart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90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/нет)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 числе по типу размещения: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5871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световых опорах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(</w:t>
            </w:r>
            <w:proofErr w:type="gramStart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/нет)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8E" w:rsidRPr="00903F8E" w:rsidTr="0058714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03F8E" w:rsidRPr="005D740B" w:rsidRDefault="00903F8E" w:rsidP="0058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фасаде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03F8E" w:rsidRPr="005D740B" w:rsidRDefault="00903F8E" w:rsidP="0058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(</w:t>
            </w:r>
            <w:proofErr w:type="gramStart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</w:t>
            </w:r>
            <w:proofErr w:type="gramEnd"/>
            <w:r w:rsidRPr="005D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/нет)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5D740B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03F8E" w:rsidRPr="00903F8E" w:rsidRDefault="00903F8E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B74" w:rsidRPr="0091760B" w:rsidRDefault="00EC6B74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Подписи членов комиссии*:</w:t>
      </w:r>
    </w:p>
    <w:p w:rsidR="00EC6B74" w:rsidRPr="0091760B" w:rsidRDefault="00EC6B74" w:rsidP="0091760B">
      <w:pPr>
        <w:tabs>
          <w:tab w:val="left" w:leader="underscore" w:pos="4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F8E" w:rsidRDefault="00AF1E5A" w:rsidP="00903F8E">
      <w:pPr>
        <w:tabs>
          <w:tab w:val="left" w:leader="underscore" w:pos="4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-__________________________________________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_______________;</w:t>
      </w:r>
    </w:p>
    <w:p w:rsidR="00EC6B74" w:rsidRPr="00903F8E" w:rsidRDefault="00AF1E5A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F8E">
        <w:rPr>
          <w:rFonts w:ascii="Times New Roman" w:eastAsia="Times New Roman" w:hAnsi="Times New Roman" w:cs="Times New Roman"/>
          <w:sz w:val="24"/>
          <w:szCs w:val="24"/>
        </w:rPr>
        <w:t>(ФИО и должность)</w:t>
      </w: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-__________________________________________</w:t>
      </w:r>
      <w:r w:rsidR="00903F8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EC6B74" w:rsidRPr="00903F8E" w:rsidRDefault="00AF1E5A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F8E">
        <w:rPr>
          <w:rFonts w:ascii="Times New Roman" w:eastAsia="Times New Roman" w:hAnsi="Times New Roman" w:cs="Times New Roman"/>
          <w:sz w:val="24"/>
          <w:szCs w:val="24"/>
        </w:rPr>
        <w:t>(ФИО и должность)</w:t>
      </w:r>
    </w:p>
    <w:p w:rsidR="00EC6B74" w:rsidRPr="0091760B" w:rsidRDefault="00EC6B74" w:rsidP="0091760B">
      <w:pPr>
        <w:tabs>
          <w:tab w:val="left" w:leader="underscore" w:pos="4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* - включение в состав комиссии при оформлении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акта осмотра 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многоквартирного дома представителей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осуществляющей управление многоквартирным домом, является обязательны</w:t>
      </w:r>
      <w:r w:rsidR="00DA34AC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gramStart"/>
      <w:r w:rsidR="00DA34AC">
        <w:rPr>
          <w:rFonts w:ascii="Times New Roman" w:eastAsia="Times New Roman" w:hAnsi="Times New Roman" w:cs="Times New Roman"/>
          <w:sz w:val="28"/>
          <w:szCs w:val="28"/>
        </w:rPr>
        <w:t>Предоставление акта осмотра состояния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дворовой территории многоквартирного дома, составленного без участия представителей организации, осуществляющей управление многоквартирным домом, не соответствующего по оформлению требованиям, указанным в Порядке 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год», влечет признание данного акта не соответствующим требованиям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указанного порядка и является основанием для отклонения заявки.</w:t>
      </w:r>
    </w:p>
    <w:p w:rsidR="00EC6B74" w:rsidRDefault="00EC6B74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709" w:hanging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8E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Default="002A7D00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8E" w:rsidRPr="0091760B" w:rsidRDefault="00903F8E" w:rsidP="0091760B">
      <w:pPr>
        <w:tabs>
          <w:tab w:val="left" w:leader="underscore" w:pos="4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2A7D00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 дворов</w:t>
      </w:r>
      <w:r w:rsidR="00E10A2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 w:rsidR="00E10A2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многоквартирн</w:t>
      </w:r>
      <w:r w:rsidR="00E10A22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</w:t>
      </w:r>
      <w:r w:rsidR="00E10A2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включения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949"/>
        <w:gridCol w:w="1713"/>
      </w:tblGrid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560121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собственников помещений МКД, принявших участие и проголосовавших за решение об участии в Программе: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90%;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от 71 % до 90%;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50% до 70%.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F1E5A"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двор</w:t>
            </w:r>
            <w:r w:rsidR="005601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 территории МКД: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изготовленного специализированной организацией, включающего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включающего расчет/сметный расчет планируемых работ, утвержденного решением собственников помещений МКД;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изготовленного силами заявителей, включающего схему (на основе топографической съемки)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согласованную с сетевыми предприятиями и организациями города Пскова, в ведении которых находятся коммуникации, попадающие в зону предполагаемого благоустройства, включающего 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расчет/сметный расчет планируемых работ, утвержденного решением собственников помещений МКД;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AF1E5A"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Наличие решения собственников помещений МКД о форме трудового участия в реализации мероприятий по благоустройству дворовой территории МКД в соответствии с условиями </w:t>
            </w:r>
            <w:r w:rsidR="00655D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исходя из минимального и дополнительного перечней работ по благоустройству дворовой территории МКД: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EC6B74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трудовое участие в одном виде работ;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трудовое участие в двух различных видах работ;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трудовое участие в трех и более видах работ.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F1E5A"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Проведение работ по реконструкции, капитальному ремонту, ремонту и благоустройству дворовой территории МКД не осуществлялось: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EC6B74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лет (соответственно в период с 2013 по 2017 гг. включительно);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лет (соответственно в период с 2009 по 2017 гг. включительно);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B74" w:rsidRPr="0091760B" w:rsidTr="009B12D7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9B12D7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F1E5A"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за последние 10 лет и более (соответственно работы проводились в период ранее 2009 года).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56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C6B74" w:rsidRPr="0091760B" w:rsidRDefault="00EC6B74" w:rsidP="00917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709" w:hanging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680D99" w:rsidRDefault="00680D99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680D99" w:rsidRDefault="00680D99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737A86" w:rsidRDefault="00737A86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91760B">
      <w:pPr>
        <w:tabs>
          <w:tab w:val="left" w:pos="6458"/>
          <w:tab w:val="left" w:pos="7950"/>
        </w:tabs>
        <w:spacing w:after="0" w:line="240" w:lineRule="auto"/>
        <w:ind w:left="5920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2A7D00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многоквартирного дома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заявок на участие дворовых территорий многоквартирных домов в отборе для включения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064"/>
        <w:gridCol w:w="2353"/>
        <w:gridCol w:w="1386"/>
        <w:gridCol w:w="2197"/>
        <w:gridCol w:w="1772"/>
      </w:tblGrid>
      <w:tr w:rsidR="00EC6B74" w:rsidRPr="0091760B" w:rsidTr="00680D9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подачи заявки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уполномоченного лица / Наименование юридического лица с указанием ФИО и должности уполномоченного лица: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контактного телефона (факса):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(адрес) дворовой территории МКД, предлагаемой для благоустройства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уполномоченного лица, подавшего заявку </w:t>
            </w:r>
          </w:p>
        </w:tc>
      </w:tr>
      <w:tr w:rsidR="00EC6B74" w:rsidRPr="0091760B" w:rsidTr="00680D9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680D9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680D99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019" w:rsidRPr="0091760B" w:rsidRDefault="00B26019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019" w:rsidRPr="009A6A56" w:rsidRDefault="00B26019" w:rsidP="00B2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>И.В. Калашников</w:t>
      </w:r>
    </w:p>
    <w:p w:rsidR="00B26019" w:rsidRPr="0091760B" w:rsidRDefault="00B26019" w:rsidP="00B2601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60792" w:rsidP="0091760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C6B74" w:rsidRPr="0091760B" w:rsidRDefault="00AF1E5A" w:rsidP="00917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города Пскова</w:t>
      </w:r>
    </w:p>
    <w:p w:rsidR="00EC6B74" w:rsidRPr="0091760B" w:rsidRDefault="00AF1E5A" w:rsidP="0091760B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№ 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от «___» ______________ 2017 г.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 предоставления, рассмотрения 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br/>
        <w:t>оценки предложений заинтересованных лиц о включении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общественной территории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D06C8D" w:rsidRDefault="00D06C8D" w:rsidP="00D06C8D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C8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06C8D" w:rsidRPr="00D06C8D" w:rsidRDefault="00D06C8D" w:rsidP="00D06C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1.1. Настоящий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орядок разработан в целях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муниципального образования «Город Псков» на 2017 год» (далее - Программа), определяет условия и критерии отбора общественной территории для включения общественной территории муниципального образования «Город Псков»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B74" w:rsidRPr="0091760B" w:rsidRDefault="00AF1E5A" w:rsidP="0091760B">
      <w:pPr>
        <w:tabs>
          <w:tab w:val="left" w:pos="1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1.2. В настоящем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орядке под общественными территориями понимаются участки, иные части территории города, предназначенные преимущественно для размещения и обеспечения функционирования объектов массового посещения (площади, пешеходные зоны, улицы, парки) и обустройство элементами благоустройства этих территорий, в том числе парковками, тротуарами и пешеходными дорожками, проездами, включая автомобильные дороги, образующие проезды к общественным территориям.</w:t>
      </w:r>
    </w:p>
    <w:p w:rsidR="00EC6B74" w:rsidRPr="0091760B" w:rsidRDefault="00AF1E5A" w:rsidP="0091760B">
      <w:pPr>
        <w:tabs>
          <w:tab w:val="left" w:pos="1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1.3. В настоящем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орядке к заинтересованным лицам относятся граждане, проживающие на территории муниципального образования «Город Псков», достигшие возраста 18 лет, а также представители органов местного самоуправления, политических партий и движ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ений, общественных организаций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, заинтересованные в благоустройстве общественной территории (далее - заявители).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1.4. Уполномоченной организацией по проведению отбора является Управление городского хозяйства Администрации города Пскова (далее - Организатор отбора).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Отбор осущес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 xml:space="preserve">твляется общественной комиссией, создаваемой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из представителей органов местного самоуправления, политических партий и движ</w:t>
      </w:r>
      <w:r w:rsidR="00A42BD8">
        <w:rPr>
          <w:rFonts w:ascii="Times New Roman" w:eastAsia="Times New Roman" w:hAnsi="Times New Roman" w:cs="Times New Roman"/>
          <w:sz w:val="28"/>
          <w:szCs w:val="28"/>
        </w:rPr>
        <w:t xml:space="preserve">ений, общественных организаций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Программы, рассмотрению и проведению оценки предложений заявителей о включении дворовой территории </w:t>
      </w:r>
      <w:r w:rsidR="00D06C8D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общественной территории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, а также осуществлению контроля за реализацией Программы после ее утверждения в установленном порядке (далее – Комиссия). </w:t>
      </w:r>
      <w:proofErr w:type="gramEnd"/>
    </w:p>
    <w:p w:rsidR="00EC6B74" w:rsidRPr="0091760B" w:rsidRDefault="00AF1E5A" w:rsidP="0091760B">
      <w:p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1.6. Целями отбора являются:</w:t>
      </w:r>
    </w:p>
    <w:p w:rsidR="00EC6B74" w:rsidRPr="0091760B" w:rsidRDefault="00AF1E5A" w:rsidP="0091760B">
      <w:p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вовлечение населения в процессы местного самоуправления;</w:t>
      </w:r>
    </w:p>
    <w:p w:rsidR="00EC6B74" w:rsidRPr="0091760B" w:rsidRDefault="00AF1E5A" w:rsidP="0091760B">
      <w:p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2) развитие механизмов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бюджетирования;</w:t>
      </w:r>
    </w:p>
    <w:p w:rsidR="00EC6B74" w:rsidRPr="0091760B" w:rsidRDefault="00AF1E5A" w:rsidP="0091760B">
      <w:p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3) благоустройство общественной территории.</w:t>
      </w:r>
    </w:p>
    <w:p w:rsidR="00EC6B74" w:rsidRPr="0091760B" w:rsidRDefault="00EC6B74" w:rsidP="0091760B">
      <w:pPr>
        <w:tabs>
          <w:tab w:val="left" w:pos="12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D06C8D" w:rsidRDefault="00AF1E5A" w:rsidP="00D06C8D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C8D">
        <w:rPr>
          <w:rFonts w:ascii="Times New Roman" w:eastAsia="Times New Roman" w:hAnsi="Times New Roman" w:cs="Times New Roman"/>
          <w:sz w:val="28"/>
          <w:szCs w:val="28"/>
        </w:rPr>
        <w:t xml:space="preserve">Условия рассмотрения и оценки предложений заявителей о включении общественной территории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D06C8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D06C8D" w:rsidRPr="00D06C8D" w:rsidRDefault="00D06C8D" w:rsidP="00D06C8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2.1. Предложения о включении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территории, подлежащей обязательному благоустройству в 2017 году (далее - заявка), подаются уполномоченными представителями заявителей (далее - Участник отбора).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2.2. Необходимыми условиями для включения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заявителями установлено количество человек, заинтересованных в благоустройстве общественной территории (далее - целевая группа), что подтверждается документально в произвольной форме (данные анкетирования,  социологического опроса, голосования путем сбора подписей и т.д.);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заявителями обозначены проблемы, на решение которых направлены мероприятия по благоустройству общественной территории, что подтверждается документально в произвольной форме;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3) заявителями приняты следующие решения: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а) о выборе лица, уполномоченного действовать от их имени на подачу заявки на участие в отборе, предоставление предложений, а также на участие в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благоустройству общественной территории, в том числе промежуточном, и их приемке;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б) об утверждении перечня работ, предлагаемых к выполнению на общественной территории, сформированного исходя из перечн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общественной территории, приведенн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в) об обеспечении в ходе благоустройства общественной территории доступности данной территории для инвалидов и других маломобильных групп населения;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что подтверждается документально в произвольной форме.</w:t>
      </w:r>
    </w:p>
    <w:p w:rsidR="00EC6B74" w:rsidRPr="0091760B" w:rsidRDefault="00AF1E5A" w:rsidP="0091760B">
      <w:p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2.3. К заявке Участник отбора вправе приложить дизайн-проект общественной территории с указанием перечня работ по благоустройству, сформированного исходя из перечн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общественной территории, приведенн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Программы, перечня объектов благоустройства, предлагаемых к размещению на общественной территории, визуальное изображение (фото, видео, рисунки и т.д.), проектно-сметный расчет или смету.</w:t>
      </w:r>
    </w:p>
    <w:p w:rsidR="00EC6B74" w:rsidRPr="0091760B" w:rsidRDefault="00EC6B74" w:rsidP="0091760B">
      <w:p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D06C8D" w:rsidRDefault="00AF1E5A" w:rsidP="00D06C8D">
      <w:pPr>
        <w:pStyle w:val="a4"/>
        <w:numPr>
          <w:ilvl w:val="0"/>
          <w:numId w:val="23"/>
        </w:num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C8D">
        <w:rPr>
          <w:rFonts w:ascii="Times New Roman" w:eastAsia="Times New Roman" w:hAnsi="Times New Roman" w:cs="Times New Roman"/>
          <w:sz w:val="28"/>
          <w:szCs w:val="28"/>
        </w:rPr>
        <w:t>Порядок подачи документов для участия в отборе общественной территории</w:t>
      </w:r>
    </w:p>
    <w:p w:rsidR="00D06C8D" w:rsidRPr="00D06C8D" w:rsidRDefault="00D06C8D" w:rsidP="00D06C8D">
      <w:pPr>
        <w:pStyle w:val="a4"/>
        <w:tabs>
          <w:tab w:val="left" w:pos="2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CC1E93" w:rsidP="00CC1E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 отбора готовит извещение о проведении отбора, которое подлежит размещению на официальном сайте Администрации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города Пскова в сети Интернет </w:t>
      </w:r>
      <w:hyperlink r:id="rId18">
        <w:r w:rsidR="00AF1E5A" w:rsidRPr="00917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http://pskovadmin.ru</w:t>
        </w:r>
      </w:hyperlink>
      <w:r w:rsidR="00AF1E5A" w:rsidRPr="0091760B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  <w:t xml:space="preserve"> </w:t>
      </w:r>
      <w:r w:rsidR="00AF1E5A" w:rsidRPr="0091760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официальный сайт).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извещении указываются сроки приема и рассмотрения </w:t>
      </w:r>
      <w:r w:rsidR="00D06C8D">
        <w:rPr>
          <w:rFonts w:ascii="Times New Roman" w:eastAsia="Times New Roman" w:hAnsi="Times New Roman" w:cs="Times New Roman"/>
          <w:sz w:val="28"/>
          <w:szCs w:val="28"/>
        </w:rPr>
        <w:t xml:space="preserve">заявок на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D06C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отборе общественной территории, адреса для направления предложений. </w:t>
      </w:r>
    </w:p>
    <w:p w:rsidR="00EC6B74" w:rsidRPr="0091760B" w:rsidRDefault="00CC1E93" w:rsidP="00CC1E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3.2. Заявка на участие в отборе общественной территории составляется по форме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1 к настоящему Порядку.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3.3. К заявке прилагаются следующие документы: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копии документов, определяющих целевую группу, в произвольной форме (данные анкетирования,  социологического опроса, голосования путем сбора подписей и т.д.). Не предоставление данных документов является основанием для отклонения заявки;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2) документы либо их копии с принятыми решениями  согласно п.п. 2, 3 п. 2.2. настоящего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орядка. Предоставление документов, содержащих не полный перечень принятых решений согласно п.п. 2, 3 п. 2.2. настоящего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орядка, влечет признание данных документов не соответствующими требованиям настоящего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орядка и является основанием для отклонения заявки;</w:t>
      </w:r>
    </w:p>
    <w:p w:rsidR="00EC6B74" w:rsidRPr="0091760B" w:rsidRDefault="00AF1E5A" w:rsidP="0091760B">
      <w:p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3)  (при наличии) дизайн-проект общественной территории с указанием перечня работ по благоустройству, сформированного исходя из перечн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общественной территории, приведенн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Программы, перечня объектов благоустройства, предлагаемых к размещению на общественной территории, визуальное изображение (фото, видео, рисунки и т.д.), проектно-сметный расчет или смету.</w:t>
      </w:r>
    </w:p>
    <w:p w:rsidR="00EC6B74" w:rsidRPr="0091760B" w:rsidRDefault="00AF1E5A" w:rsidP="00917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Заявка подается на бумажном носителе в Управление городского хозяйства Администрации города Пскова, расположенное по адресу: г. Псков, ул. Яна Фабрициуса, д. 6 (1 этаж, 5 кабинет) с понедельника по четверг с 9 до 13 часов, с 14 до 18 часов; в пятницу – с 9 до 13 часов, с 14 до 17 часов.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Подача заявок осуще</w:t>
      </w:r>
      <w:r w:rsidR="00D06C8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вляется в сроки, указанные в извещении о проведении отбора. </w:t>
      </w:r>
    </w:p>
    <w:p w:rsidR="00EC6B74" w:rsidRPr="0091760B" w:rsidRDefault="00AF1E5A" w:rsidP="0091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EC6B74" w:rsidRPr="0091760B" w:rsidRDefault="00AF1E5A" w:rsidP="0091760B">
      <w:p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EC6B74" w:rsidRPr="0091760B" w:rsidRDefault="00AF1E5A" w:rsidP="0091760B">
      <w:pPr>
        <w:tabs>
          <w:tab w:val="left" w:pos="1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3.5. Заявки на участие в отборе регистрируются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в день их поступления в журнале регистрации заявок на участие в отборе в порядке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очередности поступления (Приложение 3 к настоящему </w:t>
      </w:r>
      <w:r w:rsidR="002A7D0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орядку). На заявке на участие в отборе ставится отметка о получении такой заявки с указанием даты и времени ее получения.</w:t>
      </w:r>
    </w:p>
    <w:p w:rsidR="009604AE" w:rsidRDefault="00AF1E5A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Заявки на участие в отборе, поступившие после установленного срока, не рассматриваются, не регистрируются и возвращаются Участнику отбора.</w:t>
      </w:r>
    </w:p>
    <w:p w:rsidR="009604AE" w:rsidRDefault="00F107DB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t xml:space="preserve">После истечения срока подачи заявок, Комиссия в течение 5 рабочих дней проводит проверку данных, предоставленных Участниками отбора, путем рассмотрения предоставленного пакета документов, при необходимости выезжает на место, рассматривает заявки по участию в 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отборе на соответствие требованиям, в части представления документов в объеме, указанном в настоящем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t>орядке.</w:t>
      </w:r>
    </w:p>
    <w:p w:rsidR="009604AE" w:rsidRDefault="009604AE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Участник не допускается Комиссией к участию в отборе в случаях:</w:t>
      </w:r>
    </w:p>
    <w:p w:rsidR="009604AE" w:rsidRDefault="009604AE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если заявка на участие подана по истечении срока приема заявок на участие в отборе, указанного в извещении о проведении отбора;</w:t>
      </w:r>
    </w:p>
    <w:p w:rsidR="009604AE" w:rsidRDefault="009604AE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если не предоставлены в полном объеме документы, предусмотренные документацией по отбору (п. 2.2. настоящего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орядка);</w:t>
      </w:r>
    </w:p>
    <w:p w:rsidR="009604AE" w:rsidRDefault="009604AE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ненадлежащим образом оформлены документы, предусмотренные настоящим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9604AE" w:rsidRDefault="009604AE" w:rsidP="0096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Участник отбора имеет право отозвать заявку, сообщив об этом письменно Организатору отбора, и отказаться от участия в нем до даты истечения срока подачи заявок.</w:t>
      </w:r>
    </w:p>
    <w:p w:rsidR="00EC6B74" w:rsidRDefault="009604AE" w:rsidP="00D0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D06C8D" w:rsidRPr="00D06C8D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заявок на участие в отборе Комиссия оформляет протокол рассмотрения заявок на участие в отборе с указанием о допуске Участников отбора или об отказе, который размещается на официальном сайте не позднее даты окончания рассмотрения 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 xml:space="preserve">допущенных </w:t>
      </w:r>
      <w:r w:rsidR="00D06C8D" w:rsidRPr="00D06C8D">
        <w:rPr>
          <w:rFonts w:ascii="Times New Roman" w:eastAsia="Times New Roman" w:hAnsi="Times New Roman" w:cs="Times New Roman"/>
          <w:sz w:val="28"/>
          <w:szCs w:val="28"/>
        </w:rPr>
        <w:t>заявок.</w:t>
      </w:r>
    </w:p>
    <w:p w:rsidR="00D06C8D" w:rsidRPr="0091760B" w:rsidRDefault="00D06C8D" w:rsidP="00D0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AF1E5A" w:rsidP="0091760B">
      <w:pPr>
        <w:tabs>
          <w:tab w:val="left" w:pos="2953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4. Организация проведения отбора общественных территорий</w:t>
      </w:r>
    </w:p>
    <w:p w:rsidR="009604AE" w:rsidRPr="0091760B" w:rsidRDefault="009604AE" w:rsidP="0091760B">
      <w:pPr>
        <w:tabs>
          <w:tab w:val="left" w:pos="2953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7DB" w:rsidRPr="00F107DB" w:rsidRDefault="00F107DB" w:rsidP="00F107DB">
      <w:pPr>
        <w:pStyle w:val="a4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DB">
        <w:rPr>
          <w:rFonts w:ascii="Times New Roman" w:eastAsia="Times New Roman" w:hAnsi="Times New Roman" w:cs="Times New Roman"/>
          <w:sz w:val="28"/>
          <w:szCs w:val="28"/>
        </w:rPr>
        <w:t>После истечения срока подачи заявок, Комиссия в течение 5 рабочих дней производит оценку допущенных заявок на участие по балльной сис</w:t>
      </w:r>
      <w:r>
        <w:rPr>
          <w:rFonts w:ascii="Times New Roman" w:eastAsia="Times New Roman" w:hAnsi="Times New Roman" w:cs="Times New Roman"/>
          <w:sz w:val="28"/>
          <w:szCs w:val="28"/>
        </w:rPr>
        <w:t>теме согласно критериям отбора общественных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t xml:space="preserve"> территорий, указанных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07DB">
        <w:rPr>
          <w:rFonts w:ascii="Times New Roman" w:eastAsia="Times New Roman" w:hAnsi="Times New Roman" w:cs="Times New Roman"/>
          <w:sz w:val="28"/>
          <w:szCs w:val="28"/>
        </w:rPr>
        <w:t>орядку. Использование иных критериев оценки заявок на участие в отборе не допускается.</w:t>
      </w:r>
    </w:p>
    <w:p w:rsidR="009604AE" w:rsidRDefault="00AF1E5A" w:rsidP="009604AE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9604AE" w:rsidRDefault="00AF1E5A" w:rsidP="009604AE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9604AE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 в отборе которого поступила ранее.</w:t>
      </w:r>
    </w:p>
    <w:p w:rsidR="00D06C8D" w:rsidRPr="00D06C8D" w:rsidRDefault="00D06C8D" w:rsidP="00D06C8D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8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оценки допущенных заявок на участие в отборе осуществляется формирование адресного перечня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D06C8D">
        <w:rPr>
          <w:rFonts w:ascii="Times New Roman" w:eastAsia="Times New Roman" w:hAnsi="Times New Roman" w:cs="Times New Roman"/>
          <w:sz w:val="28"/>
          <w:szCs w:val="28"/>
        </w:rPr>
        <w:t xml:space="preserve"> территорий из участников отбора в порядке очередности (в зависимости от присвоенного порядкового номера в порядке возрастания), подлежащих благоустройству в 2017 году, исходя из доведенных  объемов финансирования, остальные предложения переносятся в отдельный перечень на 2018-2022 гг.</w:t>
      </w:r>
    </w:p>
    <w:p w:rsidR="009604AE" w:rsidRDefault="00AF1E5A" w:rsidP="009604AE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>Отбор признается несостоявшимся в случаях, если:</w:t>
      </w:r>
    </w:p>
    <w:p w:rsidR="009604AE" w:rsidRDefault="00AF1E5A" w:rsidP="009604AE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9604AE" w:rsidRDefault="00AF1E5A" w:rsidP="009604AE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>не подано ни одной заявки на участие в отборе.</w:t>
      </w:r>
    </w:p>
    <w:p w:rsidR="009604AE" w:rsidRDefault="00AF1E5A" w:rsidP="009604AE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признания отбора несостоявшимся, формирование адресного перечня общественных территорий, подлежащих обязательному благоустройству в 2017 году, осуществляется Комиссией из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«Город Псков», находящихся в неблагоприятном для эксплуатации состоянии, посредством оценки по балльной системе согласно критериям отбора общественных территорий, указанных в Приложении 2 к настоящему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04AE">
        <w:rPr>
          <w:rFonts w:ascii="Times New Roman" w:eastAsia="Times New Roman" w:hAnsi="Times New Roman" w:cs="Times New Roman"/>
          <w:sz w:val="28"/>
          <w:szCs w:val="28"/>
        </w:rPr>
        <w:t>орядку.</w:t>
      </w:r>
    </w:p>
    <w:p w:rsidR="00EC6B74" w:rsidRPr="009604AE" w:rsidRDefault="00AF1E5A" w:rsidP="009604AE">
      <w:pPr>
        <w:pStyle w:val="a4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A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заседания Комиссии составляется  протокол, который подписывается членами комиссии и публикуется на официальном сайте в течение 5 рабочих дней со дня его принятия. </w:t>
      </w:r>
    </w:p>
    <w:p w:rsidR="00EC6B74" w:rsidRPr="0091760B" w:rsidRDefault="00AF1E5A" w:rsidP="009176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Протокол является основанием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объектов в 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7778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проведением тендерных процедур по выбору исполнителей работ по благоустройству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территорий.</w:t>
      </w:r>
    </w:p>
    <w:p w:rsidR="00EC6B74" w:rsidRDefault="00EC6B74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00" w:rsidRPr="0091760B" w:rsidRDefault="002A7D00" w:rsidP="002A7D00">
      <w:pPr>
        <w:tabs>
          <w:tab w:val="left" w:pos="1699"/>
        </w:tabs>
        <w:spacing w:after="0" w:line="240" w:lineRule="auto"/>
        <w:ind w:left="709" w:hanging="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1170" w:rsidRDefault="005A1170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D5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Default="00D538D5" w:rsidP="00D5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3571" w:rsidRDefault="00473571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Pr="0091760B" w:rsidRDefault="00655DA2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D538D5" w:rsidP="00917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B73370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B73370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B73370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B73370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территории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проект муниципальной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370" w:rsidRPr="0091760B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B73370" w:rsidRPr="0091760B" w:rsidRDefault="00B73370" w:rsidP="00B73370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450A7" w:rsidRPr="00E60792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отборе </w:t>
      </w:r>
      <w:r w:rsidRP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территории </w:t>
      </w:r>
    </w:p>
    <w:p w:rsidR="00B450A7" w:rsidRPr="00E60792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включения </w:t>
      </w:r>
      <w:r w:rsidR="00E60792" w:rsidRPr="00E60792">
        <w:rPr>
          <w:rFonts w:ascii="Times New Roman" w:eastAsia="Times New Roman" w:hAnsi="Times New Roman" w:cs="Times New Roman"/>
          <w:b/>
          <w:sz w:val="28"/>
          <w:szCs w:val="28"/>
        </w:rPr>
        <w:t>в проект муниципальной программы</w:t>
      </w:r>
    </w:p>
    <w:p w:rsidR="00B450A7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792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среды  </w:t>
      </w: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B450A7" w:rsidRDefault="00AF1E5A" w:rsidP="00B450A7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0A7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общественной территории</w:t>
      </w:r>
    </w:p>
    <w:p w:rsidR="00B450A7" w:rsidRPr="00B450A7" w:rsidRDefault="00B450A7" w:rsidP="00B450A7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3610"/>
      </w:tblGrid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общественной территории, адрес или описание месторасположения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tabs>
                <w:tab w:val="left" w:pos="13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общественной территории, например: пешеходная зона (тротуар, пешеходная дорожка и т.д.), площадь, парк, сквер, проезд, включая автомобильные дороги, образующие проезды к общественным территориям, и т.д.</w:t>
            </w:r>
            <w:proofErr w:type="gram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предложения действующим нормам и правилам, законодательству Российской Федерации в части безопасности и доступности (да/нет, если да, то указать каким)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благоустройства, кв. м.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(количество человек, заинтересованных в реализации проекта) в соответствии с документальным подтверждением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отбора (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уполномоченного лица/ </w:t>
            </w:r>
            <w:r w:rsidR="00B450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юридического лица с указанием ФИО и должности уполномоченного лица)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B74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6B74" w:rsidRPr="0091760B" w:rsidRDefault="00AF1E5A" w:rsidP="00B45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Участника отбора (место жительства/ юрид</w:t>
            </w:r>
            <w:r w:rsidR="00B45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ический адрес и почтовый </w:t>
            </w:r>
            <w:r w:rsidR="00B450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0A7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50A7" w:rsidRPr="00B450A7" w:rsidRDefault="00B450A7" w:rsidP="00B450A7">
            <w:pPr>
              <w:tabs>
                <w:tab w:val="left" w:leader="underscore" w:pos="81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аспортные данные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физического лица) / ИНН, КПП, ОГРН 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юридического лица)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50A7" w:rsidRPr="0091760B" w:rsidRDefault="00B450A7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0A7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50A7" w:rsidRPr="0091760B" w:rsidRDefault="00B450A7" w:rsidP="00B450A7">
            <w:pPr>
              <w:spacing w:after="0"/>
              <w:ind w:right="6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(факса)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50A7" w:rsidRPr="0091760B" w:rsidRDefault="00B450A7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0A7" w:rsidRPr="0091760B" w:rsidTr="00B450A7"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450A7" w:rsidRPr="0091760B" w:rsidRDefault="00B450A7" w:rsidP="00B450A7">
            <w:pPr>
              <w:spacing w:after="0"/>
              <w:ind w:right="6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мероприятий по благоустройст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450A7" w:rsidRPr="0091760B" w:rsidRDefault="00B450A7" w:rsidP="0091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50A7" w:rsidRDefault="00B450A7" w:rsidP="0091760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B450A7" w:rsidRDefault="00AF1E5A" w:rsidP="00B450A7">
      <w:pPr>
        <w:pStyle w:val="a4"/>
        <w:numPr>
          <w:ilvl w:val="0"/>
          <w:numId w:val="19"/>
        </w:num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0A7">
        <w:rPr>
          <w:rFonts w:ascii="Times New Roman" w:eastAsia="Times New Roman" w:hAnsi="Times New Roman" w:cs="Times New Roman"/>
          <w:b/>
          <w:sz w:val="28"/>
          <w:szCs w:val="28"/>
        </w:rPr>
        <w:t>Описание предложения (не более 3 страниц)</w:t>
      </w:r>
    </w:p>
    <w:p w:rsidR="00B450A7" w:rsidRPr="00B450A7" w:rsidRDefault="00B450A7" w:rsidP="00B450A7">
      <w:pPr>
        <w:pStyle w:val="a4"/>
        <w:spacing w:after="0" w:line="240" w:lineRule="auto"/>
        <w:ind w:left="1080" w:right="360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II.1. Описание проблем, на решение которых направлены мероприятия по благоустройству общественной территории, и обоснование актуальности их решения не только для целевой группы, но и для всех жите</w:t>
      </w:r>
      <w:r w:rsidR="00B450A7">
        <w:rPr>
          <w:rFonts w:ascii="Times New Roman" w:eastAsia="Times New Roman" w:hAnsi="Times New Roman" w:cs="Times New Roman"/>
          <w:sz w:val="28"/>
          <w:szCs w:val="28"/>
        </w:rPr>
        <w:t>лей муниципального образования «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450A7">
        <w:rPr>
          <w:rFonts w:ascii="Times New Roman" w:eastAsia="Times New Roman" w:hAnsi="Times New Roman" w:cs="Times New Roman"/>
          <w:sz w:val="28"/>
          <w:szCs w:val="28"/>
        </w:rPr>
        <w:t>ород Псков»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характеристика существующей ситуации и описание проблем;</w:t>
      </w: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круг людей, чьи интересы затрагивают обозначенные проблемы.</w:t>
      </w: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II.2. Цели и задачи реализации мероприятий по благоустройству общественной территории.</w:t>
      </w: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II. 3. Мероприятия по благоустройству общественной территории:</w:t>
      </w:r>
    </w:p>
    <w:p w:rsidR="00B450A7" w:rsidRDefault="00AF1E5A" w:rsidP="005A1170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перечень работ по благоустройству, сформированный исходя из перечн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общественной территории, приведенн</w:t>
      </w:r>
      <w:r w:rsidR="005A117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Программы, перечень объектов благоустройства, предлагаемых к размещению на общественной территории, (при наличии) визуальное изображение (фото, видео, рисунки и т.д.), проектно-сметный расчет или смету;</w:t>
      </w:r>
    </w:p>
    <w:p w:rsidR="00B450A7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в том числе с трудовым участием общественности (в случае принятия такого решения)</w:t>
      </w:r>
      <w:r w:rsidR="00B45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B74" w:rsidRDefault="00AF1E5A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II. 4. Ожидаемые практические результаты, которые планируется достичь в ходе реализации мероприятий по благоустройству общественной территории.</w:t>
      </w:r>
    </w:p>
    <w:p w:rsidR="00B450A7" w:rsidRPr="0091760B" w:rsidRDefault="00B450A7" w:rsidP="00B450A7">
      <w:pPr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Изучив Порядок, ___________________________________________________</w:t>
      </w:r>
    </w:p>
    <w:p w:rsidR="00EC6B74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отбора)</w:t>
      </w:r>
    </w:p>
    <w:p w:rsidR="00B450A7" w:rsidRPr="00B450A7" w:rsidRDefault="00B450A7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B74" w:rsidRPr="0091760B" w:rsidRDefault="00AF1E5A" w:rsidP="00B4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450A7">
        <w:rPr>
          <w:rFonts w:ascii="Times New Roman" w:eastAsia="Times New Roman" w:hAnsi="Times New Roman" w:cs="Times New Roman"/>
          <w:sz w:val="28"/>
          <w:szCs w:val="28"/>
        </w:rPr>
        <w:t>_____________________,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лице_____________________________________________________________</w:t>
      </w:r>
    </w:p>
    <w:p w:rsidR="00EC6B74" w:rsidRPr="00B450A7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0A7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 уполномоченного лица / ФИО и должность уполномоченного лица)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выражает желание участвовать в отборе общественных территорий и предлагает включить в 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55D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 общественную территорию, расположенную по адресу:________</w:t>
      </w:r>
      <w:r w:rsidR="00B450A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_______________________________________, </w:t>
      </w:r>
    </w:p>
    <w:p w:rsidR="00EC6B74" w:rsidRPr="0091760B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 в Управление городского хозяйства Администрации города Пскова настоящую заявку и документы, оформленные в соответствии с требованиями, изложенными в Порядке предоставления, рассмотрения и оценки предложений заинтересованных лиц о общественной территории в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 муниципального образования «Город Псков» на 2017 год»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на ___ л.</w:t>
      </w: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AF1E5A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Уполномоченным лицом на подачу настоящей</w:t>
      </w:r>
      <w:r w:rsidR="00D538D5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отборе,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предложений, а также на участие в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благоустройству общественной территории, в том числе промежуточном, и их приемке является ________________________________</w:t>
      </w:r>
    </w:p>
    <w:p w:rsidR="00B450A7" w:rsidRPr="0091760B" w:rsidRDefault="00B450A7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Pr="0091760B" w:rsidRDefault="00D538D5" w:rsidP="00D5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D538D5" w:rsidRPr="007816AA" w:rsidRDefault="00D538D5" w:rsidP="00D5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 xml:space="preserve">                  (ФИО уполномоченного лица / ФИО и должность уполномоченного лица)</w:t>
      </w:r>
    </w:p>
    <w:p w:rsidR="00D538D5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D5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D5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D5" w:rsidRPr="007816AA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8D5" w:rsidRPr="0091760B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________________________________________/____________________/       </w:t>
      </w:r>
    </w:p>
    <w:p w:rsidR="00D538D5" w:rsidRPr="007816AA" w:rsidRDefault="00D538D5" w:rsidP="00D538D5">
      <w:pPr>
        <w:tabs>
          <w:tab w:val="left" w:leader="underscore" w:pos="8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6AA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лица, подавшего заявку / ФИО или ФИО и должность*)</w:t>
      </w:r>
    </w:p>
    <w:p w:rsidR="00D538D5" w:rsidRDefault="00D538D5" w:rsidP="00D538D5">
      <w:pPr>
        <w:spacing w:after="0" w:line="240" w:lineRule="auto"/>
        <w:ind w:left="2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D5" w:rsidRPr="00EE109F" w:rsidRDefault="00D538D5" w:rsidP="00D538D5">
      <w:pPr>
        <w:spacing w:after="0" w:line="240" w:lineRule="auto"/>
        <w:ind w:left="2780"/>
        <w:rPr>
          <w:rFonts w:ascii="Times New Roman" w:eastAsia="Times New Roman" w:hAnsi="Times New Roman" w:cs="Times New Roman"/>
          <w:sz w:val="28"/>
          <w:szCs w:val="28"/>
        </w:rPr>
      </w:pPr>
      <w:r w:rsidRPr="00EE109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538D5" w:rsidRPr="0091760B" w:rsidRDefault="00D538D5" w:rsidP="00D538D5">
      <w:pPr>
        <w:spacing w:after="0" w:line="240" w:lineRule="auto"/>
        <w:ind w:left="2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8D5" w:rsidRPr="00B57BFF" w:rsidRDefault="00D538D5" w:rsidP="00D538D5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57BFF">
        <w:rPr>
          <w:rFonts w:ascii="Times New Roman" w:eastAsia="Times New Roman" w:hAnsi="Times New Roman" w:cs="Times New Roman"/>
          <w:sz w:val="28"/>
          <w:szCs w:val="28"/>
        </w:rPr>
        <w:t>В случае подписания заявки уполномоченным лицом организации, необходимо предъявить доверенность на право подписи заявки, удостоверенную руководителем организации.</w:t>
      </w:r>
    </w:p>
    <w:p w:rsidR="00D538D5" w:rsidRDefault="00D538D5" w:rsidP="00D538D5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Default="00D538D5" w:rsidP="00D538D5">
      <w:pPr>
        <w:tabs>
          <w:tab w:val="right" w:pos="9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Pr="0091760B" w:rsidRDefault="00D538D5" w:rsidP="00D5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D538D5" w:rsidRPr="0091760B" w:rsidRDefault="00D538D5" w:rsidP="00D538D5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Pr="0091760B" w:rsidRDefault="00D538D5" w:rsidP="00D538D5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Default="00EC6B74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0A7" w:rsidRDefault="00B450A7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6C70" w:rsidRDefault="00C46C70" w:rsidP="00D538D5">
      <w:pPr>
        <w:tabs>
          <w:tab w:val="left" w:pos="6458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D538D5">
      <w:pPr>
        <w:tabs>
          <w:tab w:val="left" w:pos="6458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Pr="0091760B" w:rsidRDefault="00D538D5" w:rsidP="00D538D5">
      <w:pPr>
        <w:tabs>
          <w:tab w:val="left" w:pos="6458"/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D538D5" w:rsidP="0091760B">
      <w:pPr>
        <w:tabs>
          <w:tab w:val="left" w:pos="6458"/>
          <w:tab w:val="left" w:pos="7950"/>
        </w:tabs>
        <w:spacing w:after="0" w:line="240" w:lineRule="auto"/>
        <w:ind w:left="4536" w:firstLine="17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t>проект муниципальной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tabs>
          <w:tab w:val="left" w:pos="6458"/>
          <w:tab w:val="left" w:pos="7950"/>
        </w:tabs>
        <w:spacing w:after="0" w:line="240" w:lineRule="auto"/>
        <w:ind w:left="3544" w:firstLine="269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ind w:left="3544"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 общественн</w:t>
      </w:r>
      <w:r w:rsidR="00186D50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 w:rsidR="00186D5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включения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 </w:t>
      </w:r>
    </w:p>
    <w:p w:rsidR="00EC6B74" w:rsidRPr="0091760B" w:rsidRDefault="00AF1E5A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tabs>
          <w:tab w:val="left" w:pos="150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949"/>
        <w:gridCol w:w="1713"/>
      </w:tblGrid>
      <w:tr w:rsidR="00EC6B74" w:rsidRPr="0091760B" w:rsidTr="00D149D9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D149D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 (соответственно за период с 2013 по 2017 гг. включительно)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 (к оценке принимаются не более 10 обозначенных проблем)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1 до 10 (из расчета 1 проблема-1 балл)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населения, постоянно пользующегося общественной территорией: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EC6B74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жители и гости города (в случаях расположения общественной территории в центральной части города, вблизи вокзалов, автостанций, аэропортов, учреждений и объектов культуры, торгово-развлекательных комплексов и иных мест массового посещения);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жители города (в случаях расположения общественной территории за пределами центральной части города, вблизи объектов массового посещения);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ограниченное число жителей города (в случаях расположения общественной территории за пределами центральной части города, востребованности общественной территории в основном среди проживающих в непосредственной от нее близости).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общественной территории: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изготовленного специализированной организацией в соответствии с действующими нормами и правилами, законодательством Российской Федерации в части </w:t>
            </w: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и доступности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включающего схему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и расчет/сметный расчет планируемых работ, иное по усмотрению заявителей;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изготовленного силами заявителей, включающего схему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и расчет/сметный расчет планируемых работ, иное по усмотрению заявителей;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содержащего только схему размещения элементов благоустройства с обозначениями (малые архитектурные формы, элементы озеленения, парковки, проезды, тротуары, пешеходные дорожки и т.д.), или расчет/сметный расчет планируемых работ или иное по усмотрению заявителей.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 человек, заинтересованных в благоустройстве общественной территории (далее - целевая группа), что подтверждается документально в произвольной форме (данные анкетирования,  социологического опроса, голосования путем сбора подписей и т.д.):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EC6B74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до 30 человек, включая уполномоченное лицо;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от 30 до 100 человек, включая уполномоченное лицо;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B74" w:rsidRPr="0091760B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100 человек, включая уполномоченное лицо.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D1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C6B74" w:rsidRPr="0091760B" w:rsidRDefault="00EC6B74" w:rsidP="0091760B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D5" w:rsidRPr="0091760B" w:rsidRDefault="00D538D5" w:rsidP="00D5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D538D5" w:rsidRPr="0091760B" w:rsidRDefault="00D538D5" w:rsidP="00D538D5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9D9" w:rsidRDefault="00D149D9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9D9" w:rsidRDefault="00D149D9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Default="00655DA2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49D9" w:rsidRDefault="00D149D9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 w:rsidP="0091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DA2" w:rsidRPr="0091760B" w:rsidRDefault="00655DA2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D538D5" w:rsidP="009176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к Порядку и срокам  предоставления,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E60792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территории в </w:t>
      </w:r>
      <w:r>
        <w:rPr>
          <w:rFonts w:ascii="Times New Roman" w:eastAsia="Times New Roman" w:hAnsi="Times New Roman" w:cs="Times New Roman"/>
          <w:sz w:val="28"/>
          <w:szCs w:val="28"/>
        </w:rPr>
        <w:t>проект муниципальной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 </w:t>
      </w:r>
    </w:p>
    <w:p w:rsidR="00E60792" w:rsidRPr="0091760B" w:rsidRDefault="00E60792" w:rsidP="00E60792">
      <w:pPr>
        <w:tabs>
          <w:tab w:val="left" w:pos="15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B77673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заявок на участие общественных территорий </w:t>
      </w:r>
    </w:p>
    <w:p w:rsidR="00B77673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в отборе для включения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673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 </w:t>
      </w: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Псков» на 2017 год»</w:t>
      </w:r>
    </w:p>
    <w:p w:rsidR="00EC6B74" w:rsidRPr="0091760B" w:rsidRDefault="00EC6B74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90"/>
        <w:gridCol w:w="2167"/>
        <w:gridCol w:w="1563"/>
        <w:gridCol w:w="2024"/>
        <w:gridCol w:w="2167"/>
      </w:tblGrid>
      <w:tr w:rsidR="00EC6B74" w:rsidRPr="0091760B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подачи заявки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уполномоченного лица / Наименование юридического лица с указанием ФИО и должности уполномоченного лица: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контактного телефона (факса):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(адрес) общественной территории, предлагаемой для благоустройства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AF1E5A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уполномоченного лица, подавшего заявку </w:t>
            </w:r>
          </w:p>
        </w:tc>
      </w:tr>
      <w:tr w:rsidR="00EC6B74" w:rsidRPr="0091760B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B74" w:rsidRPr="0091760B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74" w:rsidRPr="0091760B" w:rsidRDefault="00EC6B74" w:rsidP="0091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019" w:rsidRPr="009A6A56" w:rsidRDefault="00B26019" w:rsidP="00B2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6A56"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 w:rsidRPr="009A6A56">
        <w:rPr>
          <w:rFonts w:ascii="Times New Roman" w:eastAsia="Times New Roman" w:hAnsi="Times New Roman" w:cs="Times New Roman"/>
          <w:sz w:val="28"/>
        </w:rPr>
        <w:tab/>
        <w:t>И.В. Калашников</w:t>
      </w:r>
    </w:p>
    <w:p w:rsidR="00B26019" w:rsidRPr="0091760B" w:rsidRDefault="00B26019" w:rsidP="00B2601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EC6B74" w:rsidRPr="0091760B" w:rsidRDefault="00AF1E5A" w:rsidP="00917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города Пскова</w:t>
      </w:r>
    </w:p>
    <w:p w:rsidR="00EC6B74" w:rsidRPr="0091760B" w:rsidRDefault="00AF1E5A" w:rsidP="0091760B">
      <w:pPr>
        <w:suppressAutoHyphens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</w:r>
      <w:r w:rsidRPr="0091760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№ ___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от «___» ______________ 2017 г.</w:t>
      </w:r>
    </w:p>
    <w:p w:rsidR="00EC6B74" w:rsidRPr="0091760B" w:rsidRDefault="00EC6B74" w:rsidP="0091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AF1E5A" w:rsidP="00917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общественной комиссии по обсуждению проекта муниципальной программы «Формирование современной городской среды муниципального образования «Город Псков» на 2017 год»,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E607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осуществлению </w:t>
      </w:r>
      <w:proofErr w:type="gramStart"/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1760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Программы  </w:t>
      </w:r>
    </w:p>
    <w:p w:rsidR="00B77673" w:rsidRPr="0091760B" w:rsidRDefault="00B77673" w:rsidP="009176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74" w:rsidRPr="00B77673" w:rsidRDefault="00AF1E5A" w:rsidP="00B77673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673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77673" w:rsidRPr="00B77673" w:rsidRDefault="00B77673" w:rsidP="00B77673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оложение (далее - Положение) об общественной комиссии по обсуждению проекта муниципальной программы «Формирование современной городской среды муниципального образования «Город Псков» на 2017 год» (далее - Программа), рассмотрению и проведению оценки предложений заинтересованных лиц (далее - заявители) о включении дворовой территории многоквартирного дома (далее - МКД) и общественной территории в 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, а также осуществлению контроля за реализацией Программы (далее - Комиссия) определяет основные задачи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>, функции, полномочия и порядок работы Комиссии.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91760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 формирования современной городской среды», Постановлением Администрации города Пскова от 13.02.2014</w:t>
      </w:r>
      <w:proofErr w:type="gramEnd"/>
      <w:r w:rsidRPr="00917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232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9">
        <w:r w:rsidRPr="0091760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утверждении Порядка разработки, формирования, реализации и оценки эффективности муниципальных программ города Пскова</w:t>
        </w:r>
      </w:hyperlink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»,  а также настоящим положением. 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1.3. Основными задачами Комиссии являются рассмотрение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 xml:space="preserve"> замечаний (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, поступивших в рамках общественного обсуждения проекта Программы, рассмотрение и проведение оценки предложений заявителей о включении дворовой территории МКД и общественной территории в 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, а также осуществление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Программы.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1.4. Комиссия формируется Администрацией города Пскова.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1.5. Состав Комиссии утверждается Распоряжением Администрации города Пскова. 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1.6. В состав Комиссии включаются представители органов местного самоуправления, политических партий и движ</w:t>
      </w:r>
      <w:r w:rsidR="00A42BD8">
        <w:rPr>
          <w:rFonts w:ascii="Times New Roman" w:eastAsia="Times New Roman" w:hAnsi="Times New Roman" w:cs="Times New Roman"/>
          <w:sz w:val="28"/>
          <w:szCs w:val="28"/>
        </w:rPr>
        <w:t xml:space="preserve">ений, общественных организаций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обсуждений, проведения комиссионного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рассмотрения и  оценки предложений заявителей, а также осуществления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порядке.</w:t>
      </w:r>
    </w:p>
    <w:p w:rsidR="00EC6B74" w:rsidRPr="0091760B" w:rsidRDefault="00EC6B74" w:rsidP="0091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917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2. Основные задачи и функции Комиссии</w:t>
      </w:r>
    </w:p>
    <w:p w:rsidR="00EC6B74" w:rsidRPr="0091760B" w:rsidRDefault="00EC6B74" w:rsidP="00FD22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проведение общественного обсуждения проекта Программы,  отбора дворовых территорий МКД и общественных территорий;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обеспечение прозрачности и открытости деятельности Администрации города Пскова по реализации вопросов  местного значения в сфере благоустройства, в том числе по реализации Программы;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Программы;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4) вовлечение граждан, организаций и общественных объединений на территории муниципального образования «Город Псков» в процесс общественного обсуждения проекта Программы, отбора дворовых территорий МКД и общественных территорий, в том числе совершенствование механизма учета общественного мнения и обратной связи Администрации города Пскова с гражданами, организациями и общественными объединениями на территории муниципального образования «Город Псков».</w:t>
      </w:r>
      <w:proofErr w:type="gramEnd"/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2.2 Комиссия для выполнения возложенных на нее задач выполняет следующие функции: 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проводит общественн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="005B4D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Программы;</w:t>
      </w:r>
    </w:p>
    <w:p w:rsidR="00EC6B74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2) рассматривает, обобщает, анализирует замечания (предложения), поступившие в рамках общественного обсуждения проекта Программы;</w:t>
      </w:r>
    </w:p>
    <w:p w:rsidR="008C55F1" w:rsidRDefault="005B4D76" w:rsidP="00F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17D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7D77" w:rsidRPr="00617D77">
        <w:rPr>
          <w:rFonts w:ascii="Times New Roman" w:eastAsia="Times New Roman" w:hAnsi="Times New Roman" w:cs="Times New Roman"/>
          <w:sz w:val="28"/>
          <w:szCs w:val="28"/>
        </w:rPr>
        <w:t xml:space="preserve">осле истечения срока подачи заявок, в течение 5 рабочих дней проводит проверку данных, предоставленных Участниками отбора, путем рассмотрения предоставленного пакета документов, при необходимости выезжает на место, рассматривает заявки по участию в отборе на соответствие требованиям, в части представления документов в </w:t>
      </w:r>
      <w:r w:rsidR="00617D7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 </w:t>
      </w:r>
      <w:r w:rsidR="00617D77" w:rsidRPr="00617D77">
        <w:rPr>
          <w:rFonts w:ascii="Times New Roman" w:eastAsia="Times New Roman" w:hAnsi="Times New Roman" w:cs="Times New Roman"/>
          <w:sz w:val="28"/>
          <w:szCs w:val="28"/>
        </w:rPr>
        <w:t xml:space="preserve">объеме,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после чего оформляет соответствующие протоколы рассмотрения заявок на участие в отборе с указанием о допуске Участников отбора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, которые размещаются на официальном сайте Администрации города Пскова </w:t>
      </w:r>
      <w:hyperlink r:id="rId20" w:history="1">
        <w:r w:rsidR="00AF1E5A" w:rsidRPr="009176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http://pskovadmin.ru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не позднее даты окончания рассмотрения допущенных заявок;</w:t>
      </w:r>
    </w:p>
    <w:p w:rsidR="008C55F1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осле истечения срока подачи заявок,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 производит оценку допущенных заявок на участие по балльной системе согласно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критериям отбора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иных критериев оценки заявок на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>участие в отборе не допускается;</w:t>
      </w:r>
    </w:p>
    <w:p w:rsidR="00FF0671" w:rsidRPr="00FF0671" w:rsidRDefault="00AF1E5A" w:rsidP="00FF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оценки допущенных заявок на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 участие в отборе осуществляет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адресного перечня 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из участников отбора в порядке очередности (в зависимости от присвоенного порядкового номера в порядке возрастания), </w:t>
      </w:r>
      <w:r w:rsidR="00FF0671" w:rsidRPr="00FF0671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подлежащих благоустройству в 2017 году, исходя из доведенных  объемов финансирования, остальные предложения переносятся в отдельный перечень на 2018-2022 гг.</w:t>
      </w:r>
      <w:r w:rsidR="00FF06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F0671" w:rsidRPr="00FF0671" w:rsidRDefault="00FF0671" w:rsidP="00FF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отбора несостоявшимся,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адресного перечня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территорий, подлежащих обязательному благоустройству в 2017 году,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дворовых территорий МКД и 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«Город Псков», находящихся в неблагоприятном для эксплуатации состоянии, посредством </w:t>
      </w:r>
      <w:proofErr w:type="gramStart"/>
      <w:r w:rsidRPr="00FF0671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 по балльной системе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критериям отбора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5F1" w:rsidRDefault="00FF0671" w:rsidP="00FF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 xml:space="preserve">  протокол, который подписывается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0671">
        <w:rPr>
          <w:rFonts w:ascii="Times New Roman" w:eastAsia="Times New Roman" w:hAnsi="Times New Roman" w:cs="Times New Roman"/>
          <w:sz w:val="28"/>
          <w:szCs w:val="28"/>
        </w:rPr>
        <w:t>омиссии и публикуется на официальном сайте в течение 5 рабочих дней со дн</w:t>
      </w:r>
      <w:r>
        <w:rPr>
          <w:rFonts w:ascii="Times New Roman" w:eastAsia="Times New Roman" w:hAnsi="Times New Roman" w:cs="Times New Roman"/>
          <w:sz w:val="28"/>
          <w:szCs w:val="28"/>
        </w:rPr>
        <w:t>я его принятия;</w:t>
      </w:r>
    </w:p>
    <w:p w:rsidR="008C55F1" w:rsidRDefault="008C55F1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принимает решение о предварительном распределении субсидий, предусмотренных на благоустройство дворовых территорий МКД и общественных территорий;</w:t>
      </w:r>
    </w:p>
    <w:p w:rsidR="008C55F1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9) принимает участие в обсуждении и утверждении итоговых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</w:t>
      </w:r>
      <w:r w:rsidR="00060BC6">
        <w:rPr>
          <w:rFonts w:ascii="Times New Roman" w:eastAsia="Times New Roman" w:hAnsi="Times New Roman" w:cs="Times New Roman"/>
          <w:sz w:val="28"/>
          <w:szCs w:val="28"/>
        </w:rPr>
        <w:t>й МКД и общественных территорий с оформлением</w:t>
      </w:r>
      <w:r w:rsidR="00060BC6" w:rsidRPr="00060BC6">
        <w:t xml:space="preserve"> </w:t>
      </w:r>
      <w:r w:rsidR="00060BC6" w:rsidRPr="00060BC6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60B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0BC6" w:rsidRPr="00060BC6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в виде пр</w:t>
      </w:r>
      <w:r w:rsidR="00060BC6">
        <w:rPr>
          <w:rFonts w:ascii="Times New Roman" w:eastAsia="Times New Roman" w:hAnsi="Times New Roman" w:cs="Times New Roman"/>
          <w:sz w:val="28"/>
          <w:szCs w:val="28"/>
        </w:rPr>
        <w:t>отокола,</w:t>
      </w:r>
      <w:r w:rsidR="00060BC6" w:rsidRPr="00060BC6">
        <w:rPr>
          <w:rFonts w:ascii="Times New Roman" w:eastAsia="Times New Roman" w:hAnsi="Times New Roman" w:cs="Times New Roman"/>
          <w:sz w:val="28"/>
          <w:szCs w:val="28"/>
        </w:rPr>
        <w:t xml:space="preserve"> подлеж</w:t>
      </w:r>
      <w:r w:rsidR="00060BC6">
        <w:rPr>
          <w:rFonts w:ascii="Times New Roman" w:eastAsia="Times New Roman" w:hAnsi="Times New Roman" w:cs="Times New Roman"/>
          <w:sz w:val="28"/>
          <w:szCs w:val="28"/>
        </w:rPr>
        <w:t>ащего</w:t>
      </w:r>
      <w:r w:rsidR="00060BC6" w:rsidRPr="00060BC6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060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B74" w:rsidRPr="0091760B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9176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Программы, а также принимает меры в случаях получения </w:t>
      </w:r>
      <w:r w:rsidR="008C55F1" w:rsidRPr="008C55F1">
        <w:rPr>
          <w:rFonts w:ascii="Times New Roman" w:eastAsia="Times New Roman" w:hAnsi="Times New Roman" w:cs="Times New Roman"/>
          <w:sz w:val="28"/>
          <w:szCs w:val="28"/>
        </w:rPr>
        <w:t>информации о выявленных и зафиксированных в рамках общественного контроля нарушениях в ходе реализации Программы;</w:t>
      </w:r>
    </w:p>
    <w:p w:rsidR="00EC6B74" w:rsidRDefault="00AF1E5A" w:rsidP="00FD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11) осуществляет иные функции во исполнение возложенных на Комиссию основных задач.</w:t>
      </w:r>
    </w:p>
    <w:p w:rsidR="008C55F1" w:rsidRPr="0091760B" w:rsidRDefault="008C55F1" w:rsidP="00917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8C55F1" w:rsidRDefault="00AF1E5A" w:rsidP="008C55F1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5F1">
        <w:rPr>
          <w:rFonts w:ascii="Times New Roman" w:eastAsia="Times New Roman" w:hAnsi="Times New Roman" w:cs="Times New Roman"/>
          <w:sz w:val="28"/>
          <w:szCs w:val="28"/>
        </w:rPr>
        <w:t>Полномочия Комиссии</w:t>
      </w:r>
    </w:p>
    <w:p w:rsidR="008C55F1" w:rsidRPr="008C55F1" w:rsidRDefault="008C55F1" w:rsidP="008C55F1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FD2253" w:rsidRDefault="00AF1E5A" w:rsidP="001B3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D22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своей деятельности Комиссия вправе:</w:t>
      </w:r>
    </w:p>
    <w:p w:rsidR="00FD2253" w:rsidRDefault="00AF1E5A" w:rsidP="001B3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1) запрашивать у должностных лиц организаций, осуществляющих управление МКД, руководителей структурных подразделений Администрации города Пскова и иных организаций документы, материалы и заключения, необходимые для получения всесторонней и достоверной информации об объектах, планируемых к рас</w:t>
      </w:r>
      <w:r w:rsidR="00FD2253">
        <w:rPr>
          <w:rFonts w:ascii="Times New Roman" w:eastAsia="Times New Roman" w:hAnsi="Times New Roman" w:cs="Times New Roman"/>
          <w:sz w:val="28"/>
          <w:szCs w:val="28"/>
        </w:rPr>
        <w:t>смотрению на заседании Комиссии;</w:t>
      </w:r>
    </w:p>
    <w:p w:rsidR="00FD2253" w:rsidRDefault="00AF1E5A" w:rsidP="001B3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2) привлекать к своей деятельности экспертов и специалистов в той или иной области знаний, представителей предприятий и организаций муниципального образования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>«Город Псков» (по согласованию).</w:t>
      </w:r>
    </w:p>
    <w:p w:rsidR="00FD2253" w:rsidRDefault="00FD2253" w:rsidP="001B3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 полномочиям Комиссии относятся:</w:t>
      </w:r>
    </w:p>
    <w:p w:rsidR="0085562C" w:rsidRDefault="009F5AAC" w:rsidP="009F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) пров</w:t>
      </w:r>
      <w:r w:rsidR="00FD2253">
        <w:rPr>
          <w:rFonts w:ascii="Times New Roman" w:eastAsia="Times New Roman" w:hAnsi="Times New Roman" w:cs="Times New Roman"/>
          <w:sz w:val="28"/>
          <w:szCs w:val="28"/>
        </w:rPr>
        <w:t>едение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FD225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="00FD225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 учетом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рассмотрения, обобщения, анализирования замечаний (предложений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>), поступивши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рамках общественного обсуждения проекта Программы;</w:t>
      </w:r>
    </w:p>
    <w:p w:rsidR="009F5AAC" w:rsidRDefault="009F5AAC" w:rsidP="0085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рассмотрения и проверки заявок на участие в отборе дворовых территорий МКД и общественных территорий, принятие решения о допуске заявок (осуществление отбора);</w:t>
      </w:r>
    </w:p>
    <w:p w:rsidR="0085562C" w:rsidRPr="00FF0671" w:rsidRDefault="009F5AAC" w:rsidP="009F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допущенных заявок на участие по балльной системе согласно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критериям отбора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 из участников отбора в порядке очередности (в зависимости от присвоенного порядкового номера в порядке возрастания), подлежащих благоустройству в 2017 году, исходя из доведенных  объемов финансирования, остальные предложения переносятся в отдельный</w:t>
      </w:r>
      <w:proofErr w:type="gramEnd"/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перечень на 2018-2022 гг.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562C" w:rsidRPr="00FF0671" w:rsidRDefault="009F5AAC" w:rsidP="0085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>) в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отбора несостоявшимся, формирование адресного перечня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территорий, подлежащих обязательному благоустройству в 2017 году, из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числа дворовых территорий МКД и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«Город Псков», находящихся в неблагоприятном для эксплуатации состоянии, посредством </w:t>
      </w:r>
      <w:proofErr w:type="gramStart"/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 по балльной системе согласно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 xml:space="preserve">критериям отбора 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и </w:t>
      </w:r>
      <w:r w:rsidR="0085562C" w:rsidRPr="00FF0671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562C" w:rsidRDefault="009F5AAC" w:rsidP="009F5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556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</w:rPr>
        <w:t>ятие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о предварительном распределении субсидий, предусмотренных на благоустройство дворовых территорий МКД и общественных территорий;</w:t>
      </w:r>
    </w:p>
    <w:p w:rsidR="0085562C" w:rsidRDefault="009F5AAC" w:rsidP="0085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) участие в обсуждении и утверждении итоговых </w:t>
      </w:r>
      <w:proofErr w:type="gramStart"/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 и общественных территорий;</w:t>
      </w:r>
    </w:p>
    <w:p w:rsidR="0085562C" w:rsidRPr="0091760B" w:rsidRDefault="005647CB" w:rsidP="0085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>) осуществл</w:t>
      </w:r>
      <w:r w:rsidR="00340D2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Программы, а также прин</w:t>
      </w:r>
      <w:r w:rsidR="00340D25">
        <w:rPr>
          <w:rFonts w:ascii="Times New Roman" w:eastAsia="Times New Roman" w:hAnsi="Times New Roman" w:cs="Times New Roman"/>
          <w:sz w:val="28"/>
          <w:szCs w:val="28"/>
        </w:rPr>
        <w:t>ятие мер</w:t>
      </w:r>
      <w:r w:rsidR="0085562C" w:rsidRPr="0091760B">
        <w:rPr>
          <w:rFonts w:ascii="Times New Roman" w:eastAsia="Times New Roman" w:hAnsi="Times New Roman" w:cs="Times New Roman"/>
          <w:sz w:val="28"/>
          <w:szCs w:val="28"/>
        </w:rPr>
        <w:t xml:space="preserve"> в случаях получения </w:t>
      </w:r>
      <w:r w:rsidR="0085562C" w:rsidRPr="008C55F1">
        <w:rPr>
          <w:rFonts w:ascii="Times New Roman" w:eastAsia="Times New Roman" w:hAnsi="Times New Roman" w:cs="Times New Roman"/>
          <w:sz w:val="28"/>
          <w:szCs w:val="28"/>
        </w:rPr>
        <w:t>информации о выявленных и зафиксированных в рамках общественного контроля нарушен</w:t>
      </w:r>
      <w:r w:rsidR="00340D25">
        <w:rPr>
          <w:rFonts w:ascii="Times New Roman" w:eastAsia="Times New Roman" w:hAnsi="Times New Roman" w:cs="Times New Roman"/>
          <w:sz w:val="28"/>
          <w:szCs w:val="28"/>
        </w:rPr>
        <w:t>иях в ходе реализации Программы.</w:t>
      </w:r>
    </w:p>
    <w:p w:rsidR="00EC6B74" w:rsidRPr="0091760B" w:rsidRDefault="00EC6B74" w:rsidP="00917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FD2253" w:rsidRDefault="00AF1E5A" w:rsidP="00FD2253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253">
        <w:rPr>
          <w:rFonts w:ascii="Times New Roman" w:eastAsia="Times New Roman" w:hAnsi="Times New Roman" w:cs="Times New Roman"/>
          <w:sz w:val="28"/>
          <w:szCs w:val="28"/>
        </w:rPr>
        <w:t>Порядок работы Комиссии</w:t>
      </w:r>
    </w:p>
    <w:p w:rsidR="00FD2253" w:rsidRPr="00FD2253" w:rsidRDefault="00FD2253" w:rsidP="00FD2253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1B3B53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4.2. Комиссия состоит из Председателя Комиссии, Заместителя Председателя Комиссии, секретаря и членов </w:t>
      </w:r>
      <w:r w:rsidR="005647CB" w:rsidRPr="005647CB">
        <w:rPr>
          <w:rFonts w:ascii="Times New Roman" w:eastAsia="Times New Roman" w:hAnsi="Times New Roman" w:cs="Times New Roman"/>
          <w:sz w:val="28"/>
          <w:szCs w:val="28"/>
        </w:rPr>
        <w:t>Комиссии, всего не менее 7 человек.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Члены Комиссии участвуют в заседаниях Комиссии лично без право передачи своих полномочий другим лицам.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Комиссии является заседание.</w:t>
      </w:r>
    </w:p>
    <w:p w:rsidR="00EC6B74" w:rsidRPr="0091760B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Комиссия проводит свои заседания под руководством Председателя, при его отсутствии -  Заместителя Председателя по мере необходимости.</w:t>
      </w:r>
    </w:p>
    <w:p w:rsidR="00EC6B74" w:rsidRPr="0091760B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4.6. Комиссия вправе принимать решения по обсуждаемым вопросам при условии присутствия на заседании </w:t>
      </w:r>
      <w:r w:rsidR="00074F56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50 % членов  Комиссии от его состава. Решение Комиссии принимается большинством голосов, присутствующих на заседании.</w:t>
      </w:r>
    </w:p>
    <w:p w:rsidR="00EC6B74" w:rsidRPr="0091760B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lastRenderedPageBreak/>
        <w:t>4.7 Решение Комиссии считается принятым, если за него проголосовало большинство членов Комиссии, присутствующих на заседании. В случае равенства голосов, голос председательствующего на Комиссии является решающим.</w:t>
      </w:r>
    </w:p>
    <w:p w:rsidR="00EC6B74" w:rsidRPr="0091760B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1B3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в виде протокола, который подписывается участниками заседания.</w:t>
      </w:r>
    </w:p>
    <w:p w:rsidR="001B3B53" w:rsidRDefault="00AF1E5A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>4.9. Заседание Комиссии осуществляется с последующим размещением протокола в открытом доступе на официальном сайте</w:t>
      </w:r>
      <w:r w:rsidR="00E60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Председатель Комиссии осуществляет общее руководство работой Комиссии, определяет дату заседания Комиссии, утверждает его повестку, проводит заседание.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В отсутствии Председателя Комиссии его полномочия осуществляет Заместитель Председателя Комиссии.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Секретарь Комиссии осуществляет:</w:t>
      </w:r>
    </w:p>
    <w:p w:rsidR="001B3B53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подготовку заседания Комиссии в соответствии с повесткой;</w:t>
      </w:r>
    </w:p>
    <w:p w:rsidR="00136408" w:rsidRDefault="001B3B53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ведение протокола заседания, </w:t>
      </w:r>
    </w:p>
    <w:p w:rsidR="00136408" w:rsidRDefault="00136408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оформление протокола по результатам работы Комиссии;</w:t>
      </w:r>
    </w:p>
    <w:p w:rsidR="00136408" w:rsidRDefault="00136408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азмещение протокола заседания на официальном сайте  в течени</w:t>
      </w:r>
      <w:proofErr w:type="gramStart"/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</w:t>
      </w:r>
      <w:r w:rsidR="005647CB">
        <w:rPr>
          <w:rFonts w:ascii="Times New Roman" w:eastAsia="Times New Roman" w:hAnsi="Times New Roman" w:cs="Times New Roman"/>
          <w:sz w:val="28"/>
          <w:szCs w:val="28"/>
        </w:rPr>
        <w:t>о дня последующего за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5647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оформления протокола.</w:t>
      </w:r>
    </w:p>
    <w:p w:rsidR="00136408" w:rsidRDefault="00136408" w:rsidP="00136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136408" w:rsidRDefault="00136408" w:rsidP="00072D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proofErr w:type="gramStart"/>
      <w:r w:rsidR="0091760B" w:rsidRPr="0091760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647CB">
        <w:rPr>
          <w:rFonts w:ascii="Times New Roman" w:hAnsi="Times New Roman" w:cs="Times New Roman"/>
          <w:sz w:val="28"/>
          <w:szCs w:val="28"/>
        </w:rPr>
        <w:t xml:space="preserve">при </w:t>
      </w:r>
      <w:r w:rsidR="005647CB" w:rsidRPr="005647CB">
        <w:rPr>
          <w:rFonts w:ascii="Times New Roman" w:hAnsi="Times New Roman" w:cs="Times New Roman"/>
          <w:sz w:val="28"/>
          <w:szCs w:val="28"/>
        </w:rPr>
        <w:t>обсуждени</w:t>
      </w:r>
      <w:r w:rsidR="005647CB">
        <w:rPr>
          <w:rFonts w:ascii="Times New Roman" w:hAnsi="Times New Roman" w:cs="Times New Roman"/>
          <w:sz w:val="28"/>
          <w:szCs w:val="28"/>
        </w:rPr>
        <w:t>и</w:t>
      </w:r>
      <w:r w:rsidR="005647CB" w:rsidRPr="005647C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647CB">
        <w:rPr>
          <w:rFonts w:ascii="Times New Roman" w:hAnsi="Times New Roman" w:cs="Times New Roman"/>
          <w:sz w:val="28"/>
          <w:szCs w:val="28"/>
        </w:rPr>
        <w:t>Программы</w:t>
      </w:r>
      <w:r w:rsidR="005647CB" w:rsidRPr="005647CB">
        <w:rPr>
          <w:rFonts w:ascii="Times New Roman" w:hAnsi="Times New Roman" w:cs="Times New Roman"/>
          <w:sz w:val="28"/>
          <w:szCs w:val="28"/>
        </w:rPr>
        <w:t xml:space="preserve">, рассмотрению и проведению оценки предложений заинтересованных лиц о включении дворовой территории </w:t>
      </w:r>
      <w:r w:rsidR="005647CB">
        <w:rPr>
          <w:rFonts w:ascii="Times New Roman" w:hAnsi="Times New Roman" w:cs="Times New Roman"/>
          <w:sz w:val="28"/>
          <w:szCs w:val="28"/>
        </w:rPr>
        <w:t>МКД</w:t>
      </w:r>
      <w:r w:rsidR="005647CB" w:rsidRPr="005647CB">
        <w:rPr>
          <w:rFonts w:ascii="Times New Roman" w:hAnsi="Times New Roman" w:cs="Times New Roman"/>
          <w:sz w:val="28"/>
          <w:szCs w:val="28"/>
        </w:rPr>
        <w:t xml:space="preserve"> и общественной территории в </w:t>
      </w:r>
      <w:r w:rsidR="0081650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47CB" w:rsidRPr="005647CB">
        <w:rPr>
          <w:rFonts w:ascii="Times New Roman" w:hAnsi="Times New Roman" w:cs="Times New Roman"/>
          <w:sz w:val="28"/>
          <w:szCs w:val="28"/>
        </w:rPr>
        <w:t>Программ</w:t>
      </w:r>
      <w:r w:rsidR="0081650E">
        <w:rPr>
          <w:rFonts w:ascii="Times New Roman" w:hAnsi="Times New Roman" w:cs="Times New Roman"/>
          <w:sz w:val="28"/>
          <w:szCs w:val="28"/>
        </w:rPr>
        <w:t>ы</w:t>
      </w:r>
      <w:r w:rsidR="005647CB" w:rsidRPr="005647CB">
        <w:rPr>
          <w:rFonts w:ascii="Times New Roman" w:hAnsi="Times New Roman" w:cs="Times New Roman"/>
          <w:sz w:val="28"/>
          <w:szCs w:val="28"/>
        </w:rPr>
        <w:t xml:space="preserve">, а также осуществлению контроля за реализацией Программы  </w:t>
      </w:r>
      <w:r w:rsidR="005647CB">
        <w:rPr>
          <w:rFonts w:ascii="Times New Roman" w:hAnsi="Times New Roman" w:cs="Times New Roman"/>
          <w:sz w:val="28"/>
          <w:szCs w:val="28"/>
        </w:rPr>
        <w:t xml:space="preserve">руководствуется утвержденным порядком </w:t>
      </w:r>
      <w:r w:rsidR="005647CB" w:rsidRPr="005647CB">
        <w:rPr>
          <w:rFonts w:ascii="Times New Roman" w:hAnsi="Times New Roman" w:cs="Times New Roman"/>
          <w:sz w:val="28"/>
          <w:szCs w:val="28"/>
        </w:rPr>
        <w:t>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  <w:r w:rsidR="00072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6408" w:rsidRDefault="00136408" w:rsidP="00136408">
      <w:pPr>
        <w:tabs>
          <w:tab w:val="left" w:pos="0"/>
          <w:tab w:val="left" w:pos="1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72D85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>города Пскова организует утверждение Программы на основании произведенного Комиссией отбора, реализацию Программы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 xml:space="preserve">путем проведения тендерных процедур по выбору исполнителей работ по благоустройству дворовых территорий МКД и общественных территорий </w:t>
      </w:r>
      <w:r w:rsidR="00AF1E5A" w:rsidRPr="0091760B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  <w:proofErr w:type="gramEnd"/>
    </w:p>
    <w:p w:rsidR="00EC6B74" w:rsidRPr="0091760B" w:rsidRDefault="00136408" w:rsidP="00136408">
      <w:pPr>
        <w:tabs>
          <w:tab w:val="left" w:pos="0"/>
          <w:tab w:val="left" w:pos="1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72D85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072D85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072D8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 xml:space="preserve"> реали</w:t>
      </w:r>
      <w:r w:rsidR="00072D85">
        <w:rPr>
          <w:rFonts w:ascii="Times New Roman" w:eastAsia="Times New Roman" w:hAnsi="Times New Roman" w:cs="Times New Roman"/>
          <w:sz w:val="28"/>
          <w:szCs w:val="28"/>
        </w:rPr>
        <w:t xml:space="preserve">зацией Программы </w:t>
      </w:r>
      <w:r w:rsidR="0091760B" w:rsidRPr="0091760B">
        <w:rPr>
          <w:rFonts w:ascii="Times New Roman" w:eastAsia="Times New Roman" w:hAnsi="Times New Roman" w:cs="Times New Roman"/>
          <w:sz w:val="28"/>
          <w:szCs w:val="28"/>
        </w:rPr>
        <w:t>принимает меры в случаях получения информации о выявленных и зафиксированных в рамках общественного контроля нарушениях в ходе реализации Программы.</w:t>
      </w:r>
    </w:p>
    <w:p w:rsidR="0091760B" w:rsidRPr="0091760B" w:rsidRDefault="0091760B" w:rsidP="0091760B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136408" w:rsidRDefault="00AF1E5A" w:rsidP="0013640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4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6408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</w:t>
      </w:r>
      <w:r w:rsidR="00136408" w:rsidRPr="001364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6408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136408" w:rsidRDefault="00136408" w:rsidP="0013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AF1E5A" w:rsidP="00136408">
      <w:pPr>
        <w:pStyle w:val="a4"/>
        <w:numPr>
          <w:ilvl w:val="1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40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36408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</w:t>
      </w:r>
      <w:r w:rsidR="0091760B" w:rsidRPr="001364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6408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Комиссией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</w:t>
      </w:r>
      <w:r w:rsidR="0091760B" w:rsidRPr="00136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408">
        <w:rPr>
          <w:rFonts w:ascii="Times New Roman" w:eastAsia="Times New Roman" w:hAnsi="Times New Roman" w:cs="Times New Roman"/>
          <w:sz w:val="28"/>
          <w:szCs w:val="28"/>
        </w:rPr>
        <w:t>жилищных и коммунальных услуг.</w:t>
      </w:r>
    </w:p>
    <w:p w:rsidR="00B26019" w:rsidRPr="00136408" w:rsidRDefault="00B26019" w:rsidP="00B26019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36408" w:rsidRDefault="00136408" w:rsidP="0013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AF1E5A" w:rsidP="0013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</w:t>
      </w:r>
      <w:r w:rsidR="0013640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760B">
        <w:rPr>
          <w:rFonts w:ascii="Times New Roman" w:eastAsia="Times New Roman" w:hAnsi="Times New Roman" w:cs="Times New Roman"/>
          <w:sz w:val="28"/>
          <w:szCs w:val="28"/>
        </w:rPr>
        <w:t xml:space="preserve">              И.В. Калашников</w:t>
      </w:r>
    </w:p>
    <w:p w:rsidR="00EC6B74" w:rsidRPr="0091760B" w:rsidRDefault="00EC6B74" w:rsidP="0091760B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Pr="0091760B" w:rsidRDefault="00EC6B74" w:rsidP="0091760B">
      <w:pPr>
        <w:tabs>
          <w:tab w:val="left" w:pos="169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74" w:rsidRDefault="00EC6B74">
      <w:pPr>
        <w:spacing w:after="0" w:line="240" w:lineRule="auto"/>
        <w:rPr>
          <w:rFonts w:ascii="Calibri" w:eastAsia="Calibri" w:hAnsi="Calibri" w:cs="Calibri"/>
          <w:sz w:val="20"/>
        </w:rPr>
      </w:pPr>
      <w:bookmarkStart w:id="7" w:name="_GoBack"/>
      <w:bookmarkEnd w:id="7"/>
    </w:p>
    <w:sectPr w:rsidR="00EC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636"/>
    <w:multiLevelType w:val="multilevel"/>
    <w:tmpl w:val="852ED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67383"/>
    <w:multiLevelType w:val="hybridMultilevel"/>
    <w:tmpl w:val="9F02BE36"/>
    <w:lvl w:ilvl="0" w:tplc="BF40738E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77C14B8"/>
    <w:multiLevelType w:val="hybridMultilevel"/>
    <w:tmpl w:val="BF4413F6"/>
    <w:lvl w:ilvl="0" w:tplc="8376A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B4F4B"/>
    <w:multiLevelType w:val="multilevel"/>
    <w:tmpl w:val="3E220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01086"/>
    <w:multiLevelType w:val="hybridMultilevel"/>
    <w:tmpl w:val="1ADE01A2"/>
    <w:lvl w:ilvl="0" w:tplc="B66A885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F497C90"/>
    <w:multiLevelType w:val="multilevel"/>
    <w:tmpl w:val="F2DC9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47792"/>
    <w:multiLevelType w:val="hybridMultilevel"/>
    <w:tmpl w:val="6602BCC2"/>
    <w:lvl w:ilvl="0" w:tplc="942AB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5C18"/>
    <w:multiLevelType w:val="multilevel"/>
    <w:tmpl w:val="831C39B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BEE00C2"/>
    <w:multiLevelType w:val="hybridMultilevel"/>
    <w:tmpl w:val="F79A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9260F"/>
    <w:multiLevelType w:val="multilevel"/>
    <w:tmpl w:val="7B1C5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2774E"/>
    <w:multiLevelType w:val="multilevel"/>
    <w:tmpl w:val="8D72D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83F80"/>
    <w:multiLevelType w:val="multilevel"/>
    <w:tmpl w:val="BAB8A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332810"/>
    <w:multiLevelType w:val="hybridMultilevel"/>
    <w:tmpl w:val="9D5A18BC"/>
    <w:lvl w:ilvl="0" w:tplc="7C0C3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EC62F3"/>
    <w:multiLevelType w:val="multilevel"/>
    <w:tmpl w:val="9304961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54C3658"/>
    <w:multiLevelType w:val="multilevel"/>
    <w:tmpl w:val="0CB4B0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F267C2"/>
    <w:multiLevelType w:val="multilevel"/>
    <w:tmpl w:val="D9A4E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6187C"/>
    <w:multiLevelType w:val="multilevel"/>
    <w:tmpl w:val="E3F49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C1009"/>
    <w:multiLevelType w:val="multilevel"/>
    <w:tmpl w:val="ACE68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F4CA2"/>
    <w:multiLevelType w:val="hybridMultilevel"/>
    <w:tmpl w:val="EEB2B6C0"/>
    <w:lvl w:ilvl="0" w:tplc="145090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874D4A"/>
    <w:multiLevelType w:val="multilevel"/>
    <w:tmpl w:val="B704A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D82540"/>
    <w:multiLevelType w:val="multilevel"/>
    <w:tmpl w:val="62BE7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FD7781"/>
    <w:multiLevelType w:val="hybridMultilevel"/>
    <w:tmpl w:val="4E3C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658F2"/>
    <w:multiLevelType w:val="multilevel"/>
    <w:tmpl w:val="0CD0C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3"/>
  </w:num>
  <w:num w:numId="9">
    <w:abstractNumId w:val="22"/>
  </w:num>
  <w:num w:numId="10">
    <w:abstractNumId w:val="17"/>
  </w:num>
  <w:num w:numId="11">
    <w:abstractNumId w:val="20"/>
  </w:num>
  <w:num w:numId="12">
    <w:abstractNumId w:val="9"/>
  </w:num>
  <w:num w:numId="13">
    <w:abstractNumId w:val="7"/>
  </w:num>
  <w:num w:numId="14">
    <w:abstractNumId w:val="4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12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74"/>
    <w:rsid w:val="00060BC6"/>
    <w:rsid w:val="00072D85"/>
    <w:rsid w:val="00074F56"/>
    <w:rsid w:val="00136408"/>
    <w:rsid w:val="00186D50"/>
    <w:rsid w:val="001B3B53"/>
    <w:rsid w:val="00201108"/>
    <w:rsid w:val="00256FBB"/>
    <w:rsid w:val="002A7D00"/>
    <w:rsid w:val="002D208A"/>
    <w:rsid w:val="002F6A6B"/>
    <w:rsid w:val="00340D25"/>
    <w:rsid w:val="003A73ED"/>
    <w:rsid w:val="00473571"/>
    <w:rsid w:val="005004D3"/>
    <w:rsid w:val="00560121"/>
    <w:rsid w:val="005647CB"/>
    <w:rsid w:val="00587142"/>
    <w:rsid w:val="005A1170"/>
    <w:rsid w:val="005B4D76"/>
    <w:rsid w:val="005D0FF6"/>
    <w:rsid w:val="005D740B"/>
    <w:rsid w:val="00606664"/>
    <w:rsid w:val="00617969"/>
    <w:rsid w:val="00617D77"/>
    <w:rsid w:val="00655DA2"/>
    <w:rsid w:val="006643B3"/>
    <w:rsid w:val="00680D99"/>
    <w:rsid w:val="00737A86"/>
    <w:rsid w:val="007778CB"/>
    <w:rsid w:val="007816AA"/>
    <w:rsid w:val="0079788D"/>
    <w:rsid w:val="0081650E"/>
    <w:rsid w:val="00821467"/>
    <w:rsid w:val="0085562C"/>
    <w:rsid w:val="008622C4"/>
    <w:rsid w:val="008C55F1"/>
    <w:rsid w:val="008F2C1B"/>
    <w:rsid w:val="00903F8E"/>
    <w:rsid w:val="0091760B"/>
    <w:rsid w:val="009604AE"/>
    <w:rsid w:val="009A6A56"/>
    <w:rsid w:val="009B12D7"/>
    <w:rsid w:val="009F5AAC"/>
    <w:rsid w:val="00A42BD8"/>
    <w:rsid w:val="00A57E18"/>
    <w:rsid w:val="00A74DBE"/>
    <w:rsid w:val="00AF1E5A"/>
    <w:rsid w:val="00B26019"/>
    <w:rsid w:val="00B450A7"/>
    <w:rsid w:val="00B57BFF"/>
    <w:rsid w:val="00B73370"/>
    <w:rsid w:val="00B77673"/>
    <w:rsid w:val="00BB2EF8"/>
    <w:rsid w:val="00BD2582"/>
    <w:rsid w:val="00C46C70"/>
    <w:rsid w:val="00C85AB3"/>
    <w:rsid w:val="00CA1739"/>
    <w:rsid w:val="00CB7DDB"/>
    <w:rsid w:val="00CC1E93"/>
    <w:rsid w:val="00D06C8D"/>
    <w:rsid w:val="00D149D9"/>
    <w:rsid w:val="00D538D5"/>
    <w:rsid w:val="00D53A0C"/>
    <w:rsid w:val="00D6476E"/>
    <w:rsid w:val="00D9402D"/>
    <w:rsid w:val="00DA34AC"/>
    <w:rsid w:val="00E10A22"/>
    <w:rsid w:val="00E3595F"/>
    <w:rsid w:val="00E60792"/>
    <w:rsid w:val="00E80E59"/>
    <w:rsid w:val="00EA3E25"/>
    <w:rsid w:val="00EC6B74"/>
    <w:rsid w:val="00EE109F"/>
    <w:rsid w:val="00F107DB"/>
    <w:rsid w:val="00FC0F16"/>
    <w:rsid w:val="00FD2253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E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969"/>
    <w:pPr>
      <w:ind w:left="720"/>
      <w:contextualSpacing/>
    </w:pPr>
  </w:style>
  <w:style w:type="paragraph" w:customStyle="1" w:styleId="ConsPlusNormal">
    <w:name w:val="ConsPlusNormal"/>
    <w:rsid w:val="002F6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6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E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969"/>
    <w:pPr>
      <w:ind w:left="720"/>
      <w:contextualSpacing/>
    </w:pPr>
  </w:style>
  <w:style w:type="paragraph" w:customStyle="1" w:styleId="ConsPlusNormal">
    <w:name w:val="ConsPlusNormal"/>
    <w:rsid w:val="002F6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6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h@pskovadmin.r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pskovadmin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skovadmin.ru/" TargetMode="External"/><Relationship Id="rId12" Type="http://schemas.openxmlformats.org/officeDocument/2006/relationships/hyperlink" Target="http://pskovadmin.ru/" TargetMode="External"/><Relationship Id="rId17" Type="http://schemas.openxmlformats.org/officeDocument/2006/relationships/hyperlink" Target="consultantplus://offline/ref=35EA57CA5DC13BDBD67DE50EB2E7AC53CD85C7009B5B85C6F32BEABAFA6EEC663910A2FE49k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EA57CA5DC13BDBD67DE50EB2E7AC53CD85C7009B5B85C6F32BEABAFA6EEC663910A2F995BEE5174DkBO" TargetMode="External"/><Relationship Id="rId20" Type="http://schemas.openxmlformats.org/officeDocument/2006/relationships/hyperlink" Target="http://pskovadmin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Priemnaya-2\&#1086;&#1073;&#1084;&#1077;&#1085;\&#1058;&#1072;&#1085;&#1103;\&#1043;&#1086;&#1088;&#1086;&#1076;&#1089;&#1082;&#1072;&#1103;%20&#1089;&#1088;&#1077;&#1076;&#1072;\&#1054;&#1073;%20&#1091;&#1090;&#1074;&#1077;&#1088;&#1078;&#1076;&#1077;&#1085;&#1080;&#1080;%20&#1055;&#1086;&#1088;&#1103;&#1076;&#1082;&#1072;%20&#1088;&#1072;&#1079;&#1088;&#1072;&#1073;&#1086;&#1090;&#1082;&#1080;,%20&#1092;&#1086;&#1088;&#1084;&#1080;&#1088;&#1086;&#1074;&#1072;&#1085;&#1080;&#1103;,%20&#1088;&#1077;&#1072;&#1083;&#1080;&#1079;&#1072;&#1094;&#1080;&#1080;%20&#1080;%20&#1086;&#1094;&#1077;&#1085;&#1082;&#1080;%20&#1101;&#1092;&#1092;&#1077;&#1082;&#1090;&#1080;&#1074;&#1085;&#1086;&#1089;&#1090;&#1080;%20&#1084;&#1091;&#1085;&#1080;&#1094;&#1080;&#1087;&#1072;&#1083;&#1100;&#1085;&#1099;&#1093;%20&#1087;&#1088;&#1086;&#1075;&#1088;&#1072;&#1084;&#1084;%20&#1075;&#1086;&#1088;&#1086;&#1076;&#1072;%20&#1055;&#1089;&#1082;&#1086;&#1074;&#1072;" TargetMode="External"/><Relationship Id="rId11" Type="http://schemas.openxmlformats.org/officeDocument/2006/relationships/hyperlink" Target="http://pskovadm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EA57CA5DC13BDBD67DE50EB2E7AC53CD85C700995C85C6F32BEABAFA6EEC663910A2FC924BkFO" TargetMode="External"/><Relationship Id="rId10" Type="http://schemas.openxmlformats.org/officeDocument/2006/relationships/hyperlink" Target="mailto:ugh@pskovadmin.ru" TargetMode="External"/><Relationship Id="rId19" Type="http://schemas.openxmlformats.org/officeDocument/2006/relationships/hyperlink" Target="file:///E:\&#1054;&#1073;%20&#1091;&#1090;&#1074;&#1077;&#1088;&#1078;&#1076;&#1077;&#1085;&#1080;&#1080;%20&#1055;&#1086;&#1088;&#1103;&#1076;&#1082;&#1072;%20&#1088;&#1072;&#1079;&#1088;&#1072;&#1073;&#1086;&#1090;&#1082;&#1080;,%20&#1092;&#1086;&#1088;&#1084;&#1080;&#1088;&#1086;&#1074;&#1072;&#1085;&#1080;&#1103;,%20&#1088;&#1077;&#1072;&#1083;&#1080;&#1079;&#1072;&#1094;&#1080;&#1080;%20&#1080;%20&#1086;&#1094;&#1077;&#1085;&#1082;&#1080;%20&#1101;&#1092;&#1092;&#1077;&#1082;&#1090;&#1080;&#1074;&#1085;&#1086;&#1089;&#1090;&#1080;%20&#1084;&#1091;&#1085;&#1080;&#1094;&#1080;&#1087;&#1072;&#1083;&#1100;&#1085;&#1099;&#1093;%20&#1087;&#1088;&#1086;&#1075;&#1088;&#1072;&#1084;&#1084;%20&#1075;&#1086;&#1088;&#1086;&#1076;&#1072;%20&#1055;&#1089;&#1082;&#1086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kovadmin.ru/" TargetMode="External"/><Relationship Id="rId14" Type="http://schemas.openxmlformats.org/officeDocument/2006/relationships/hyperlink" Target="consultantplus://offline/ref=35EA57CA5DC13BDBD67DE50EB2E7AC53CD85C700995C85C6F32BEABAFA6EEC663910A2FC924Bk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15118</Words>
  <Characters>86176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Doroga-8</dc:creator>
  <cp:lastModifiedBy>Викторова Анастасия Олеговна</cp:lastModifiedBy>
  <cp:revision>3</cp:revision>
  <cp:lastPrinted>2017-03-31T09:12:00Z</cp:lastPrinted>
  <dcterms:created xsi:type="dcterms:W3CDTF">2017-04-03T13:19:00Z</dcterms:created>
  <dcterms:modified xsi:type="dcterms:W3CDTF">2017-04-03T13:22:00Z</dcterms:modified>
</cp:coreProperties>
</file>