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E" w:rsidRDefault="00C52EB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2EBE" w:rsidRDefault="00C52EBE">
      <w:pPr>
        <w:pStyle w:val="ConsPlusNormal"/>
        <w:jc w:val="both"/>
        <w:outlineLvl w:val="0"/>
      </w:pPr>
    </w:p>
    <w:p w:rsidR="00C52EBE" w:rsidRDefault="00C52EBE">
      <w:pPr>
        <w:pStyle w:val="ConsPlusTitle"/>
        <w:jc w:val="center"/>
        <w:outlineLvl w:val="0"/>
      </w:pPr>
      <w:r>
        <w:t>АДМИНИСТРАЦИЯ ГОРОДА ПСКОВА</w:t>
      </w:r>
    </w:p>
    <w:p w:rsidR="00C52EBE" w:rsidRDefault="00C52EBE">
      <w:pPr>
        <w:pStyle w:val="ConsPlusTitle"/>
        <w:jc w:val="both"/>
      </w:pPr>
    </w:p>
    <w:p w:rsidR="00C52EBE" w:rsidRDefault="00C52EBE">
      <w:pPr>
        <w:pStyle w:val="ConsPlusTitle"/>
        <w:jc w:val="center"/>
      </w:pPr>
      <w:r>
        <w:t>ПОСТАНОВЛЕНИЕ</w:t>
      </w:r>
    </w:p>
    <w:p w:rsidR="00C52EBE" w:rsidRDefault="00C52EBE">
      <w:pPr>
        <w:pStyle w:val="ConsPlusTitle"/>
        <w:jc w:val="center"/>
      </w:pPr>
      <w:r>
        <w:t>от 30 ноября 2021 г. N 1755</w:t>
      </w:r>
    </w:p>
    <w:p w:rsidR="00C52EBE" w:rsidRDefault="00C52EBE">
      <w:pPr>
        <w:pStyle w:val="ConsPlusTitle"/>
        <w:jc w:val="both"/>
      </w:pPr>
    </w:p>
    <w:p w:rsidR="00C52EBE" w:rsidRDefault="00C52EBE">
      <w:pPr>
        <w:pStyle w:val="ConsPlusTitle"/>
        <w:jc w:val="center"/>
      </w:pPr>
      <w:r>
        <w:t>ОБ УТВЕРЖДЕНИИ МУНИЦИПАЛЬНОЙ ПРОГРАММЫ "РАЗВИТИЕ</w:t>
      </w:r>
    </w:p>
    <w:p w:rsidR="00C52EBE" w:rsidRDefault="00C52EBE">
      <w:pPr>
        <w:pStyle w:val="ConsPlusTitle"/>
        <w:jc w:val="center"/>
      </w:pPr>
      <w:r>
        <w:t>ИНФОРМАЦИОННОГО ОБЩЕСТВА И ФОРМИРОВАНИЕ ЦИФРОВОЙ ЭКОНОМИКИ"</w:t>
      </w:r>
    </w:p>
    <w:p w:rsidR="00C52EBE" w:rsidRDefault="00C52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2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2EBE" w:rsidRDefault="00C52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EBE" w:rsidRDefault="00C52E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C52EBE" w:rsidRDefault="00C52EBE">
            <w:pPr>
              <w:pStyle w:val="ConsPlusNormal"/>
              <w:jc w:val="center"/>
            </w:pPr>
            <w:r>
              <w:rPr>
                <w:color w:val="392C69"/>
              </w:rPr>
              <w:t>от 14.09.2022 N 1678)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</w:tr>
    </w:tbl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</w:t>
      </w:r>
      <w:proofErr w:type="gramEnd"/>
      <w:r>
        <w:t xml:space="preserve"> эффективности муниципальных программ города Пскова", </w:t>
      </w:r>
      <w:hyperlink r:id="rId1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Псков", руководствуясь </w:t>
      </w:r>
      <w:hyperlink r:id="rId12">
        <w:r>
          <w:rPr>
            <w:color w:val="0000FF"/>
          </w:rPr>
          <w:t>статьями 32</w:t>
        </w:r>
      </w:hyperlink>
      <w:r>
        <w:t xml:space="preserve">, </w:t>
      </w:r>
      <w:hyperlink r:id="rId13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26">
        <w:r>
          <w:rPr>
            <w:color w:val="0000FF"/>
          </w:rPr>
          <w:t>программу</w:t>
        </w:r>
      </w:hyperlink>
      <w:r>
        <w:t xml:space="preserve"> "Развитие информационного общества и формирование цифровой экономики" (далее - Программа) согласно приложению к настоящему постановлению.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Объемы финансирования Программы определять ежегодно при формировании бюджета города Пскова на очередной финансовый год и плановый период.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01.01.2022.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</w:pPr>
      <w:r>
        <w:t>Глава Администрации города Пскова</w:t>
      </w:r>
    </w:p>
    <w:p w:rsidR="00C52EBE" w:rsidRDefault="00C52EBE">
      <w:pPr>
        <w:pStyle w:val="ConsPlusNormal"/>
        <w:jc w:val="right"/>
      </w:pPr>
      <w:r>
        <w:t>Б.А.ЕЛКИН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  <w:outlineLvl w:val="0"/>
      </w:pPr>
      <w:bookmarkStart w:id="0" w:name="P26"/>
      <w:bookmarkEnd w:id="0"/>
      <w:r>
        <w:t>Приложение</w:t>
      </w:r>
    </w:p>
    <w:p w:rsidR="00C52EBE" w:rsidRDefault="00C52EBE">
      <w:pPr>
        <w:pStyle w:val="ConsPlusNormal"/>
        <w:jc w:val="right"/>
      </w:pPr>
      <w:r>
        <w:t>к постановлению</w:t>
      </w:r>
    </w:p>
    <w:p w:rsidR="00C52EBE" w:rsidRDefault="00C52EBE">
      <w:pPr>
        <w:pStyle w:val="ConsPlusNormal"/>
        <w:jc w:val="right"/>
      </w:pPr>
      <w:r>
        <w:t>Администрации города Пскова</w:t>
      </w:r>
    </w:p>
    <w:p w:rsidR="00C52EBE" w:rsidRDefault="00C52EBE">
      <w:pPr>
        <w:pStyle w:val="ConsPlusNormal"/>
        <w:jc w:val="right"/>
      </w:pPr>
      <w:r>
        <w:t>от 30 ноября 2021 г. N 1755</w:t>
      </w:r>
    </w:p>
    <w:p w:rsidR="00C52EBE" w:rsidRDefault="00C52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2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2EBE" w:rsidRDefault="00C52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EBE" w:rsidRDefault="00C52E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C52EBE" w:rsidRDefault="00C52EBE">
            <w:pPr>
              <w:pStyle w:val="ConsPlusNormal"/>
              <w:jc w:val="center"/>
            </w:pPr>
            <w:r>
              <w:rPr>
                <w:color w:val="392C69"/>
              </w:rPr>
              <w:t>от 14.09.2022 N 1678)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</w:tr>
    </w:tbl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  <w:outlineLvl w:val="1"/>
      </w:pPr>
      <w:r>
        <w:t>I. ПАСПОРТ</w:t>
      </w:r>
    </w:p>
    <w:p w:rsidR="00C52EBE" w:rsidRDefault="00C52EBE">
      <w:pPr>
        <w:pStyle w:val="ConsPlusTitle"/>
        <w:jc w:val="center"/>
      </w:pPr>
      <w:r>
        <w:t xml:space="preserve">муниципальной программы "Развитие </w:t>
      </w:r>
      <w:proofErr w:type="gramStart"/>
      <w:r>
        <w:t>информационного</w:t>
      </w:r>
      <w:proofErr w:type="gramEnd"/>
    </w:p>
    <w:p w:rsidR="00C52EBE" w:rsidRDefault="00C52EBE">
      <w:pPr>
        <w:pStyle w:val="ConsPlusTitle"/>
        <w:jc w:val="center"/>
      </w:pPr>
      <w:r>
        <w:t>общества и формирование цифровой экономики"</w:t>
      </w:r>
    </w:p>
    <w:p w:rsidR="00C52EBE" w:rsidRDefault="00C5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822"/>
        <w:gridCol w:w="907"/>
        <w:gridCol w:w="907"/>
        <w:gridCol w:w="1020"/>
        <w:gridCol w:w="907"/>
        <w:gridCol w:w="907"/>
        <w:gridCol w:w="964"/>
      </w:tblGrid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r>
              <w:t xml:space="preserve">Федеральный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52EBE" w:rsidRDefault="00C52EBE">
            <w:pPr>
              <w:pStyle w:val="ConsPlusNormal"/>
            </w:pPr>
            <w:r>
              <w:t xml:space="preserve">Федеральный </w:t>
            </w:r>
            <w:hyperlink r:id="rId16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C52EBE" w:rsidRDefault="00C52EBE">
            <w:pPr>
              <w:pStyle w:val="ConsPlusNormal"/>
            </w:pPr>
            <w:hyperlink r:id="rId1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21.07.2020 N 474 "О национальных целях развития Российской Федерации на период до 2030 года";</w:t>
            </w:r>
          </w:p>
          <w:p w:rsidR="00C52EBE" w:rsidRDefault="00C52EBE">
            <w:pPr>
              <w:pStyle w:val="ConsPlusNormal"/>
            </w:pPr>
            <w:hyperlink r:id="rId1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09.05.2017 N 203 "О Стратегии развития информационного общества в Российской Федерации на 2017 - 2030 годы";</w:t>
            </w:r>
          </w:p>
          <w:p w:rsidR="00C52EBE" w:rsidRDefault="00C52EBE">
            <w:pPr>
              <w:pStyle w:val="ConsPlusNormal"/>
            </w:pPr>
            <w:hyperlink r:id="rId19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года";</w:t>
            </w:r>
          </w:p>
          <w:p w:rsidR="00C52EBE" w:rsidRDefault="00C52EBE">
            <w:pPr>
              <w:pStyle w:val="ConsPlusNormal"/>
            </w:pP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развития города Пскова до 2030 года";</w:t>
            </w:r>
          </w:p>
          <w:p w:rsidR="00C52EBE" w:rsidRDefault="00C52EBE">
            <w:pPr>
              <w:pStyle w:val="ConsPlusNormal"/>
            </w:pP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Пскова";</w:t>
            </w:r>
          </w:p>
          <w:p w:rsidR="00C52EBE" w:rsidRDefault="00C52EBE">
            <w:pPr>
              <w:pStyle w:val="ConsPlusNormal"/>
            </w:pPr>
            <w:hyperlink r:id="rId22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муниципальных программ муниципального образования "Город Псков";</w:t>
            </w:r>
          </w:p>
          <w:p w:rsidR="00C52EBE" w:rsidRDefault="00C52EBE">
            <w:pPr>
              <w:pStyle w:val="ConsPlusNormal"/>
            </w:pPr>
            <w:hyperlink r:id="rId23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сайта";</w:t>
            </w:r>
          </w:p>
          <w:p w:rsidR="00C52EBE" w:rsidRDefault="00C52EBE">
            <w:pPr>
              <w:pStyle w:val="ConsPlusNormal"/>
            </w:pPr>
            <w:hyperlink r:id="rId2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28.12.2016 N 243н "О составе и порядке размещения и предоставления информации на едином портале бюджетной системы Российской Федерации".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 xml:space="preserve">Цель и задача </w:t>
            </w:r>
            <w:hyperlink r:id="rId25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</w:t>
            </w:r>
            <w:hyperlink r:id="rId26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hyperlink r:id="rId27">
              <w:r>
                <w:rPr>
                  <w:color w:val="0000FF"/>
                </w:rPr>
                <w:t>Приоритет I</w:t>
              </w:r>
            </w:hyperlink>
            <w:r>
              <w:t>. Обеспечение расширенного воспроизводства человеческого капитала города Пскова.</w:t>
            </w:r>
          </w:p>
          <w:p w:rsidR="00C52EBE" w:rsidRDefault="00C52EBE">
            <w:pPr>
              <w:pStyle w:val="ConsPlusNormal"/>
            </w:pPr>
            <w:hyperlink r:id="rId28">
              <w:r>
                <w:rPr>
                  <w:color w:val="0000FF"/>
                </w:rPr>
                <w:t>Цель 1.1</w:t>
              </w:r>
            </w:hyperlink>
            <w:r>
              <w:t>. СТАБИЛИЗАЦИЯ ЧИСЛЕННОСТИ ПОСТОЯННОГО НАСЕЛЕНИЯ.</w:t>
            </w:r>
          </w:p>
          <w:p w:rsidR="00C52EBE" w:rsidRDefault="00C52EBE">
            <w:pPr>
              <w:pStyle w:val="ConsPlusNormal"/>
            </w:pPr>
            <w:hyperlink r:id="rId29">
              <w:r>
                <w:rPr>
                  <w:color w:val="0000FF"/>
                </w:rPr>
                <w:t>Задача 1.3.3</w:t>
              </w:r>
            </w:hyperlink>
            <w:r>
              <w:t>. Поддержка социально ориентированного некоммерческого сектора.</w:t>
            </w:r>
          </w:p>
          <w:p w:rsidR="00C52EBE" w:rsidRDefault="00C52EBE">
            <w:pPr>
              <w:pStyle w:val="ConsPlusNormal"/>
            </w:pPr>
            <w:hyperlink r:id="rId30">
              <w:r>
                <w:rPr>
                  <w:color w:val="0000FF"/>
                </w:rPr>
                <w:t>Приоритет III</w:t>
              </w:r>
            </w:hyperlink>
            <w:r>
              <w:t>. Трансформация пространственного развития города Пскова.</w:t>
            </w:r>
          </w:p>
          <w:p w:rsidR="00C52EBE" w:rsidRDefault="00C52EBE">
            <w:pPr>
              <w:pStyle w:val="ConsPlusNormal"/>
            </w:pPr>
            <w:hyperlink r:id="rId31">
              <w:r>
                <w:rPr>
                  <w:color w:val="0000FF"/>
                </w:rPr>
                <w:t>Цель 3.3</w:t>
              </w:r>
            </w:hyperlink>
            <w:r>
              <w:t>. РАЗВИТИЕ УСТОЙЧИВОЙ МОБИЛЬНОСТИ И ТРАНСПОРТНОЙ ДОСТУПНОСТИ.</w:t>
            </w:r>
          </w:p>
          <w:p w:rsidR="00C52EBE" w:rsidRDefault="00C52EBE">
            <w:pPr>
              <w:pStyle w:val="ConsPlusNormal"/>
            </w:pPr>
            <w:hyperlink r:id="rId32">
              <w:r>
                <w:rPr>
                  <w:color w:val="0000FF"/>
                </w:rPr>
                <w:t>Задача 3.3.1</w:t>
              </w:r>
            </w:hyperlink>
            <w:r>
              <w:t>. Развитие информационно-коммуникационной инфраструктуры.</w:t>
            </w:r>
          </w:p>
          <w:p w:rsidR="00C52EBE" w:rsidRDefault="00C52EBE">
            <w:pPr>
              <w:pStyle w:val="ConsPlusNormal"/>
            </w:pPr>
            <w:r>
              <w:t xml:space="preserve">План мероприятий по реализации Стратегии: </w:t>
            </w:r>
            <w:hyperlink r:id="rId33">
              <w:r>
                <w:rPr>
                  <w:color w:val="0000FF"/>
                </w:rPr>
                <w:t>1.3.3.3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1.3.3.4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1.3.3.5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3.3.1.2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3.3.1.3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3.3.1.4</w:t>
              </w:r>
            </w:hyperlink>
            <w:r>
              <w:t>.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r>
              <w:t>Глава Администрации города Пскова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r>
              <w:t>Комитет информационных технологий Администрации города Пскова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r>
              <w:t>отсутствуют</w:t>
            </w:r>
          </w:p>
        </w:tc>
      </w:tr>
      <w:tr w:rsidR="00C52EBE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C52EBE" w:rsidRDefault="00C52EB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434" w:type="dxa"/>
            <w:gridSpan w:val="7"/>
            <w:tcBorders>
              <w:bottom w:val="nil"/>
            </w:tcBorders>
          </w:tcPr>
          <w:p w:rsidR="00C52EBE" w:rsidRDefault="00C52EBE">
            <w:pPr>
              <w:pStyle w:val="ConsPlusNormal"/>
            </w:pPr>
            <w:r>
              <w:t>Финансовое управление Администрации города Пскова,</w:t>
            </w:r>
          </w:p>
          <w:p w:rsidR="00C52EBE" w:rsidRDefault="00C52EBE">
            <w:pPr>
              <w:pStyle w:val="ConsPlusNormal"/>
            </w:pPr>
            <w:r>
              <w:t>Комитет информационных технологий Администрации города Пскова, Отдел по работе со СМИ Администрации города Пскова, органы и структурные подразделения Администрации города Пскова</w:t>
            </w:r>
          </w:p>
        </w:tc>
      </w:tr>
      <w:tr w:rsidR="00C52EBE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C52EBE" w:rsidRDefault="00C52EBE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14.09.2022 N 1678)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Цель программы</w:t>
            </w:r>
          </w:p>
        </w:tc>
        <w:tc>
          <w:tcPr>
            <w:tcW w:w="6434" w:type="dxa"/>
            <w:gridSpan w:val="7"/>
            <w:vAlign w:val="center"/>
          </w:tcPr>
          <w:p w:rsidR="00C52EBE" w:rsidRDefault="00C52EBE">
            <w:pPr>
              <w:pStyle w:val="ConsPlusNormal"/>
            </w:pPr>
            <w:r>
              <w:t>Развитие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общества.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Задачи программы</w:t>
            </w:r>
          </w:p>
        </w:tc>
        <w:tc>
          <w:tcPr>
            <w:tcW w:w="6434" w:type="dxa"/>
            <w:gridSpan w:val="7"/>
            <w:vAlign w:val="center"/>
          </w:tcPr>
          <w:p w:rsidR="00C52EBE" w:rsidRDefault="00C52EBE">
            <w:pPr>
              <w:pStyle w:val="ConsPlusNormal"/>
            </w:pPr>
            <w:r>
              <w:t>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Федерации.</w:t>
            </w:r>
          </w:p>
          <w:p w:rsidR="00C52EBE" w:rsidRDefault="00C52EBE">
            <w:pPr>
              <w:pStyle w:val="ConsPlusNormal"/>
            </w:pPr>
            <w:r>
              <w:t>2. Совершенствование электронного документооборота, создание условий для повышения доверия к электронным документам.</w:t>
            </w:r>
          </w:p>
          <w:p w:rsidR="00C52EBE" w:rsidRDefault="00C52EBE">
            <w:pPr>
              <w:pStyle w:val="ConsPlusNormal"/>
            </w:pPr>
            <w:r>
              <w:t>3.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обеспечения.</w:t>
            </w:r>
          </w:p>
          <w:p w:rsidR="00C52EBE" w:rsidRDefault="00C52EBE">
            <w:pPr>
              <w:pStyle w:val="ConsPlusNormal"/>
            </w:pPr>
            <w:r>
              <w:t>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населения.</w:t>
            </w:r>
          </w:p>
          <w:p w:rsidR="00C52EBE" w:rsidRDefault="00C52EBE">
            <w:pPr>
              <w:pStyle w:val="ConsPlusNormal"/>
            </w:pPr>
            <w:r>
              <w:t>5. Развитие технологий электронного правительства и повышение качества и доступности муниципальных услуг в электронном виде для граждан и организаций.</w:t>
            </w:r>
          </w:p>
          <w:p w:rsidR="00C52EBE" w:rsidRDefault="00C52EBE">
            <w:pPr>
              <w:pStyle w:val="ConsPlusNormal"/>
            </w:pPr>
            <w:r>
              <w:t xml:space="preserve">6. Повышение уровня участия граждан в осуществлении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местного самоуправления.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434" w:type="dxa"/>
            <w:gridSpan w:val="7"/>
            <w:vAlign w:val="center"/>
          </w:tcPr>
          <w:p w:rsidR="00C52EBE" w:rsidRDefault="00C52EBE">
            <w:pPr>
              <w:pStyle w:val="ConsPlusNormal"/>
            </w:pPr>
            <w:r>
              <w:t>Подпрограммы в структуре муниципальной программы не выделяются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434" w:type="dxa"/>
            <w:gridSpan w:val="7"/>
            <w:vAlign w:val="center"/>
          </w:tcPr>
          <w:p w:rsidR="00C52EBE" w:rsidRDefault="00C52EBE">
            <w:pPr>
              <w:pStyle w:val="ConsPlusNormal"/>
            </w:pPr>
            <w:r>
              <w:t>ВЦП в структуре муниципальной программы не выделяются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r>
              <w:t>Отдельные мероприятия в структуре муниципальной программы не выделяются.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r>
              <w:t>2022 - 2027 годы</w:t>
            </w:r>
          </w:p>
        </w:tc>
      </w:tr>
      <w:tr w:rsidR="00C52EBE">
        <w:tc>
          <w:tcPr>
            <w:tcW w:w="2608" w:type="dxa"/>
            <w:vMerge w:val="restart"/>
          </w:tcPr>
          <w:p w:rsidR="00C52EBE" w:rsidRDefault="00C52EBE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C52EBE">
        <w:tc>
          <w:tcPr>
            <w:tcW w:w="2608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822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52EBE" w:rsidRDefault="00C52EBE">
            <w:pPr>
              <w:pStyle w:val="ConsPlusNormal"/>
              <w:jc w:val="center"/>
            </w:pPr>
            <w:r>
              <w:t>Итого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822" w:type="dxa"/>
          </w:tcPr>
          <w:p w:rsidR="00C52EBE" w:rsidRDefault="00C52EBE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964" w:type="dxa"/>
          </w:tcPr>
          <w:p w:rsidR="00C52EBE" w:rsidRDefault="00C52EBE">
            <w:pPr>
              <w:pStyle w:val="ConsPlusNormal"/>
              <w:jc w:val="center"/>
            </w:pPr>
            <w:r>
              <w:t>60062,3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областной бюджет</w:t>
            </w:r>
          </w:p>
        </w:tc>
        <w:tc>
          <w:tcPr>
            <w:tcW w:w="822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22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22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</w:tr>
      <w:tr w:rsidR="00C52EBE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C52EBE" w:rsidRDefault="00C52EBE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822" w:type="dxa"/>
            <w:tcBorders>
              <w:bottom w:val="nil"/>
            </w:tcBorders>
          </w:tcPr>
          <w:p w:rsidR="00C52EBE" w:rsidRDefault="00C52EBE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907" w:type="dxa"/>
            <w:tcBorders>
              <w:bottom w:val="nil"/>
            </w:tcBorders>
          </w:tcPr>
          <w:p w:rsidR="00C52EBE" w:rsidRDefault="00C52EBE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907" w:type="dxa"/>
            <w:tcBorders>
              <w:bottom w:val="nil"/>
            </w:tcBorders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020" w:type="dxa"/>
            <w:tcBorders>
              <w:bottom w:val="nil"/>
            </w:tcBorders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907" w:type="dxa"/>
            <w:tcBorders>
              <w:bottom w:val="nil"/>
            </w:tcBorders>
          </w:tcPr>
          <w:p w:rsidR="00C52EBE" w:rsidRDefault="00C52EBE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907" w:type="dxa"/>
            <w:tcBorders>
              <w:bottom w:val="nil"/>
            </w:tcBorders>
          </w:tcPr>
          <w:p w:rsidR="00C52EBE" w:rsidRDefault="00C52EBE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964" w:type="dxa"/>
            <w:tcBorders>
              <w:bottom w:val="nil"/>
            </w:tcBorders>
          </w:tcPr>
          <w:p w:rsidR="00C52EBE" w:rsidRDefault="00C52EBE">
            <w:pPr>
              <w:pStyle w:val="ConsPlusNormal"/>
              <w:jc w:val="center"/>
            </w:pPr>
            <w:r>
              <w:t>60062,3</w:t>
            </w:r>
          </w:p>
        </w:tc>
      </w:tr>
      <w:tr w:rsidR="00C52EBE">
        <w:tblPrEx>
          <w:tblBorders>
            <w:insideH w:val="nil"/>
          </w:tblBorders>
        </w:tblPrEx>
        <w:tc>
          <w:tcPr>
            <w:tcW w:w="9042" w:type="dxa"/>
            <w:gridSpan w:val="8"/>
            <w:tcBorders>
              <w:top w:val="nil"/>
            </w:tcBorders>
          </w:tcPr>
          <w:p w:rsidR="00C52EBE" w:rsidRDefault="00C52EBE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14.09.2022 N 1678)</w:t>
            </w:r>
          </w:p>
        </w:tc>
      </w:tr>
      <w:tr w:rsidR="00C52EBE">
        <w:tc>
          <w:tcPr>
            <w:tcW w:w="2608" w:type="dxa"/>
          </w:tcPr>
          <w:p w:rsidR="00C52EBE" w:rsidRDefault="00C52EBE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434" w:type="dxa"/>
            <w:gridSpan w:val="7"/>
          </w:tcPr>
          <w:p w:rsidR="00C52EBE" w:rsidRDefault="00C52EBE">
            <w:pPr>
              <w:pStyle w:val="ConsPlusNormal"/>
            </w:pPr>
            <w:r>
              <w:t>1. Увеличение доли граждан, использующих механизм получения муниципальных услуг в электронной форме, с 30% в 2022 году до 70% к 2027 году.</w:t>
            </w:r>
          </w:p>
          <w:p w:rsidR="00C52EBE" w:rsidRDefault="00C52EBE">
            <w:pPr>
              <w:pStyle w:val="ConsPlusNormal"/>
            </w:pPr>
            <w:r>
              <w:t>2. Увеличение доли модернизированных информационных систем Администрации города Пскова, решающих задачи в сфере муниципального управления, с 82% в 2022 году до 95% к 2027 году.</w:t>
            </w:r>
          </w:p>
          <w:p w:rsidR="00C52EBE" w:rsidRDefault="00C52EBE">
            <w:pPr>
              <w:pStyle w:val="ConsPlusNormal"/>
            </w:pPr>
            <w:r>
              <w:t>3. Сохранение доли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на уровне 100% в течение всего периода действия программы.</w:t>
            </w:r>
          </w:p>
          <w:p w:rsidR="00C52EBE" w:rsidRDefault="00C52EBE">
            <w:pPr>
              <w:pStyle w:val="ConsPlusNormal"/>
            </w:pPr>
            <w:r>
              <w:t xml:space="preserve">4. Ежегодное увеличение </w:t>
            </w:r>
            <w:proofErr w:type="gramStart"/>
            <w:r>
              <w:t>посещаемости официального портала Администрации города Пскова</w:t>
            </w:r>
            <w:proofErr w:type="gramEnd"/>
            <w:r>
              <w:t xml:space="preserve"> в сети Интернет.</w:t>
            </w:r>
          </w:p>
          <w:p w:rsidR="00C52EBE" w:rsidRDefault="00C52EBE">
            <w:pPr>
              <w:pStyle w:val="ConsPlusNormal"/>
            </w:pPr>
            <w:r>
              <w:t>5. Увеличение доли закупок российской радиоэлектронной продукции в общем объеме закупок российской радиоэлектронной продукции с 20% в 2022 году до 100% к 2027 году.</w:t>
            </w:r>
          </w:p>
          <w:p w:rsidR="00C52EBE" w:rsidRDefault="00C52EBE">
            <w:pPr>
              <w:pStyle w:val="ConsPlusNormal"/>
            </w:pPr>
            <w:r>
              <w:t>6. Увеличение доли внедренной комплексной системы защиты информационной инфраструктуры с 5% в 2020 году до 60% к 2027 году.</w:t>
            </w:r>
          </w:p>
          <w:p w:rsidR="00C52EBE" w:rsidRDefault="00C52EBE">
            <w:pPr>
              <w:pStyle w:val="ConsPlusNormal"/>
            </w:pPr>
            <w:r>
              <w:t>7. Увеличение доли муниципальных услуг, оказанных в электронном виде, с 5% в 2021 году до 50% к 2027 году.</w:t>
            </w:r>
          </w:p>
          <w:p w:rsidR="00C52EBE" w:rsidRDefault="00C52EBE">
            <w:pPr>
              <w:pStyle w:val="ConsPlusNormal"/>
            </w:pPr>
            <w:r>
              <w:t>8. Ежегодно обеспечено наличие на сайте Администрации города Пскова ежемесячно учитываемой оперативно размещенной актуальной информации.</w:t>
            </w:r>
          </w:p>
          <w:p w:rsidR="00C52EBE" w:rsidRDefault="00C52EBE">
            <w:pPr>
              <w:pStyle w:val="ConsPlusNormal"/>
            </w:pPr>
            <w:r>
              <w:t>9. Модернизирован официальный интернет-портал Администрации города Пскова.</w:t>
            </w:r>
          </w:p>
        </w:tc>
      </w:tr>
    </w:tbl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  <w:outlineLvl w:val="1"/>
      </w:pPr>
      <w:r>
        <w:t>II. Характеристика текущего состояния сферы реализации</w:t>
      </w:r>
    </w:p>
    <w:p w:rsidR="00C52EBE" w:rsidRDefault="00C52EBE">
      <w:pPr>
        <w:pStyle w:val="ConsPlusTitle"/>
        <w:jc w:val="center"/>
      </w:pPr>
      <w:r>
        <w:t>муниципальной программы, основные проблемы и</w:t>
      </w:r>
    </w:p>
    <w:p w:rsidR="00C52EBE" w:rsidRDefault="00C52EBE">
      <w:pPr>
        <w:pStyle w:val="ConsPlusTitle"/>
        <w:jc w:val="center"/>
      </w:pPr>
      <w:r>
        <w:t>прогноз ее развития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proofErr w:type="gramStart"/>
      <w:r>
        <w:t xml:space="preserve">Муниципальная программа "Развитие информационного общества и формирование цифровой экономики" (далее - муниципальная программа) разработана в соответствии со </w:t>
      </w:r>
      <w:hyperlink r:id="rId4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Думы от 25.12.2020 N 1411, и нацелена на развитие информационно-телекоммуникационной инфраструктуры, повышение открытости и прозрачности деятельности органов местного самоуправления (далее - ОМСУ) для общества, обеспечение реализации в электронной форме полномочий муниципальных органов власти, в</w:t>
      </w:r>
      <w:proofErr w:type="gramEnd"/>
      <w:r>
        <w:t xml:space="preserve"> том числе полномочий по предоставлению гражданам и организациям муниципальных услуг, а также повышение качества муниципального управления и оперативности взаимодействия ОМСУ, граждан и организаций; достижение состояния защищенности ОМСУ от внутренних и внешних информационных угроз.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lastRenderedPageBreak/>
        <w:t>Основные направления развития информационного общества в Российской Федерации определены: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1. </w:t>
      </w:r>
      <w:hyperlink r:id="rId42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2. </w:t>
      </w:r>
      <w:hyperlink r:id="rId43">
        <w:r>
          <w:rPr>
            <w:color w:val="0000FF"/>
          </w:rPr>
          <w:t>Стратегией</w:t>
        </w:r>
      </w:hyperlink>
      <w:r>
        <w:t xml:space="preserve"> развития отрасли информационных технологий Российской Федерации, утвержденной распоряжением Правительства Российской Федерации от 01.11.2013 N 2036-р.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3.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313 "Об утверждении государственной программы Российской Федерации "Информационное общество".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5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203, для устойчивого функционирования информационной инфраструктуры Российской Федерации необходимо, в том числе: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1)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РФ;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3) 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4) обеспечить использование российских информационных и коммуникационных технологий в органах государственной власти Российской Федерации, компаниях с государственным участием, органах местного самоуправления.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6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 в число </w:t>
      </w:r>
      <w:proofErr w:type="gramStart"/>
      <w:r>
        <w:t>приоритетов развития информационного общества города Пскова</w:t>
      </w:r>
      <w:proofErr w:type="gramEnd"/>
      <w:r>
        <w:t xml:space="preserve"> вошли следующие направления: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совершенствование электронного документооборота, создание условий для повышения доверия к электронным документам;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Для обеспечения совершенствования межведомственного взаимодействия необходим переход от традиционно присущих государственному управлению функций регулирования и контроля к координированию и согласованию интересов. Это возможно путем внедрения эффективных механизмов, например, создания системы устойчивого информационного взаимодействия органов государственной власти, в том числе с помощью современных средств массовых коммуникаций, общих баз данных и отработанной системы взаимодействия на </w:t>
      </w:r>
      <w:r>
        <w:lastRenderedPageBreak/>
        <w:t>региональном и местном уровне.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Также актуальным для города Пскова является создание электронных ресурсов, выполняющих функции электронного правительства, и/или дискуссионные платформы по обсуждению инициатив и проектов решений органов муниципальной власти, предоставляющие возможности внесения, обсуждения и голосования по вопросам компетенции муниципальной власти. Высокие технологии должны стать опорой для роста муниципальной экономики, модернизации управления, предметом повышенного потребительского спроса.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Пскове в 2019 году начала работу система "Умный город", реализуемая в Российской Федерации в рамках национального проекта "Цифровая экономика". Благодаря этой системе будет создана единая сеть общественного транспорта, а на улицах появятся светофоры, которые автоматически контролируют загрузку улиц и самостоятельно выбирают режим работы и длительность горения каждого из сигналов. Проект "Умный город" реализуется в Псковской области в рамках сотрудничества с компанией "Мегафон".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7">
        <w:r>
          <w:rPr>
            <w:color w:val="0000FF"/>
          </w:rPr>
          <w:t>Стратегией</w:t>
        </w:r>
      </w:hyperlink>
      <w:r>
        <w:t xml:space="preserve"> развития города Пскова до 2030 года число жителей Пскова, пользующихся электронными услугами, последние три года находится на примерно одном уровне. Об этом свидетельствует отсутствие положительного тренда в данных о количестве пользователей, зарегистрированных в ЕСИА (ЕСИА - единая система идентификации и аутентификации - с </w:t>
      </w:r>
      <w:proofErr w:type="gramStart"/>
      <w:r>
        <w:t>помощью</w:t>
      </w:r>
      <w:proofErr w:type="gramEnd"/>
      <w:r>
        <w:t xml:space="preserve"> которой происходит авторизация пользователей для получения электронных услуг и сервисов на порталах государственных и муниципальных услуг, таких как оплата коммунальных услуг, оформление паспортов, регистрация автомобиля, запись к врачу и др.).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  <w:outlineLvl w:val="2"/>
      </w:pPr>
      <w:r>
        <w:t>Таблица 1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</w:pPr>
      <w:r>
        <w:t>Количество пользователей, зарегистрированных в ЕСИА</w:t>
      </w:r>
    </w:p>
    <w:p w:rsidR="00C52EBE" w:rsidRDefault="00C5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3"/>
        <w:gridCol w:w="1133"/>
        <w:gridCol w:w="1133"/>
        <w:gridCol w:w="1133"/>
        <w:gridCol w:w="1133"/>
      </w:tblGrid>
      <w:tr w:rsidR="00C52EBE">
        <w:tc>
          <w:tcPr>
            <w:tcW w:w="3402" w:type="dxa"/>
          </w:tcPr>
          <w:p w:rsidR="00C52EBE" w:rsidRDefault="00C52EBE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2019</w:t>
            </w:r>
          </w:p>
        </w:tc>
      </w:tr>
      <w:tr w:rsidR="00C52EBE">
        <w:tc>
          <w:tcPr>
            <w:tcW w:w="3402" w:type="dxa"/>
          </w:tcPr>
          <w:p w:rsidR="00C52EBE" w:rsidRDefault="00C52EBE">
            <w:pPr>
              <w:pStyle w:val="ConsPlusNormal"/>
              <w:jc w:val="center"/>
            </w:pPr>
            <w:r>
              <w:t>Количество пользователей, зарегистрированных в ЕСИА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6488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18741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22512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18660</w:t>
            </w:r>
          </w:p>
        </w:tc>
      </w:tr>
    </w:tbl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r>
        <w:t>Всего жителям Пскова в электронной форме доступно более 200 услуг. В 2019 году жителям Пскова было оказано 255 тыс. услуг в электронной форме, из них на долю шести наиболее популярных услуг пришлось 79% обращений. Ро</w:t>
      </w:r>
      <w:proofErr w:type="gramStart"/>
      <w:r>
        <w:t>ст спр</w:t>
      </w:r>
      <w:proofErr w:type="gramEnd"/>
      <w:r>
        <w:t>оса на услуги в электронной форме очевиден. Из 140 услуг, по которым были обращения в 2019 году, только по 17 услугам число обращений в 2019 году было меньше, чем в 2018 году.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  <w:outlineLvl w:val="2"/>
      </w:pPr>
      <w:r>
        <w:t>Наиболее популярные услуги, число обращений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</w:pPr>
      <w:r>
        <w:t>Таблица 2</w:t>
      </w:r>
    </w:p>
    <w:p w:rsidR="00C52EBE" w:rsidRDefault="00C5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911"/>
        <w:gridCol w:w="911"/>
        <w:gridCol w:w="887"/>
      </w:tblGrid>
      <w:tr w:rsidR="00C52EBE">
        <w:tc>
          <w:tcPr>
            <w:tcW w:w="6350" w:type="dxa"/>
          </w:tcPr>
          <w:p w:rsidR="00C52EBE" w:rsidRDefault="00C52EBE">
            <w:pPr>
              <w:pStyle w:val="ConsPlusNormal"/>
              <w:jc w:val="both"/>
            </w:pPr>
            <w:r>
              <w:t>Наименование услуги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87" w:type="dxa"/>
          </w:tcPr>
          <w:p w:rsidR="00C52EBE" w:rsidRDefault="00C52EBE">
            <w:pPr>
              <w:pStyle w:val="ConsPlusNormal"/>
              <w:jc w:val="center"/>
            </w:pPr>
            <w:r>
              <w:t>2019</w:t>
            </w:r>
          </w:p>
        </w:tc>
      </w:tr>
      <w:tr w:rsidR="00C52EBE">
        <w:tc>
          <w:tcPr>
            <w:tcW w:w="6350" w:type="dxa"/>
          </w:tcPr>
          <w:p w:rsidR="00C52EBE" w:rsidRDefault="00C52EBE">
            <w:pPr>
              <w:pStyle w:val="ConsPlusNormal"/>
              <w:jc w:val="both"/>
            </w:pPr>
            <w:r>
              <w:t>Запись на прием к врачу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50290</w:t>
            </w:r>
          </w:p>
        </w:tc>
        <w:tc>
          <w:tcPr>
            <w:tcW w:w="887" w:type="dxa"/>
          </w:tcPr>
          <w:p w:rsidR="00C52EBE" w:rsidRDefault="00C52EBE">
            <w:pPr>
              <w:pStyle w:val="ConsPlusNormal"/>
              <w:jc w:val="center"/>
            </w:pPr>
            <w:r>
              <w:t>109128</w:t>
            </w:r>
          </w:p>
        </w:tc>
      </w:tr>
      <w:tr w:rsidR="00C52EBE">
        <w:tc>
          <w:tcPr>
            <w:tcW w:w="6350" w:type="dxa"/>
          </w:tcPr>
          <w:p w:rsidR="00C52EBE" w:rsidRDefault="00C52EBE">
            <w:pPr>
              <w:pStyle w:val="ConsPlusNormal"/>
            </w:pPr>
            <w:r>
              <w:t>Информирование о состоянии индивидуальных лицевых счетов в системе обязательного пенсионного страхования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23145</w:t>
            </w:r>
          </w:p>
        </w:tc>
        <w:tc>
          <w:tcPr>
            <w:tcW w:w="887" w:type="dxa"/>
          </w:tcPr>
          <w:p w:rsidR="00C52EBE" w:rsidRDefault="00C52EBE">
            <w:pPr>
              <w:pStyle w:val="ConsPlusNormal"/>
              <w:jc w:val="center"/>
            </w:pPr>
            <w:r>
              <w:t>36178</w:t>
            </w:r>
          </w:p>
        </w:tc>
      </w:tr>
      <w:tr w:rsidR="00C52EBE">
        <w:tc>
          <w:tcPr>
            <w:tcW w:w="6350" w:type="dxa"/>
          </w:tcPr>
          <w:p w:rsidR="00C52EBE" w:rsidRDefault="00C52EBE">
            <w:pPr>
              <w:pStyle w:val="ConsPlusNormal"/>
            </w:pPr>
            <w:r>
              <w:t>Запись в детский сад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6233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12962</w:t>
            </w:r>
          </w:p>
        </w:tc>
        <w:tc>
          <w:tcPr>
            <w:tcW w:w="887" w:type="dxa"/>
          </w:tcPr>
          <w:p w:rsidR="00C52EBE" w:rsidRDefault="00C52EBE">
            <w:pPr>
              <w:pStyle w:val="ConsPlusNormal"/>
              <w:jc w:val="center"/>
            </w:pPr>
            <w:r>
              <w:t>15845</w:t>
            </w:r>
          </w:p>
        </w:tc>
      </w:tr>
      <w:tr w:rsidR="00C52EBE">
        <w:tc>
          <w:tcPr>
            <w:tcW w:w="6350" w:type="dxa"/>
          </w:tcPr>
          <w:p w:rsidR="00C52EBE" w:rsidRDefault="00C52EBE">
            <w:pPr>
              <w:pStyle w:val="ConsPlusNormal"/>
            </w:pPr>
            <w:r>
              <w:t xml:space="preserve">Проведение экзаменов на право управления транспортными </w:t>
            </w:r>
            <w:r>
              <w:lastRenderedPageBreak/>
              <w:t>средствами и выдача водительских удостоверений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7116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9466</w:t>
            </w:r>
          </w:p>
        </w:tc>
        <w:tc>
          <w:tcPr>
            <w:tcW w:w="887" w:type="dxa"/>
          </w:tcPr>
          <w:p w:rsidR="00C52EBE" w:rsidRDefault="00C52EBE">
            <w:pPr>
              <w:pStyle w:val="ConsPlusNormal"/>
              <w:jc w:val="center"/>
            </w:pPr>
            <w:r>
              <w:t>15008</w:t>
            </w:r>
          </w:p>
        </w:tc>
      </w:tr>
      <w:tr w:rsidR="00C52EBE">
        <w:tc>
          <w:tcPr>
            <w:tcW w:w="6350" w:type="dxa"/>
          </w:tcPr>
          <w:p w:rsidR="00C52EBE" w:rsidRDefault="00C52EBE">
            <w:pPr>
              <w:pStyle w:val="ConsPlusNormal"/>
            </w:pPr>
            <w:r>
              <w:lastRenderedPageBreak/>
              <w:t>Регистрация автомототранспортных средств и прицепов к ним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887" w:type="dxa"/>
          </w:tcPr>
          <w:p w:rsidR="00C52EBE" w:rsidRDefault="00C52EBE">
            <w:pPr>
              <w:pStyle w:val="ConsPlusNormal"/>
              <w:jc w:val="center"/>
            </w:pPr>
            <w:r>
              <w:t>12278</w:t>
            </w:r>
          </w:p>
        </w:tc>
      </w:tr>
      <w:tr w:rsidR="00C52EBE">
        <w:tc>
          <w:tcPr>
            <w:tcW w:w="6350" w:type="dxa"/>
          </w:tcPr>
          <w:p w:rsidR="00C52EBE" w:rsidRDefault="00C52EBE">
            <w:pPr>
              <w:pStyle w:val="ConsPlusNormal"/>
            </w:pPr>
            <w:r>
              <w:t>Единая запись на прием в подразделения МВД РФ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C52EBE" w:rsidRDefault="00C52EBE">
            <w:pPr>
              <w:pStyle w:val="ConsPlusNormal"/>
              <w:jc w:val="center"/>
            </w:pPr>
            <w:r>
              <w:t>12158</w:t>
            </w:r>
          </w:p>
        </w:tc>
      </w:tr>
    </w:tbl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r>
        <w:t>В рамках формирования и реализации информационной политики на муниципальном уровне возникает ряд проблем, в том числе: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1. Достаточность вычислительных мощностей и пропускной способности каналов связи информационной инфраструктуры в связи со стремительным ростом количества информационных систем.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Повышение качества и доступности муниципальных услуг в электронном виде.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3.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4. Отсутствие доверия при использовании ИКТ и обеспечении информационной безопасности информационных систем, информационно-технологической и телекоммуникационной инфраструктуры.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5. С учетом высоких темпов внедрения информационных технологий требуют периодической модернизации и постоянного развития программно-технические средства и системы с учетом потребности преимущественного использования отечественного программного обеспечения.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6. Своевременное обеспечение информирования населения о перспективах развития МО "Город Псков", о мерах, предпринимаемых ОМСУ по решению возникающих проблем, при этом важно, что информирование должно быть наиболее полным, достоверным, доходчивым, способствующим развитию стремления у граждан лично участвовать в реализации городских задач и программ.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Решение этих проблем требует проведения скоординированных организационно-технологических мероприятий и согласованных действий в рамках единой государственной политики.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  <w:outlineLvl w:val="1"/>
      </w:pPr>
      <w:r>
        <w:t>III. Цели и задачи реализуемой муниципальной</w:t>
      </w:r>
    </w:p>
    <w:p w:rsidR="00C52EBE" w:rsidRDefault="00C52EBE">
      <w:pPr>
        <w:pStyle w:val="ConsPlusTitle"/>
        <w:jc w:val="center"/>
      </w:pPr>
      <w:r>
        <w:t>политики в сфере муниципальной программы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proofErr w:type="gramStart"/>
      <w:r>
        <w:t xml:space="preserve">Приоритеты муниципальной политики в сфере реализации муниципальной программы определены </w:t>
      </w:r>
      <w:hyperlink r:id="rId48">
        <w:r>
          <w:rPr>
            <w:color w:val="0000FF"/>
          </w:rPr>
          <w:t>Стратегией</w:t>
        </w:r>
      </w:hyperlink>
      <w:r>
        <w:t xml:space="preserve"> развития города Пскова до 2030 года (далее - Стратегия), утвержденной решением Псковской городской Думы от 25.12.2020 N 1411, и предусматривают повышение качества жизни и работы граждан муниципального образования, улучшение условий деятельности организаций, развитие экономического потенциала на основе использования информационных и телекоммуникационных технологий.</w:t>
      </w:r>
      <w:proofErr w:type="gramEnd"/>
    </w:p>
    <w:p w:rsidR="00C52EBE" w:rsidRDefault="00C52EBE">
      <w:pPr>
        <w:pStyle w:val="ConsPlusNormal"/>
        <w:spacing w:before="220"/>
        <w:ind w:firstLine="540"/>
        <w:jc w:val="both"/>
      </w:pPr>
      <w:r>
        <w:t>Целью муниципальной программы является развитие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реализованы следующие задачи: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1. Развитие инфраструктуры широкополосного доступа к информационно-</w:t>
      </w:r>
      <w:r>
        <w:lastRenderedPageBreak/>
        <w:t>телекоммуникационной сети Интернет и замена оборудования иностранного производства на оборудование, произведенное в Российской Федерации.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Совершенствование электронного документооборота, создание условий для повышения доверия к электронным документам.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3.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5. Развитие технологий электронного правительства и повышение качества и доступности муниципальных услуг в электронном виде для граждан и организаций.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6. Повышение уровня участия граждан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  <w:outlineLvl w:val="1"/>
      </w:pPr>
      <w:r>
        <w:t>IV. Сведения о целевых индикаторах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574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Сведения о расчете значений целевых показателей приведены в </w:t>
      </w:r>
      <w:hyperlink w:anchor="P250">
        <w:r>
          <w:rPr>
            <w:color w:val="0000FF"/>
          </w:rPr>
          <w:t>таблице 3</w:t>
        </w:r>
      </w:hyperlink>
      <w:r>
        <w:t>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  <w:outlineLvl w:val="2"/>
      </w:pPr>
      <w:r>
        <w:t>Таблица 3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</w:pPr>
      <w:bookmarkStart w:id="1" w:name="P250"/>
      <w:bookmarkEnd w:id="1"/>
      <w:r>
        <w:t>Сведения о расчете показателей</w:t>
      </w:r>
    </w:p>
    <w:p w:rsidR="00C52EBE" w:rsidRDefault="00C52EBE">
      <w:pPr>
        <w:pStyle w:val="ConsPlusTitle"/>
        <w:jc w:val="center"/>
      </w:pPr>
      <w:r>
        <w:t>(индикаторов) муниципальной программы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sectPr w:rsidR="00C52EBE" w:rsidSect="00C76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3"/>
        <w:gridCol w:w="1701"/>
        <w:gridCol w:w="3005"/>
        <w:gridCol w:w="3838"/>
        <w:gridCol w:w="2494"/>
        <w:gridCol w:w="1984"/>
      </w:tblGrid>
      <w:tr w:rsidR="00C52EBE">
        <w:tc>
          <w:tcPr>
            <w:tcW w:w="2933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Наименование показателя (индикатора)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  <w:jc w:val="center"/>
            </w:pPr>
            <w:r>
              <w:t>6</w:t>
            </w: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Цель: Развитие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Дгр = Г</w:t>
            </w:r>
            <w:proofErr w:type="gramStart"/>
            <w:r>
              <w:t>1</w:t>
            </w:r>
            <w:proofErr w:type="gramEnd"/>
            <w:r>
              <w:t xml:space="preserve"> / Г2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Дгр - Доля граждан, использующих механизм получения муниципальных услуг в электронной форме;</w:t>
            </w:r>
          </w:p>
          <w:p w:rsidR="00C52EBE" w:rsidRDefault="00C52EBE">
            <w:pPr>
              <w:pStyle w:val="ConsPlusNormal"/>
              <w:jc w:val="center"/>
            </w:pPr>
            <w:r>
              <w:t>Г</w:t>
            </w:r>
            <w:proofErr w:type="gramStart"/>
            <w:r>
              <w:t>1</w:t>
            </w:r>
            <w:proofErr w:type="gramEnd"/>
            <w:r>
              <w:t xml:space="preserve"> - число граждан, использовавших информационно-телекоммуникационную сеть "Интернет", мобильные приложения, терминалы самообслуживания для получения муниципальных услуг в электронной форме;</w:t>
            </w:r>
          </w:p>
          <w:p w:rsidR="00C52EBE" w:rsidRDefault="00C52EBE">
            <w:pPr>
              <w:pStyle w:val="ConsPlusNormal"/>
              <w:jc w:val="center"/>
            </w:pPr>
            <w:r>
              <w:t>Г</w:t>
            </w:r>
            <w:proofErr w:type="gramStart"/>
            <w:r>
              <w:t>1</w:t>
            </w:r>
            <w:proofErr w:type="gramEnd"/>
            <w:r>
              <w:t xml:space="preserve"> - число граждан, обратившихся за предоставлением муниципальных услуг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органов и структурных подразделений Администрации города Пскова, оказывающих муниципальные услуги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модернизированных информационных систем Администрации города, решающих задачи в сфере муниципального управления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Дмис = Мис / Омис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Дмис - Доля модернизированных информационных систем Администрации города, решающих задачи в сфере муниципального управления;</w:t>
            </w:r>
          </w:p>
          <w:p w:rsidR="00C52EBE" w:rsidRDefault="00C52EBE">
            <w:pPr>
              <w:pStyle w:val="ConsPlusNormal"/>
              <w:jc w:val="center"/>
            </w:pPr>
            <w:r>
              <w:t xml:space="preserve">Мис - число модернизированных муниципальных информационных </w:t>
            </w:r>
            <w:r>
              <w:lastRenderedPageBreak/>
              <w:t>систем, решающих задачи в сфере муниципального управления;</w:t>
            </w:r>
          </w:p>
          <w:p w:rsidR="00C52EBE" w:rsidRDefault="00C52EBE">
            <w:pPr>
              <w:pStyle w:val="ConsPlusNormal"/>
              <w:jc w:val="center"/>
            </w:pPr>
            <w:r>
              <w:t>Омис - количество информационных систем, автоматизирующих административные процессы, требующих модернизации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lastRenderedPageBreak/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lastRenderedPageBreak/>
              <w:t xml:space="preserve">Увеличение </w:t>
            </w:r>
            <w:proofErr w:type="gramStart"/>
            <w:r>
              <w:t>посещаемости официального портала Администрации города Пскова</w:t>
            </w:r>
            <w:proofErr w:type="gramEnd"/>
            <w:r>
              <w:t xml:space="preserve"> в сети Интернет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Уп = Пф / Пп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 xml:space="preserve">Уп - увеличение </w:t>
            </w:r>
            <w:proofErr w:type="gramStart"/>
            <w:r>
              <w:t>посещаемости официального портала Администрации города Пскова</w:t>
            </w:r>
            <w:proofErr w:type="gramEnd"/>
            <w:r>
              <w:t xml:space="preserve"> в сети Интернет;</w:t>
            </w:r>
          </w:p>
          <w:p w:rsidR="00C52EBE" w:rsidRDefault="00C52EBE">
            <w:pPr>
              <w:pStyle w:val="ConsPlusNormal"/>
              <w:jc w:val="center"/>
            </w:pPr>
            <w:r>
              <w:t>Пф - посещаемость официального портала Администрации города Пскова в сети Интернет в отчетном году;</w:t>
            </w:r>
          </w:p>
          <w:p w:rsidR="00C52EBE" w:rsidRDefault="00C52EBE">
            <w:pPr>
              <w:pStyle w:val="ConsPlusNormal"/>
              <w:jc w:val="center"/>
            </w:pPr>
            <w:r>
              <w:t>Пп - посещаемость официального портала Администрации города Пскова в сети Интернет в предыдущем году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Отдела по работе со СМИ Администрации города Пскова,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Задача 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закупок российской радиоэлектронной продукции в общем объеме закупок радиоэлектронной продукции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Дзрр = Озрр / Ообщ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Дзрр - Доля закупок российской радиоэлектронной продукции в общем объеме закупок радиоэлектронной продукции;</w:t>
            </w:r>
          </w:p>
          <w:p w:rsidR="00C52EBE" w:rsidRDefault="00C52EBE">
            <w:pPr>
              <w:pStyle w:val="ConsPlusNormal"/>
              <w:jc w:val="center"/>
            </w:pPr>
            <w:r>
              <w:t>Озрр - объем закупок российской радиоэлектронной продукции;</w:t>
            </w:r>
          </w:p>
          <w:p w:rsidR="00C52EBE" w:rsidRDefault="00C52EBE">
            <w:pPr>
              <w:pStyle w:val="ConsPlusNormal"/>
              <w:jc w:val="center"/>
            </w:pPr>
            <w:r>
              <w:t>Ообщ - общий объем закупок радиоэлектронной продукции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 xml:space="preserve">Наличие приобретенного </w:t>
            </w:r>
            <w:r>
              <w:lastRenderedPageBreak/>
              <w:t>оборудования из единого реестра российской радиоэлектронной продукции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Да - 1/нет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 xml:space="preserve">Отчетные данные </w:t>
            </w:r>
            <w:r>
              <w:lastRenderedPageBreak/>
              <w:t>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lastRenderedPageBreak/>
              <w:t>Доля рабочих мест сотрудников, обеспеченных современными персональными компьютерами и оргтехникой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Дрм = Крм / Кобщ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Дрм - Доля рабочих мест сотрудников, обеспеченных современными персональными компьютерами и оргтехникой;</w:t>
            </w:r>
          </w:p>
          <w:p w:rsidR="00C52EBE" w:rsidRDefault="00C52EBE">
            <w:pPr>
              <w:pStyle w:val="ConsPlusNormal"/>
              <w:jc w:val="center"/>
            </w:pPr>
            <w:r>
              <w:t>Крм - количество рабочих мест сотрудников, обеспеченных современными персональными компьютерами и оргтехникой;</w:t>
            </w:r>
          </w:p>
          <w:p w:rsidR="00C52EBE" w:rsidRDefault="00C52EBE">
            <w:pPr>
              <w:pStyle w:val="ConsPlusNormal"/>
              <w:jc w:val="center"/>
            </w:pPr>
            <w:r>
              <w:t>Кобщ - общее количество рабочих мест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Наличие отчета о проведенном анализе проникновения услуг ШПД в домохозяйства на территории города Пскова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Задача 2. Совершенствование электронного документооборота, создание условий для повышения доверия к электронным документам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компьютеров, подключенных к системе электронного документооборота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Дк = Кп</w:t>
            </w:r>
            <w:proofErr w:type="gramStart"/>
            <w:r>
              <w:t xml:space="preserve"> / К</w:t>
            </w:r>
            <w:proofErr w:type="gramEnd"/>
            <w:r>
              <w:t>о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Дк - Доля компьютеров, подключенных к системе электронного документооборота;</w:t>
            </w:r>
          </w:p>
          <w:p w:rsidR="00C52EBE" w:rsidRDefault="00C52EBE">
            <w:pPr>
              <w:pStyle w:val="ConsPlusNormal"/>
              <w:jc w:val="center"/>
            </w:pPr>
            <w:r>
              <w:t>Кп - количество компьютеров, подключенных к системе электронного документооборота;</w:t>
            </w:r>
          </w:p>
          <w:p w:rsidR="00C52EBE" w:rsidRDefault="00C52EBE">
            <w:pPr>
              <w:pStyle w:val="ConsPlusNormal"/>
              <w:jc w:val="center"/>
            </w:pPr>
            <w:proofErr w:type="gramStart"/>
            <w:r>
              <w:t>Ко</w:t>
            </w:r>
            <w:proofErr w:type="gramEnd"/>
            <w:r>
              <w:t xml:space="preserve"> - общее количество единиц компьютерного парка Администрации </w:t>
            </w:r>
            <w:r>
              <w:lastRenderedPageBreak/>
              <w:t>города Пскова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lastRenderedPageBreak/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Основные мероприятия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Средняя продолжительность простоя СЭД в год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сотрудников Администрации города Пскова, имеющих квалифицированные электронные подписи, от общего числа сотрудников Администрации города Пскова, которым требуется квалифицированная электронная подпись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Дсэп = Чэп / Чтэп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Дсэп - Доля сотрудников Администрации города Пскова, имеющих квалифицированные электронные подписи, от общего числа сотрудников Администрации города Пскова, которым требуется квалифицированная электронная подпись;</w:t>
            </w:r>
          </w:p>
          <w:p w:rsidR="00C52EBE" w:rsidRDefault="00C52EBE">
            <w:pPr>
              <w:pStyle w:val="ConsPlusNormal"/>
              <w:jc w:val="center"/>
            </w:pPr>
            <w:r>
              <w:t>Чэп - число сотрудников Администрации города Пскова, имеющих квалифицированные электронные подписи;</w:t>
            </w:r>
          </w:p>
          <w:p w:rsidR="00C52EBE" w:rsidRDefault="00C52EBE">
            <w:pPr>
              <w:pStyle w:val="ConsPlusNormal"/>
              <w:jc w:val="center"/>
            </w:pPr>
            <w:r>
              <w:t>Чтэп - число сотрудников Администрации города Пскова, которым требуется квалифицированная электронная подпись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  <w:jc w:val="center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Задача 3.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 xml:space="preserve">Доля электронного взаимодействия с использованием российских </w:t>
            </w:r>
            <w:r>
              <w:lastRenderedPageBreak/>
              <w:t>криптоалгоритмов и средств шифрования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Дэв = Оэвр / Ообщ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 xml:space="preserve">Дэв - Доля электронного взаимодействия с использованием российских криптоалгоритмов и </w:t>
            </w:r>
            <w:r>
              <w:lastRenderedPageBreak/>
              <w:t>средств шифрования;</w:t>
            </w:r>
          </w:p>
          <w:p w:rsidR="00C52EBE" w:rsidRDefault="00C52EBE">
            <w:pPr>
              <w:pStyle w:val="ConsPlusNormal"/>
              <w:jc w:val="center"/>
            </w:pPr>
            <w:r>
              <w:t>Оэвр - объем электронного взаимодействия с использованием российских криптоалгоритмов и средств шифрования (среди органов и структурных подразделений Администрации города Пскова);</w:t>
            </w:r>
          </w:p>
          <w:p w:rsidR="00C52EBE" w:rsidRDefault="00C52EBE">
            <w:pPr>
              <w:pStyle w:val="ConsPlusNormal"/>
              <w:jc w:val="center"/>
            </w:pPr>
            <w:r>
              <w:t>Ообщ - общий объем электронного взаимодействия (среди органов и структурных подразделений Администрации города Пскова)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lastRenderedPageBreak/>
              <w:t xml:space="preserve">Отчетные данные Комитета информационных </w:t>
            </w:r>
            <w:r>
              <w:lastRenderedPageBreak/>
              <w:t>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Основные мероприятия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Наличие внедренного аппаратно-программного комплекса шифрования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Наличие технической поддержки аппаратно-программного комплекса шифрования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обеспеченности базовым комплектом лицензионных программных продуктов автоматизированных рабочих мест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Добк = Кобк / Кобщ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Добк - Доля обеспеченности базовым комплектом лицензионных программных продуктов автоматизированных рабочих мест;</w:t>
            </w:r>
          </w:p>
          <w:p w:rsidR="00C52EBE" w:rsidRDefault="00C52EBE">
            <w:pPr>
              <w:pStyle w:val="ConsPlusNormal"/>
              <w:jc w:val="center"/>
            </w:pPr>
            <w:r>
              <w:t xml:space="preserve">Кобк - количество автоматизированных рабочих мест, </w:t>
            </w:r>
            <w:r>
              <w:lastRenderedPageBreak/>
              <w:t>обеспеченных базовым комплектом лицензионных программных продуктов;</w:t>
            </w:r>
          </w:p>
          <w:p w:rsidR="00C52EBE" w:rsidRDefault="00C52EBE">
            <w:pPr>
              <w:pStyle w:val="ConsPlusNormal"/>
              <w:jc w:val="center"/>
            </w:pPr>
            <w:r>
              <w:t>Кобщ - общее количество автоматизированных рабочих мест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lastRenderedPageBreak/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Задача 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внедренной комплексной системы защиты информационной инфраструктуры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Двкс = Овкс / Опл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Двкс - Доля внедренной комплексной системы защиты информационной инфраструктуры;</w:t>
            </w:r>
          </w:p>
          <w:p w:rsidR="00C52EBE" w:rsidRDefault="00C52EBE">
            <w:pPr>
              <w:pStyle w:val="ConsPlusNormal"/>
              <w:jc w:val="center"/>
            </w:pPr>
            <w:r>
              <w:t>Овкс - объем внедренной комплексной системы защиты информационной инфраструктуры;</w:t>
            </w:r>
          </w:p>
          <w:p w:rsidR="00C52EBE" w:rsidRDefault="00C52EBE">
            <w:pPr>
              <w:pStyle w:val="ConsPlusNormal"/>
              <w:jc w:val="center"/>
            </w:pPr>
            <w:r>
              <w:t>Опл - плановый объем внедрения комплексной системы защиты информационной инфраструктуры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Наличие функционирующей комплексной системы защиты информации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 xml:space="preserve">Доля защищенных рабочих мест с доступом к государственным и региональным информационным системам, системам межведомственного </w:t>
            </w:r>
            <w:r>
              <w:lastRenderedPageBreak/>
              <w:t>электронного взаимодействия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Дзрм = Кзрм / Корм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Дзрм - Доля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взаимодействия;</w:t>
            </w:r>
          </w:p>
          <w:p w:rsidR="00C52EBE" w:rsidRDefault="00C52EBE">
            <w:pPr>
              <w:pStyle w:val="ConsPlusNormal"/>
              <w:jc w:val="center"/>
            </w:pPr>
            <w:r>
              <w:t xml:space="preserve">Кзрм - количество защищенных </w:t>
            </w:r>
            <w:r>
              <w:lastRenderedPageBreak/>
              <w:t>рабочих мест с доступом к государственным и региональным информационным системам, системам межведомственного электронного взаимодействия;</w:t>
            </w:r>
          </w:p>
          <w:p w:rsidR="00C52EBE" w:rsidRDefault="00C52EBE">
            <w:pPr>
              <w:pStyle w:val="ConsPlusNormal"/>
              <w:jc w:val="center"/>
            </w:pPr>
            <w:r>
              <w:t>Корм - общее количество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lastRenderedPageBreak/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lastRenderedPageBreak/>
              <w:t>Наличие функционирующей модели угроз и нарушителей информационных систем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Задача 5. Развитие технологий электронного правительства и повышение качества и доступности муниципальных услуг в электронном виде для граждан и организаций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Доля муниципальных услуг, оказанных в электронном виде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Дму = Оэв / Ому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Дму - Доля муниципальных услуг, оказанных в электронном виде;</w:t>
            </w:r>
          </w:p>
          <w:p w:rsidR="00C52EBE" w:rsidRDefault="00C52EBE">
            <w:pPr>
              <w:pStyle w:val="ConsPlusNormal"/>
              <w:jc w:val="center"/>
            </w:pPr>
            <w:r>
              <w:t>Оэв - Количество муниципальных услуг, оказанных в электронном виде;</w:t>
            </w:r>
          </w:p>
          <w:p w:rsidR="00C52EBE" w:rsidRDefault="00C52EBE">
            <w:pPr>
              <w:pStyle w:val="ConsPlusNormal"/>
              <w:jc w:val="center"/>
            </w:pPr>
            <w:r>
              <w:t>Ому - общее количество оказанных муниципальных услуг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органов и структурных подразделений Администрации города Пскова, оказывающих муниципальные услуги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 xml:space="preserve">Доля муниципальных услуг, по которым осуществлен переход к предоставлению в электронной форме при </w:t>
            </w:r>
            <w:r>
              <w:lastRenderedPageBreak/>
              <w:t>наличии технической возможности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Дмэ = Кэв / Кму x 100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 xml:space="preserve">Дмэ - Доля муниципальных услуг, по которым осуществлен переход к предоставлению в электронной форме при наличии технической </w:t>
            </w:r>
            <w:r>
              <w:lastRenderedPageBreak/>
              <w:t>возможности;</w:t>
            </w:r>
          </w:p>
          <w:p w:rsidR="00C52EBE" w:rsidRDefault="00C52EBE">
            <w:pPr>
              <w:pStyle w:val="ConsPlusNormal"/>
              <w:jc w:val="center"/>
            </w:pPr>
            <w:r>
              <w:t>Кэв - количество муниципальных услуг, которые оказываются в электронном виде;</w:t>
            </w:r>
          </w:p>
          <w:p w:rsidR="00C52EBE" w:rsidRDefault="00C52EBE">
            <w:pPr>
              <w:pStyle w:val="ConsPlusNormal"/>
              <w:jc w:val="center"/>
            </w:pPr>
            <w:r>
              <w:t>Кму - общее количество муниципальных услуг (по которым предусмотрена техническая возможность оказания в электронном виде)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lastRenderedPageBreak/>
              <w:t xml:space="preserve">Отчетные данные органов и структурных подразделений Администрации города </w:t>
            </w:r>
            <w:r>
              <w:lastRenderedPageBreak/>
              <w:t>Пскова, оказывающих муниципальные услуги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lastRenderedPageBreak/>
              <w:t>Наличие централизованной поддержки информационных и информационно-технологических систем обеспечения деятельности органов и структурных подразделений Администрации города Пскова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Наличие функционирующей информационной системы управления бюджетным процессом, соответствующей действующему законодательству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Аналитическая отчетность Финансового управления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 xml:space="preserve">Проведена модернизация официального </w:t>
            </w:r>
            <w:proofErr w:type="gramStart"/>
            <w:r>
              <w:t>интернет-портала</w:t>
            </w:r>
            <w:proofErr w:type="gramEnd"/>
            <w:r>
              <w:t xml:space="preserve"> Администрации города Пскова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Задача 6. Повышение уровня участия граждан в осуществлении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местного самоуправления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Количество цифровых платформ для информирования и обеспечения взаимодействия с населением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5955" w:type="dxa"/>
            <w:gridSpan w:val="6"/>
          </w:tcPr>
          <w:p w:rsidR="00C52EBE" w:rsidRDefault="00C52EBE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Наличие на сайте АГП ежемесячно учитываемой оперативно размещенной актуальной информации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отдела по работе со СМИ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933" w:type="dxa"/>
          </w:tcPr>
          <w:p w:rsidR="00C52EBE" w:rsidRDefault="00C52EBE">
            <w:pPr>
              <w:pStyle w:val="ConsPlusNormal"/>
            </w:pPr>
            <w:r>
              <w:t>Количество публикаций, размещенных на официальном портале Администрации города Пскова</w:t>
            </w:r>
          </w:p>
        </w:tc>
        <w:tc>
          <w:tcPr>
            <w:tcW w:w="1701" w:type="dxa"/>
          </w:tcPr>
          <w:p w:rsidR="00C52EBE" w:rsidRDefault="00C52EB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005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Отчетные данные отдела по работе со СМИ Администрации города Пскова</w:t>
            </w:r>
          </w:p>
        </w:tc>
        <w:tc>
          <w:tcPr>
            <w:tcW w:w="1984" w:type="dxa"/>
          </w:tcPr>
          <w:p w:rsidR="00C52EBE" w:rsidRDefault="00C52EBE">
            <w:pPr>
              <w:pStyle w:val="ConsPlusNormal"/>
            </w:pPr>
          </w:p>
        </w:tc>
      </w:tr>
    </w:tbl>
    <w:p w:rsidR="00C52EBE" w:rsidRDefault="00C52EBE">
      <w:pPr>
        <w:pStyle w:val="ConsPlusNormal"/>
        <w:sectPr w:rsidR="00C52E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  <w:outlineLvl w:val="1"/>
      </w:pPr>
      <w:r>
        <w:t>V. Обоснование включения подпрограмм, ведомственных целевых</w:t>
      </w:r>
    </w:p>
    <w:p w:rsidR="00C52EBE" w:rsidRDefault="00C52EBE">
      <w:pPr>
        <w:pStyle w:val="ConsPlusTitle"/>
        <w:jc w:val="center"/>
      </w:pPr>
      <w:r>
        <w:t xml:space="preserve">программ и отдельных мероприятий в структуру </w:t>
      </w:r>
      <w:proofErr w:type="gramStart"/>
      <w:r>
        <w:t>муниципальной</w:t>
      </w:r>
      <w:proofErr w:type="gramEnd"/>
    </w:p>
    <w:p w:rsidR="00C52EBE" w:rsidRDefault="00C52EBE">
      <w:pPr>
        <w:pStyle w:val="ConsPlusTitle"/>
        <w:jc w:val="center"/>
      </w:pPr>
      <w:r>
        <w:t>программы, характеристика основных мероприятий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r>
        <w:t>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подпрограммы, ВЦП и отдельные мероприятия.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Для достижения цели и решения задач муниципальной программы планируется реализовать следующие основные мероприятия: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задачи 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Федерации, предусмотрена реализация следующих основных мероприятий: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1.1. Расширение перечня приобретаемой радиоэлектронной продукции, сведения о котором включены в единый реестр российской радиоэлектронной продукции.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1.1 включает: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1. Проведение мониторинга состояния компьютерной техники в органах и структурных подразделениях Администрации города Пскова, задействованной для решения задач в сфере муниципального управления.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Модернизация, обслуживание, обновление, приобретение компьютерной техники (системных блоков, серверов и иных ПЭВМ, запасных частей для компьютерного оборудования и оргтехники в объеме, необходимом для устранения возникающих неисправностей), периферийного и телекоммуникационного оборудования.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3. Обеспечение преимущественного приобретения и замена радиоэлектронной продукции иностранного производства, используемого в органах и структурных подразделениях Администрации города Пскова, на оборудование, произведенное в Российской Федерации в целях обеспечения использования российских информационных и коммуникационных технологий в органах местного самоуправления.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1.2. Проведение анализа проникновения услуг ШПД в домохозяйства на территории города Пскова.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1.2 включает ежегодное проведение анализа проникновения услуг ШПД в домохозяйства на территории города Пскова на основе открытых данных от Операторов связи.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задачи 2. Совершенствование электронного документооборота, создание условий для повышения доверия к электронным документам предусмотрена реализация следующего основного мероприятия: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Основное мероприятие 2.1. Модернизация </w:t>
      </w:r>
      <w:proofErr w:type="gramStart"/>
      <w:r>
        <w:t>системы электронного документооборота Администрации города Пскова</w:t>
      </w:r>
      <w:proofErr w:type="gramEnd"/>
      <w:r>
        <w:t>.</w:t>
      </w:r>
    </w:p>
    <w:p w:rsidR="00C52EBE" w:rsidRDefault="00C52EBE">
      <w:pPr>
        <w:pStyle w:val="ConsPlusNormal"/>
        <w:spacing w:before="220"/>
        <w:ind w:firstLine="540"/>
        <w:jc w:val="both"/>
      </w:pPr>
      <w:proofErr w:type="gramStart"/>
      <w:r>
        <w:t xml:space="preserve">В рамках основного мероприятия 2.1 предусмотрено проведение ряда доработок и обновлений системы электронного документооборота Администрации города Пскова (СЭД АГП), предусматривающих поддержание функции контроля исполнительской дисциплины, контроля обработки обращений граждан (согласно Федеральному </w:t>
      </w:r>
      <w:hyperlink r:id="rId49">
        <w:r>
          <w:rPr>
            <w:color w:val="0000FF"/>
          </w:rPr>
          <w:t>закону</w:t>
        </w:r>
      </w:hyperlink>
      <w:r>
        <w:t xml:space="preserve"> "О порядке рассмотрения </w:t>
      </w:r>
      <w:r>
        <w:lastRenderedPageBreak/>
        <w:t>обращений граждан Российской Федерации" от 02.05.2006 N 59-ФЗ), взаимодействие с МЭДО и СМЭВ, а также соответствующих требованиям на импортозамещение:</w:t>
      </w:r>
      <w:proofErr w:type="gramEnd"/>
    </w:p>
    <w:p w:rsidR="00C52EBE" w:rsidRDefault="00C52EBE">
      <w:pPr>
        <w:pStyle w:val="ConsPlusNormal"/>
        <w:spacing w:before="220"/>
        <w:ind w:firstLine="540"/>
        <w:jc w:val="both"/>
      </w:pPr>
      <w:r>
        <w:t>1. Мероприятия по обеспечению безопасности СЭД АГП: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приобретение программно-аппаратных комплексов для обеспечения аппаратной защиты СЭД;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приобретение специализированных защищенных шлюзов и маршрутизаторов;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физическое разграничение сетевого оборудования на разные изолированные сегменты;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автоматизированные планы резервного копирования информации на защищенные носители;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логическое разделение сети на сегменты;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обеспечение удаленного контроля состояния, диагностики и управления конфигурацией локальной вычислительной сети, защиты от несанкционированного доступа, воздействия вредоносных компьютерных программ и вирусов автоматизированных рабочих мест.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Внедрение технологий электронной подписи (ЭП) при обеспечении электронного взаимодействия и документооборота в Администрации города Пскова: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подключение технологий ЭП для обеспечения подлинности и целостности информации;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приобретение, обновление программных средств идентификац</w:t>
      </w:r>
      <w:proofErr w:type="gramStart"/>
      <w:r>
        <w:t>ии и ау</w:t>
      </w:r>
      <w:proofErr w:type="gramEnd"/>
      <w:r>
        <w:t>тентификации пользователей;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приобретение, обновление криптографических средств защиты и шифрования информации;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организация учета, хранения и эксплуатации ключей шифрования и электронной подписи;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построение и учет комплексных профилей разграничения прав доступа в информационных системах;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ведение строгого учета доступа сотрудников к информации ограниченного распространения.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задачи 3.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 предусмотрена реализация следующих основных мероприятий: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3.1. Организация электронного взаимодействия органов и структурных подразделений Администрации города Пскова с использованием российских криптоалгоритмов и средств шифрования включает следующие мероприятия: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развитие специальных информационных и информационно-технологических систем обеспечения деятельности ОМСУ;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модернизация системы электронного документооборота и техническое сопровождение ее функционирования;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приобретение, обеспечение внедрения аппаратно-программного комплекса шифрования;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- приобретение сертификатов на техническую поддержку аппаратно-программного </w:t>
      </w:r>
      <w:r>
        <w:lastRenderedPageBreak/>
        <w:t>комплекса шифрования.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3.2. Расширение перечня приобретаемого программного обеспечения, сведения о котором включены в единый реестр российского программного обеспечения.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реализации указанного основного мероприятия планируется приобретение, продление и обеспечение технической поддержки используемого программного обеспечения в Администрации города Пскова, в том числе: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продление лицензии системы управления официальным интернет-сайтом Администрации города Пскова (оплата хостинга и продление обслуживания доменного имени и т.д.);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информационное сопровождение и обновление справочно-правовой системы;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приобретение (продление) лицензии для антивирусного программного средства;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приобретение лицензий на программное обеспечение, в том числе приобретение лицензий операционных систем;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обслуживание программных продуктов автоматизации бухгалтерского учета;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обслуживание системы электронной сдачи бухгалтерской отчетности;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обслуживание информационных систем специальной деятельности.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задачи 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населения, предусмотрена реализация следующих основных мероприятий: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4.1. Создание комплексной системы защиты информации.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реализации указанного основного мероприятия планируется: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1. Разработка внутренних документов (актов, приказов, инструкций), которыми регулируется информационная безопасность ОМСУ и подведомственных учреждений.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Аудит текущего уровня системы информационной безопасности (далее - ИБ), с оценкой соответствия принимаемых мер требованиям отраслевых стандартов, нормативных документов.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4. Разработка моделей угроз и нарушителей, без которых невозможно усилить ИБ.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5. Приобретение сертифицированных средств защиты информации, в том числе систем обнаружения вторжений, средств защиты виртуальной среды и систем управления базами данных.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4.2. Внедрение системы, обеспечивающей непрерывный мониторинг и анализ угроз.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реализации указанного основного мероприятия планируется: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1. Установка, настройка и обслуживание сертифицированных средств защиты информации, разработка организационно-распорядительной и эксплуатационной документации, включая технические требования и регламенты по подключению к информационной системе удаленных пользователей.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lastRenderedPageBreak/>
        <w:t>2. Непрерывный мониторинг и анализ угроз, возникающих в связи с внедрением новых информационных технологий.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3. Проведение аттестации автоматизированных рабочих мест и серверов в составе муниципальных информационных систем, приобретение необходимых сертифицированных средств защиты информации.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4. Проведение мероприятий по повышению осведомленности персонала в области защиты информации.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задачи 5. Развитие технологий электронного правительства и повышение качества и доступности муниципальных услуг в электронном виде для граждан и организаций предусмотрена реализация следующих основных мероприятий: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5.1. Создание электронных ресурсов, выполняющих функции электронного правительства.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основного мероприятия 5.1 планируется: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1. Развитие сервисов на основе информационных технологий для упрощения процедур межведомственного взаимодействия и коммуникации.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Повышение качества и доступности муниципальных услуг для физических и юридических лиц на территории МО "Город Псков" в электронном виде: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проведение работы по переводу муниципальных услуг в электронную форму: проведение анализа технической возможности электронной формы оказания предоставляемых муниципальных услуг; подготовка и проведение процедур для осуществления электронной формы оказания муниципальных услуг;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популяризация возможности получения муниципальных услуг в электронной форме;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размещение сведений о муниципальных услугах, предоставляемых в электронной форме, в ЕПГУ и РПГУ, а также поддержание указанных сведений в актуальном состоянии.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5.2. Развитие специальных информационных и информационно-технологических систем обеспечения деятельности органов власти.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основного мероприятия 5.2 осуществляется: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обеспечение централизованной поддержки информационных и информационно-технологических систем обеспечения деятельности органов и структурных подразделений Администрации города Пскова;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обеспечение каналами коммуникации сотрудников органов и структурных подразделений Администрации города Пскова;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развитие и совершенствование единого муниципального центра обработки и хранения данных (приобретение дополнительного серверного оборудования для резервного хранения полученных в ходе оказания услуг данных);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обеспечение централизованной поддержки информационной системы управления бюджетным процессом, применяемой в Финансовом управлении Администрации города Пскова.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Основное мероприятие 5.3. Модернизация официального </w:t>
      </w:r>
      <w:proofErr w:type="gramStart"/>
      <w:r>
        <w:t>интернет-портала</w:t>
      </w:r>
      <w:proofErr w:type="gramEnd"/>
      <w:r>
        <w:t xml:space="preserve"> Администрации города Пскова.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lastRenderedPageBreak/>
        <w:t xml:space="preserve">В рамках реализации основного мероприятие 5.3 планируется реализация следующих мероприятий, направленных на модернизацию официального </w:t>
      </w:r>
      <w:proofErr w:type="gramStart"/>
      <w:r>
        <w:t>интернет-портала</w:t>
      </w:r>
      <w:proofErr w:type="gramEnd"/>
      <w:r>
        <w:t xml:space="preserve"> Администрации города Пскова (далее - портал):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1. Обеспечение улучшения визуальной привлекательности портала.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2. Разработка и внедрение единого шаблона формирования информационных разделов на портале для всех органов и структурных подразделений Администрации города Пскова.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3. Доработка, оптимизация программного кода.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4. Расширение функционала портала: разработка новых интерактивных сервисов, добавление новых инструментов, интеграция с различными сервисами, повышение удобства навигации пользователей.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5. Удаление старых и добавление новых инструментов, опций.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6. Корректировка верстки, оптимизация CSS, HTML.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7. Обновление и обеспечение безопасной работы CMS.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В рамках задачи 6. Повышение уровня участия граждан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предусмотрена реализация следующих основных мероприятий: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6.1. Размещение в открытом доступе актуальной информации, предусмотренной требованиями действующего законодательства.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В рамках основного мероприятия 6.1 предусматривается формирование открытых информационных ресурсов, направленных на удовлетворение информационных потребностей населения МО "Город Псков", размещение официальных материалов о деятельности Администрации города Пскова.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и</w:t>
      </w:r>
      <w:proofErr w:type="gramEnd"/>
      <w:r>
        <w:t>нформационно-аналитическое обеспечение деятельности Администрации города Пскова, а также органов и структурных подразделений Администрации города Пскова в сфере решения вопросов местного значения и осуществления отдельных государственных полномочий, переданных в установленном порядке;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обеспечение информационной открытости Администрации города Пскова и прав граждан на получение полной и объективной информации с учетом актуальных потребностей гражданского общества;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обеспечение оперативности предоставления информации о деятельности Администрации города Пскова для населения.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6.2. Обеспечение информированности граждан с использованием современных средств коммуникаций.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Основное мероприятие 6.2 включает: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использование не менее 7 современных средств коммуникаций для удовлетворения информационных потребностей населения МО "Город Псков";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- создание дискуссионной платформы (форума) на официальном портале для обсуждения инициатив и проектов решений ОМСУ, предоставляющих возможности внесения, обсуждения и голосования по вопросам, относящимся к полномочиям ОМСУ.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  <w:outlineLvl w:val="1"/>
      </w:pPr>
      <w:r>
        <w:lastRenderedPageBreak/>
        <w:t>VI. Механизмы управления и контроля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координатора программы - Главу Администрации города Пскова.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>Текущее управление реализацией муниципальной программы, принятие решения о внесении изменений в муниципальную программу, ответственность за достижение целевых индикаторов муниципальной программы, а также конечных результатов ее реализации возлагается на Комитет информационных технологий Администрации города Пскова.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программы, разрабатываемого на очередной финансовый год, и формирует годовой отчет о реализации и оценке эффективности муниципальной программы.</w:t>
      </w:r>
    </w:p>
    <w:p w:rsidR="00C52EBE" w:rsidRDefault="00C52EBE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муниципальной программы проводится на основе </w:t>
      </w:r>
      <w:hyperlink r:id="rId50">
        <w:proofErr w:type="gramStart"/>
        <w:r>
          <w:rPr>
            <w:color w:val="0000FF"/>
          </w:rPr>
          <w:t>методики</w:t>
        </w:r>
      </w:hyperlink>
      <w:r>
        <w:t xml:space="preserve"> оценки эффективности реализации муниципальных программ города</w:t>
      </w:r>
      <w:proofErr w:type="gramEnd"/>
      <w:r>
        <w:t xml:space="preserve"> Пскова, изложенной в постановлении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</w:pPr>
      <w:r>
        <w:t>Глава Администрации города Пскова</w:t>
      </w:r>
    </w:p>
    <w:p w:rsidR="00C52EBE" w:rsidRDefault="00C52EBE">
      <w:pPr>
        <w:pStyle w:val="ConsPlusNormal"/>
        <w:jc w:val="right"/>
      </w:pPr>
      <w:r>
        <w:t>Б.А.ЕЛКИН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  <w:outlineLvl w:val="1"/>
      </w:pPr>
      <w:r>
        <w:t>Приложение 1</w:t>
      </w:r>
    </w:p>
    <w:p w:rsidR="00C52EBE" w:rsidRDefault="00C52EBE">
      <w:pPr>
        <w:pStyle w:val="ConsPlusNormal"/>
        <w:jc w:val="right"/>
      </w:pPr>
      <w:r>
        <w:t>к муниципальной программе</w:t>
      </w:r>
    </w:p>
    <w:p w:rsidR="00C52EBE" w:rsidRDefault="00C52EBE">
      <w:pPr>
        <w:pStyle w:val="ConsPlusNormal"/>
        <w:jc w:val="right"/>
      </w:pPr>
      <w:r>
        <w:t>"Развитие информационного общества и</w:t>
      </w:r>
    </w:p>
    <w:p w:rsidR="00C52EBE" w:rsidRDefault="00C52EBE">
      <w:pPr>
        <w:pStyle w:val="ConsPlusNormal"/>
        <w:jc w:val="right"/>
      </w:pPr>
      <w:r>
        <w:t>формирование цифровой экономики"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</w:pPr>
      <w:bookmarkStart w:id="2" w:name="P574"/>
      <w:bookmarkEnd w:id="2"/>
      <w:r>
        <w:t>Целевые индикаторы муниципальной программы "Развитие</w:t>
      </w:r>
    </w:p>
    <w:p w:rsidR="00C52EBE" w:rsidRDefault="00C52EBE">
      <w:pPr>
        <w:pStyle w:val="ConsPlusTitle"/>
        <w:jc w:val="center"/>
      </w:pPr>
      <w:r>
        <w:t>информационного общества и формирование цифровой экономики"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sectPr w:rsidR="00C52E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494"/>
        <w:gridCol w:w="1020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437"/>
        <w:gridCol w:w="2211"/>
      </w:tblGrid>
      <w:tr w:rsidR="00C52EBE">
        <w:tc>
          <w:tcPr>
            <w:tcW w:w="623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20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64" w:type="dxa"/>
            <w:gridSpan w:val="8"/>
          </w:tcPr>
          <w:p w:rsidR="00C52EBE" w:rsidRDefault="00C52EBE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43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меропр.)</w:t>
            </w:r>
          </w:p>
        </w:tc>
        <w:tc>
          <w:tcPr>
            <w:tcW w:w="221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51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</w:t>
            </w:r>
          </w:p>
          <w:p w:rsidR="00C52EBE" w:rsidRDefault="00C52EBE">
            <w:pPr>
              <w:pStyle w:val="ConsPlusNormal"/>
              <w:jc w:val="center"/>
            </w:pPr>
            <w:r>
              <w:t>к оценке эффективности деятельности</w:t>
            </w:r>
          </w:p>
          <w:p w:rsidR="00C52EBE" w:rsidRDefault="00C52EBE">
            <w:pPr>
              <w:pStyle w:val="ConsPlusNormal"/>
              <w:jc w:val="center"/>
            </w:pPr>
            <w:r>
              <w:t>ОМСУ</w:t>
            </w:r>
          </w:p>
        </w:tc>
      </w:tr>
      <w:tr w:rsidR="00C52EBE">
        <w:tc>
          <w:tcPr>
            <w:tcW w:w="623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020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3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11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Цель: Развитие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</w:t>
            </w: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 xml:space="preserve">Увеличение </w:t>
            </w:r>
            <w:proofErr w:type="gramStart"/>
            <w:r>
              <w:t xml:space="preserve">посещаемости официального портала Администрации города </w:t>
            </w:r>
            <w:r>
              <w:lastRenderedPageBreak/>
              <w:t>Пскова</w:t>
            </w:r>
            <w:proofErr w:type="gramEnd"/>
            <w:r>
              <w:t xml:space="preserve"> в сети Интернет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Задача 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</w:t>
            </w: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Доля закупок российской радиоэлектронной продукции в общем объеме закупок российской радиоэлектронной продукции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2. Совершенствование электронного документооборота, создание условий для повышения доверия к электронным документам</w:t>
            </w: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Доля компьютеров, подключенных к системе электронного документооборота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3.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</w:t>
            </w: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Доля электронного взаимодействия с использованием российских криптоалгоритмов и средств шифрования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</w:pPr>
            <w:r>
              <w:t xml:space="preserve">Доля модернизированных информационных систем Администрации города Пскова, решающих задачи в сфере муниципального </w:t>
            </w:r>
            <w:r>
              <w:lastRenderedPageBreak/>
              <w:t>управления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Задача 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</w:t>
            </w: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Доля внедренной комплексной системы защиты информационной инфраструктуры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5. Развитие технологий электронного правительства и повышение качества и доступности муниципальных услуг в электронном виде для граждан и организаций</w:t>
            </w: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Доля муниципальных услуг, оказанных в электронном виде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  <w:jc w:val="center"/>
            </w:pPr>
            <w:r>
              <w:t>ПМРС-2030,</w:t>
            </w:r>
          </w:p>
          <w:p w:rsidR="00C52EBE" w:rsidRDefault="00C52EBE">
            <w:pPr>
              <w:pStyle w:val="ConsPlusNormal"/>
              <w:jc w:val="center"/>
            </w:pPr>
            <w:r>
              <w:t xml:space="preserve">мероприятие </w:t>
            </w:r>
            <w:hyperlink r:id="rId52">
              <w:r>
                <w:rPr>
                  <w:color w:val="0000FF"/>
                </w:rPr>
                <w:t>1.3.3.3</w:t>
              </w:r>
            </w:hyperlink>
          </w:p>
        </w:tc>
      </w:tr>
      <w:tr w:rsidR="00C52EBE">
        <w:tc>
          <w:tcPr>
            <w:tcW w:w="17849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 xml:space="preserve">Задача 6. Повышение уровня участия граждан в осуществлении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местного самоуправления</w:t>
            </w:r>
          </w:p>
        </w:tc>
      </w:tr>
      <w:tr w:rsidR="00C52EBE">
        <w:tc>
          <w:tcPr>
            <w:tcW w:w="623" w:type="dxa"/>
          </w:tcPr>
          <w:p w:rsidR="00C52EBE" w:rsidRDefault="00C52EB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94" w:type="dxa"/>
          </w:tcPr>
          <w:p w:rsidR="00C52EBE" w:rsidRDefault="00C52EBE">
            <w:pPr>
              <w:pStyle w:val="ConsPlusNormal"/>
            </w:pPr>
            <w:r>
              <w:t>Количество цифровых платформ для информирования и обеспечения взаимодействия с населением</w:t>
            </w:r>
          </w:p>
        </w:tc>
        <w:tc>
          <w:tcPr>
            <w:tcW w:w="1020" w:type="dxa"/>
          </w:tcPr>
          <w:p w:rsidR="00C52EBE" w:rsidRDefault="00C52EB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</w:tcPr>
          <w:p w:rsidR="00C52EBE" w:rsidRDefault="00C52EBE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2437" w:type="dxa"/>
          </w:tcPr>
          <w:p w:rsidR="00C52EBE" w:rsidRDefault="00C52EBE">
            <w:pPr>
              <w:pStyle w:val="ConsPlusNormal"/>
            </w:pPr>
            <w:r>
              <w:t xml:space="preserve">Увеличение </w:t>
            </w:r>
            <w:proofErr w:type="gramStart"/>
            <w:r>
              <w:t>посещаемости официального портала Администрации города Пскова</w:t>
            </w:r>
            <w:proofErr w:type="gramEnd"/>
            <w:r>
              <w:t xml:space="preserve"> в сети Интернет</w:t>
            </w:r>
          </w:p>
        </w:tc>
        <w:tc>
          <w:tcPr>
            <w:tcW w:w="2211" w:type="dxa"/>
          </w:tcPr>
          <w:p w:rsidR="00C52EBE" w:rsidRDefault="00C52EBE">
            <w:pPr>
              <w:pStyle w:val="ConsPlusNormal"/>
              <w:jc w:val="center"/>
            </w:pPr>
            <w:r>
              <w:t>ПМРС-2030,</w:t>
            </w:r>
          </w:p>
          <w:p w:rsidR="00C52EBE" w:rsidRDefault="00C52EBE">
            <w:pPr>
              <w:pStyle w:val="ConsPlusNormal"/>
              <w:jc w:val="center"/>
            </w:pPr>
            <w:r>
              <w:t xml:space="preserve">мероприятие </w:t>
            </w:r>
            <w:hyperlink r:id="rId53">
              <w:r>
                <w:rPr>
                  <w:color w:val="0000FF"/>
                </w:rPr>
                <w:t>1.3.3.5</w:t>
              </w:r>
            </w:hyperlink>
          </w:p>
        </w:tc>
      </w:tr>
    </w:tbl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</w:pPr>
      <w:r>
        <w:t>Глава Администрации города Пскова</w:t>
      </w:r>
    </w:p>
    <w:p w:rsidR="00C52EBE" w:rsidRDefault="00C52EBE">
      <w:pPr>
        <w:pStyle w:val="ConsPlusNormal"/>
        <w:jc w:val="right"/>
      </w:pPr>
      <w:r>
        <w:t>Б.А.ЕЛКИН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  <w:outlineLvl w:val="1"/>
      </w:pPr>
      <w:r>
        <w:t>Приложение 2</w:t>
      </w:r>
    </w:p>
    <w:p w:rsidR="00C52EBE" w:rsidRDefault="00C52EBE">
      <w:pPr>
        <w:pStyle w:val="ConsPlusNormal"/>
        <w:jc w:val="right"/>
      </w:pPr>
      <w:r>
        <w:t>к муниципальной программе</w:t>
      </w:r>
    </w:p>
    <w:p w:rsidR="00C52EBE" w:rsidRDefault="00C52EBE">
      <w:pPr>
        <w:pStyle w:val="ConsPlusNormal"/>
        <w:jc w:val="right"/>
      </w:pPr>
      <w:r>
        <w:t>"Развитие информационного общества и</w:t>
      </w:r>
    </w:p>
    <w:p w:rsidR="00C52EBE" w:rsidRDefault="00C52EBE">
      <w:pPr>
        <w:pStyle w:val="ConsPlusNormal"/>
        <w:jc w:val="right"/>
      </w:pPr>
      <w:r>
        <w:t>формирование цифровой экономики"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Title"/>
        <w:jc w:val="center"/>
      </w:pPr>
      <w:r>
        <w:t>Перечень</w:t>
      </w:r>
    </w:p>
    <w:p w:rsidR="00C52EBE" w:rsidRDefault="00C52EBE">
      <w:pPr>
        <w:pStyle w:val="ConsPlusTitle"/>
        <w:jc w:val="center"/>
      </w:pPr>
      <w:r>
        <w:t>основных мероприятий и сведения об объемах финансирования</w:t>
      </w:r>
    </w:p>
    <w:p w:rsidR="00C52EBE" w:rsidRDefault="00C52EBE">
      <w:pPr>
        <w:pStyle w:val="ConsPlusTitle"/>
        <w:jc w:val="center"/>
      </w:pPr>
      <w:r>
        <w:t>муниципальной программы "Развитие информационного общества</w:t>
      </w:r>
    </w:p>
    <w:p w:rsidR="00C52EBE" w:rsidRDefault="00C52EBE">
      <w:pPr>
        <w:pStyle w:val="ConsPlusTitle"/>
        <w:jc w:val="center"/>
      </w:pPr>
      <w:r>
        <w:t>и формирование цифровой экономики"</w:t>
      </w:r>
    </w:p>
    <w:p w:rsidR="00C52EBE" w:rsidRDefault="00C52E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52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2EBE" w:rsidRDefault="00C52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EBE" w:rsidRDefault="00C52E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C52EBE" w:rsidRDefault="00C52EBE">
            <w:pPr>
              <w:pStyle w:val="ConsPlusNormal"/>
              <w:jc w:val="center"/>
            </w:pPr>
            <w:r>
              <w:rPr>
                <w:color w:val="392C69"/>
              </w:rPr>
              <w:t>от 14.09.2022 N 1678)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BE" w:rsidRDefault="00C52EBE">
            <w:pPr>
              <w:pStyle w:val="ConsPlusNormal"/>
            </w:pPr>
          </w:p>
        </w:tc>
      </w:tr>
    </w:tbl>
    <w:p w:rsidR="00C52EBE" w:rsidRDefault="00C5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31"/>
        <w:gridCol w:w="1361"/>
        <w:gridCol w:w="1247"/>
        <w:gridCol w:w="1134"/>
        <w:gridCol w:w="1304"/>
        <w:gridCol w:w="1361"/>
        <w:gridCol w:w="2551"/>
        <w:gridCol w:w="2551"/>
        <w:gridCol w:w="2551"/>
        <w:gridCol w:w="1417"/>
        <w:gridCol w:w="1417"/>
        <w:gridCol w:w="2268"/>
      </w:tblGrid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3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36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Объем финансирования</w:t>
            </w:r>
          </w:p>
          <w:p w:rsidR="00C52EBE" w:rsidRDefault="00C52EB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5046" w:type="dxa"/>
            <w:gridSpan w:val="4"/>
          </w:tcPr>
          <w:p w:rsidR="00C52EBE" w:rsidRDefault="00C52EB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385" w:type="dxa"/>
            <w:gridSpan w:val="3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C52EBE">
        <w:trPr>
          <w:trHeight w:val="269"/>
        </w:trPr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5385" w:type="dxa"/>
            <w:gridSpan w:val="3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4" w:type="dxa"/>
            <w:gridSpan w:val="2"/>
          </w:tcPr>
          <w:p w:rsidR="00C52EBE" w:rsidRDefault="00C52EBE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C52EBE" w:rsidRDefault="00C52E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C52EBE" w:rsidRDefault="00C52E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C52EBE" w:rsidRDefault="00C52E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52EBE" w:rsidRDefault="00C52EBE">
            <w:pPr>
              <w:pStyle w:val="ConsPlusNormal"/>
              <w:jc w:val="center"/>
            </w:pPr>
            <w:r>
              <w:t>13</w:t>
            </w:r>
          </w:p>
        </w:tc>
      </w:tr>
      <w:tr w:rsidR="00C52EBE">
        <w:tc>
          <w:tcPr>
            <w:tcW w:w="23187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</w:tr>
      <w:tr w:rsidR="00C52EBE">
        <w:tc>
          <w:tcPr>
            <w:tcW w:w="23187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</w:t>
            </w: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1.1.</w:t>
            </w:r>
          </w:p>
          <w:p w:rsidR="00C52EBE" w:rsidRDefault="00C52EBE">
            <w:pPr>
              <w:pStyle w:val="ConsPlusNormal"/>
            </w:pPr>
            <w:r>
              <w:t>Расширение перечня приобретаемой радиоэлектронной продукции, сведения о котором включены в единый реестр российской радиоэлектронной продукции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10538,7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10538,7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 xml:space="preserve">Комитет </w:t>
            </w:r>
            <w:r>
              <w:lastRenderedPageBreak/>
              <w:t>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Ежегодное расширение </w:t>
            </w:r>
            <w:r>
              <w:lastRenderedPageBreak/>
              <w:t>перечня приобретаемой радиоэлектронной продукции отечественного производства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1. Наличие </w:t>
            </w:r>
            <w:r>
              <w:lastRenderedPageBreak/>
              <w:t>приобретенного оборудования из единого реестра российской радиоэлектронной продукции,</w:t>
            </w:r>
          </w:p>
          <w:p w:rsidR="00C52EBE" w:rsidRDefault="00C52EBE">
            <w:pPr>
              <w:pStyle w:val="ConsPlusNormal"/>
              <w:jc w:val="center"/>
            </w:pPr>
            <w:r>
              <w:t>да - 1/нет - 0</w:t>
            </w:r>
          </w:p>
          <w:p w:rsidR="00C52EBE" w:rsidRDefault="00C52EBE">
            <w:pPr>
              <w:pStyle w:val="ConsPlusNormal"/>
              <w:jc w:val="center"/>
            </w:pPr>
            <w:r>
              <w:t>2. Доля рабочих мест сотрудников, обеспеченных современными персональными компьютерами и оргтехникой, %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Доля закупок </w:t>
            </w:r>
            <w:r>
              <w:lastRenderedPageBreak/>
              <w:t>российской радиоэлектронной продукции в общем объеме закупок российской радиоэлектронной продукции,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5681,2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5681,2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1.2.</w:t>
            </w:r>
          </w:p>
          <w:p w:rsidR="00C52EBE" w:rsidRDefault="00C52EBE">
            <w:pPr>
              <w:pStyle w:val="ConsPlusNormal"/>
            </w:pPr>
            <w:r>
              <w:t>Проведение анализа проникновения услуг ШПД в домохозяйства на территории города Пскова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Ежегодно проведен анализ проникновения услуг на основе открытых данных от Операторов связи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Наличие отчета о проведенном анализе проникновения услуг ШПД в домохозяйства на территории города Пскова,</w:t>
            </w:r>
          </w:p>
          <w:p w:rsidR="00C52EBE" w:rsidRDefault="00C52EBE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3187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2. Совершенствование электронного документооборота, создание условий для повышения доверия к электронным документам</w:t>
            </w: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2.1.</w:t>
            </w:r>
          </w:p>
          <w:p w:rsidR="00C52EBE" w:rsidRDefault="00C52EBE">
            <w:pPr>
              <w:pStyle w:val="ConsPlusNormal"/>
            </w:pPr>
            <w:r>
              <w:lastRenderedPageBreak/>
              <w:t xml:space="preserve">Модернизация </w:t>
            </w:r>
            <w:proofErr w:type="gramStart"/>
            <w:r>
              <w:t>системы электронного документооборота Администрации города Пскова</w:t>
            </w:r>
            <w:proofErr w:type="gramEnd"/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 xml:space="preserve">Комитет информационных </w:t>
            </w:r>
            <w:r>
              <w:lastRenderedPageBreak/>
              <w:t>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Ежегодно осуществлена техническая поддержка </w:t>
            </w:r>
            <w:proofErr w:type="gramStart"/>
            <w:r>
              <w:lastRenderedPageBreak/>
              <w:t>системы электронного документооборота Администрации города Пскова</w:t>
            </w:r>
            <w:proofErr w:type="gramEnd"/>
            <w:r>
              <w:t xml:space="preserve"> и обеспечено наличие резервного хранилища данных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1. Средняя продолжительность </w:t>
            </w:r>
            <w:r>
              <w:lastRenderedPageBreak/>
              <w:t>простоя СЭД в год, час.</w:t>
            </w:r>
          </w:p>
          <w:p w:rsidR="00C52EBE" w:rsidRDefault="00C52EBE">
            <w:pPr>
              <w:pStyle w:val="ConsPlusNormal"/>
              <w:jc w:val="center"/>
            </w:pPr>
            <w:r>
              <w:t>2. Доля сотрудников Администрации города Пскова, имеющих квалифицированные электронные подписи, от общего числа сотрудников Администрации города Пскова, которым требуется квалифицированная электронная подпись, %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Доля компьютеров, подключенных к </w:t>
            </w:r>
            <w:r>
              <w:lastRenderedPageBreak/>
              <w:t>системе электронного документооборота,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 xml:space="preserve">не более 1 </w:t>
            </w:r>
            <w:r>
              <w:lastRenderedPageBreak/>
              <w:t>часа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3187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3.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</w:t>
            </w: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3.1.</w:t>
            </w:r>
          </w:p>
          <w:p w:rsidR="00C52EBE" w:rsidRDefault="00C52EBE">
            <w:pPr>
              <w:pStyle w:val="ConsPlusNormal"/>
            </w:pPr>
            <w:r>
              <w:t>Организация электронного взаимодействия органов и структурных подразделений Администрации города Пскова с использованием российских криптоалгоритмов и средств шифрования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3357,5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3357,5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Обеспечено электронное взаимодействие органов и структурных подразделений Администрации города Пскова с использованием российских криптоалгоритмов и средств шифрования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1. Наличие внедренного аппаратно-программного комплекса шифрования,</w:t>
            </w:r>
          </w:p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  <w:p w:rsidR="00C52EBE" w:rsidRDefault="00C52EBE">
            <w:pPr>
              <w:pStyle w:val="ConsPlusNormal"/>
              <w:jc w:val="center"/>
            </w:pPr>
            <w:r>
              <w:t>2. Наличие технической поддержки аппаратно-программного комплекса шифрования,</w:t>
            </w:r>
          </w:p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>Доля электронного взаимодействия с использованием российских криптоалгоритмов и средств шифрования,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lastRenderedPageBreak/>
              <w:t>Основное мероприятие 3.2.</w:t>
            </w:r>
          </w:p>
          <w:p w:rsidR="00C52EBE" w:rsidRDefault="00C52EBE">
            <w:pPr>
              <w:pStyle w:val="ConsPlusNormal"/>
            </w:pPr>
            <w:r>
              <w:t>Расширение перечня приобретаемого программного обеспечения, сведения о котором включены в единый реестр российского программного обеспечения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Увеличение закупок программного обеспечения, сведения о котором включены в единый реестр российского программного обеспечения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Доля обеспеченности базовым комплектом лицензионных программных продуктов автоматизированных рабочих мест, %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>Доля электронного взаимодействия с использованием российских криптоалгоритмов и средств шифрования,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3187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</w:t>
            </w: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4.1.</w:t>
            </w:r>
          </w:p>
          <w:p w:rsidR="00C52EBE" w:rsidRDefault="00C52EBE">
            <w:pPr>
              <w:pStyle w:val="ConsPlusNormal"/>
            </w:pPr>
            <w:r>
              <w:t>Создание комплексной системы защиты информации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Ежегодно обеспечено функционирование комплексной системы защиты информации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Наличие функционирующей комплексной системы защиты информации,</w:t>
            </w:r>
          </w:p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>Доля внедренной комплексной системы защиты информационной инфраструктуры,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lastRenderedPageBreak/>
              <w:t>Основное мероприятие 4.2.</w:t>
            </w:r>
          </w:p>
          <w:p w:rsidR="00C52EBE" w:rsidRDefault="00C52EBE">
            <w:pPr>
              <w:pStyle w:val="ConsPlusNormal"/>
            </w:pPr>
            <w:r>
              <w:t>Внедрение системы, обеспечивающей непрерывный мониторинг и анализ угроз.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Ежегодно обеспечено функционирование мониторинга анализа угроз, возникающих в связи с внедрением новых информационных технологий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1. Наличие функционирующей модели угроз и нарушителей информационных систем,</w:t>
            </w:r>
          </w:p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  <w:p w:rsidR="00C52EBE" w:rsidRDefault="00C52EBE">
            <w:pPr>
              <w:pStyle w:val="ConsPlusNormal"/>
              <w:jc w:val="center"/>
            </w:pPr>
            <w:r>
              <w:t>2. Доля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взаимодействия, %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>Доля внедренной комплексной системы защиты информационной инфраструктуры,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3187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>Задача 5. Развитие технологий электронного правительства и повышение качества и доступности муниципальных услуг в электронном виде для граждан и организаций</w:t>
            </w: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5.1.</w:t>
            </w:r>
          </w:p>
          <w:p w:rsidR="00C52EBE" w:rsidRDefault="00C52EBE">
            <w:pPr>
              <w:pStyle w:val="ConsPlusNormal"/>
            </w:pPr>
            <w:r>
              <w:t>Создание электронных ресурсов, выполняющих функции электронного правительства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Пскова, органы и структурные подразделения Администрации города Пскова, Отдел по работе со СМИ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Обеспечено внедрение технологий электронного правительства, реализация муниципальных услуг в электронной форме и принципа "одного окна"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Доля муниципальных услуг, по которым осуществлен переход к предоставлению в электронной форме при наличии технической возможности, %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>Доля муниципальных услуг, оказанных в электронном виде, доля граждан, использующих механизм получения муниципальных услуг в электронной форме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5.2.</w:t>
            </w:r>
          </w:p>
          <w:p w:rsidR="00C52EBE" w:rsidRDefault="00C52EBE">
            <w:pPr>
              <w:pStyle w:val="ConsPlusNormal"/>
            </w:pPr>
            <w:r>
              <w:lastRenderedPageBreak/>
              <w:t>Развитие специальных информационных и информационно-технологических систем обеспечения деятельности органов власти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18638,1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18638,1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 xml:space="preserve">Комитет информационных </w:t>
            </w:r>
            <w:r>
              <w:lastRenderedPageBreak/>
              <w:t>технологий Администрации города Пскова, Финансовое управление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Ежегодно обеспечена централизованная </w:t>
            </w:r>
            <w:r>
              <w:lastRenderedPageBreak/>
              <w:t>поддержка информационных и информационно-технологических систем обеспечения деятельности органов и структурных подразделений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 xml:space="preserve">1. Наличие централизованной </w:t>
            </w:r>
            <w:r>
              <w:lastRenderedPageBreak/>
              <w:t>поддержки информационных и информационно-технологических систем обеспечения деятельности органов и структурных подразделений Администрации города Пскова,</w:t>
            </w:r>
          </w:p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  <w:p w:rsidR="00C52EBE" w:rsidRDefault="00C52EBE">
            <w:pPr>
              <w:pStyle w:val="ConsPlusNormal"/>
              <w:jc w:val="center"/>
            </w:pPr>
            <w:r>
              <w:t>2. Наличие информационной системы управления бюджетным процессом, соответствующей действующему законодательству, да - 1, нет - 0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Доля модернизированных </w:t>
            </w:r>
            <w:r>
              <w:lastRenderedPageBreak/>
              <w:t>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2725,8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2725,8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3340,4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3340,4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3484,0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3484,0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5.3.</w:t>
            </w:r>
          </w:p>
          <w:p w:rsidR="00C52EBE" w:rsidRDefault="00C52EBE">
            <w:pPr>
              <w:pStyle w:val="ConsPlusNormal"/>
            </w:pPr>
            <w:r>
              <w:t xml:space="preserve">Модернизация официального </w:t>
            </w:r>
            <w:proofErr w:type="gramStart"/>
            <w:r>
              <w:t>интернет-портала</w:t>
            </w:r>
            <w:proofErr w:type="gramEnd"/>
            <w:r>
              <w:t xml:space="preserve"> Администрации города Пскова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Повышение открытости и прозрачности деятельности органов местного самоуправления для общества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 xml:space="preserve">Проведена модернизация официального </w:t>
            </w:r>
            <w:proofErr w:type="gramStart"/>
            <w:r>
              <w:t>интернет-портала</w:t>
            </w:r>
            <w:proofErr w:type="gramEnd"/>
            <w:r>
              <w:t xml:space="preserve"> Администрации города Пскова,</w:t>
            </w:r>
          </w:p>
          <w:p w:rsidR="00C52EBE" w:rsidRDefault="00C52EBE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Увеличение </w:t>
            </w:r>
            <w:proofErr w:type="gramStart"/>
            <w:r>
              <w:t>посещаемости официального портала Администрации города Пскова</w:t>
            </w:r>
            <w:proofErr w:type="gramEnd"/>
            <w:r>
              <w:t xml:space="preserve"> в сети Интернет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3187" w:type="dxa"/>
            <w:gridSpan w:val="13"/>
          </w:tcPr>
          <w:p w:rsidR="00C52EBE" w:rsidRDefault="00C52EBE">
            <w:pPr>
              <w:pStyle w:val="ConsPlusNormal"/>
              <w:jc w:val="center"/>
            </w:pPr>
            <w:r>
              <w:t xml:space="preserve">Задача 6. Повышение уровня участия граждан в осуществлении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местного самоуправления</w:t>
            </w: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lastRenderedPageBreak/>
              <w:t>Основное мероприятие 6.1.</w:t>
            </w:r>
          </w:p>
          <w:p w:rsidR="00C52EBE" w:rsidRDefault="00C52EBE">
            <w:pPr>
              <w:pStyle w:val="ConsPlusNormal"/>
            </w:pPr>
            <w:r>
              <w:t>Размещение в открытом доступе актуальной информации, предусмотренной требованиями действующего законодательства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Органы и структурные подразделения Администрации города Пскова, Отдел по работе со СМИ Администрации города Пскова, 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Ежегодно обеспечено оперативное предоставление актуальной информации, предусмотренной требованиями действующего законодательства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Наличие на сайте АГП ежемесячно учитываемой оперативно размещенной актуальной информации, да - 1, нет - 0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Количество цифровых платформ для информирования и обеспечения взаимодействия с населением, увеличение </w:t>
            </w:r>
            <w:proofErr w:type="gramStart"/>
            <w:r>
              <w:t>посещаемости официального портала Администрации города Пскова</w:t>
            </w:r>
            <w:proofErr w:type="gramEnd"/>
            <w:r>
              <w:t xml:space="preserve"> в сети Интернет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>Основное мероприятие 6.2.</w:t>
            </w:r>
          </w:p>
          <w:p w:rsidR="00C52EBE" w:rsidRDefault="00C52EBE">
            <w:pPr>
              <w:pStyle w:val="ConsPlusNormal"/>
            </w:pPr>
            <w:r>
              <w:t>Обеспечение информированности граждан с использованием современных средств коммуникаций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Органы и структурные подразделения Администрации города Пскова, Отдел по работе со СМИ Администрации города Пскова, 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Ежегодно для обеспечения информирования граждан используются не менее 7 средств коммуникаций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Количество публикаций, размещенных на официальном портале Администрации города Пскова, ед.</w:t>
            </w: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Количество цифровых платформ для информирования и обеспечения взаимодействия с населением, увеличение </w:t>
            </w:r>
            <w:proofErr w:type="gramStart"/>
            <w:r>
              <w:t>посещаемости официального портала Администрации города Пскова</w:t>
            </w:r>
            <w:proofErr w:type="gramEnd"/>
            <w:r>
              <w:t xml:space="preserve"> в сети Интернет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247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13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04" w:type="dxa"/>
          </w:tcPr>
          <w:p w:rsidR="00C52EBE" w:rsidRDefault="00C52EBE">
            <w:pPr>
              <w:pStyle w:val="ConsPlusNormal"/>
            </w:pPr>
          </w:p>
        </w:tc>
        <w:tc>
          <w:tcPr>
            <w:tcW w:w="1361" w:type="dxa"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</w:tcPr>
          <w:p w:rsidR="00C52EBE" w:rsidRDefault="00C52EBE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 w:val="restart"/>
          </w:tcPr>
          <w:p w:rsidR="00C52EBE" w:rsidRDefault="00C52EBE">
            <w:pPr>
              <w:pStyle w:val="ConsPlusNormal"/>
            </w:pPr>
            <w:r>
              <w:t xml:space="preserve">Итого по </w:t>
            </w:r>
            <w:r>
              <w:lastRenderedPageBreak/>
              <w:t>муниципальной программе</w:t>
            </w: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60062,3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60062,3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C52EBE" w:rsidRDefault="00C52EBE">
            <w:pPr>
              <w:pStyle w:val="ConsPlusNormal"/>
              <w:jc w:val="center"/>
            </w:pPr>
            <w:r>
              <w:t>X</w:t>
            </w: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  <w:tr w:rsidR="00C52EBE">
        <w:tc>
          <w:tcPr>
            <w:tcW w:w="2494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531" w:type="dxa"/>
          </w:tcPr>
          <w:p w:rsidR="00C52EBE" w:rsidRDefault="00C52E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1247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52EBE" w:rsidRDefault="00C52EBE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1361" w:type="dxa"/>
          </w:tcPr>
          <w:p w:rsidR="00C52EBE" w:rsidRDefault="00C52E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551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1417" w:type="dxa"/>
            <w:vMerge/>
          </w:tcPr>
          <w:p w:rsidR="00C52EBE" w:rsidRDefault="00C52EBE">
            <w:pPr>
              <w:pStyle w:val="ConsPlusNormal"/>
            </w:pPr>
          </w:p>
        </w:tc>
        <w:tc>
          <w:tcPr>
            <w:tcW w:w="2268" w:type="dxa"/>
            <w:vMerge/>
          </w:tcPr>
          <w:p w:rsidR="00C52EBE" w:rsidRDefault="00C52EBE">
            <w:pPr>
              <w:pStyle w:val="ConsPlusNormal"/>
            </w:pPr>
          </w:p>
        </w:tc>
      </w:tr>
    </w:tbl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right"/>
      </w:pPr>
      <w:r>
        <w:t>Главы Администрации города Пскова</w:t>
      </w:r>
    </w:p>
    <w:p w:rsidR="00C52EBE" w:rsidRDefault="00C52EBE">
      <w:pPr>
        <w:pStyle w:val="ConsPlusNormal"/>
        <w:jc w:val="right"/>
      </w:pPr>
      <w:r>
        <w:t>Б.А.ЕЛКИН</w:t>
      </w: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jc w:val="both"/>
      </w:pPr>
    </w:p>
    <w:p w:rsidR="00C52EBE" w:rsidRDefault="00C52E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F4C" w:rsidRDefault="00E15F4C">
      <w:bookmarkStart w:id="3" w:name="_GoBack"/>
      <w:bookmarkEnd w:id="3"/>
    </w:p>
    <w:sectPr w:rsidR="00E15F4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E"/>
    <w:rsid w:val="00C52EBE"/>
    <w:rsid w:val="00E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2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2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2E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2E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2E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2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2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2E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2E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2E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F35CE72983DDE9E345C56CAF1AA3A813D35F43C70B76AA9055ADC9D462B01C038512A257CCAE32645A3910F5729DB9ADC11B7D5DFB29FE9F05EAl4GCO" TargetMode="External"/><Relationship Id="rId18" Type="http://schemas.openxmlformats.org/officeDocument/2006/relationships/hyperlink" Target="consultantplus://offline/ref=0EF35CE72983DDE9E345DB61B976FEA010D9074DC90F7FF8CC0AF694836BBA4B56CA13EC12C2B13264443E16FCl2G5O" TargetMode="External"/><Relationship Id="rId26" Type="http://schemas.openxmlformats.org/officeDocument/2006/relationships/hyperlink" Target="consultantplus://offline/ref=0EF35CE72983DDE9E345C56CAF1AA3A813D35F43C70B71AC9155ADC9D462B01C038512A257CCAE32655A3D17F5729DB9ADC11B7D5DFB29FE9F05EAl4GCO" TargetMode="External"/><Relationship Id="rId39" Type="http://schemas.openxmlformats.org/officeDocument/2006/relationships/hyperlink" Target="consultantplus://offline/ref=0EF35CE72983DDE9E345C56CAF1AA3A813D35F43C70471AA9155ADC9D462B01C038512A257CCAE32655A3C10F5729DB9ADC11B7D5DFB29FE9F05EAl4GCO" TargetMode="External"/><Relationship Id="rId21" Type="http://schemas.openxmlformats.org/officeDocument/2006/relationships/hyperlink" Target="consultantplus://offline/ref=0EF35CE72983DDE9E345C56CAF1AA3A813D35F43C70872AE9355ADC9D462B01C038512A257CCAE32655A3A1FF5729DB9ADC11B7D5DFB29FE9F05EAl4GCO" TargetMode="External"/><Relationship Id="rId34" Type="http://schemas.openxmlformats.org/officeDocument/2006/relationships/hyperlink" Target="consultantplus://offline/ref=0EF35CE72983DDE9E345C56CAF1AA3A813D35F43C70B71AC9155ADC9D462B01C038512A257CCAE32655E341EF5729DB9ADC11B7D5DFB29FE9F05EAl4GCO" TargetMode="External"/><Relationship Id="rId42" Type="http://schemas.openxmlformats.org/officeDocument/2006/relationships/hyperlink" Target="consultantplus://offline/ref=0EF35CE72983DDE9E345DB61B976FEA010D9074DC90F7FF8CC0AF694836BBA4B44CA4BE013C1AF336D516847BA73C1FCFBD21A7F5DF928E2l9GEO" TargetMode="External"/><Relationship Id="rId47" Type="http://schemas.openxmlformats.org/officeDocument/2006/relationships/hyperlink" Target="consultantplus://offline/ref=0EF35CE72983DDE9E345C56CAF1AA3A813D35F43C80570AA9355ADC9D462B01C038512A257CCAE32655A3D17F5729DB9ADC11B7D5DFB29FE9F05EAl4GCO" TargetMode="External"/><Relationship Id="rId50" Type="http://schemas.openxmlformats.org/officeDocument/2006/relationships/hyperlink" Target="consultantplus://offline/ref=0EF35CE72983DDE9E345C56CAF1AA3A813D35F43C70872AE9355ADC9D462B01C038512A257CCAE3264593A15F5729DB9ADC11B7D5DFB29FE9F05EAl4GC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EF35CE72983DDE9E345DB61B976FEA016D8034CC70E7FF8CC0AF694836BBA4B44CA4BE013C2AD3A64516847BA73C1FCFBD21A7F5DF928E2l9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F35CE72983DDE9E345DB61B976FEA011DD0946CD087FF8CC0AF694836BBA4B56CA13EC12C2B13264443E16FCl2G5O" TargetMode="External"/><Relationship Id="rId29" Type="http://schemas.openxmlformats.org/officeDocument/2006/relationships/hyperlink" Target="consultantplus://offline/ref=0EF35CE72983DDE9E345C56CAF1AA3A813D35F43C80570AA9355ADC9D462B01C038512A257CCAE326D593B15F5729DB9ADC11B7D5DFB29FE9F05EAl4GCO" TargetMode="External"/><Relationship Id="rId11" Type="http://schemas.openxmlformats.org/officeDocument/2006/relationships/hyperlink" Target="consultantplus://offline/ref=0EF35CE72983DDE9E345C56CAF1AA3A813D35F43C70F73AC9155ADC9D462B01C038512B05794A23366443C17E024CCFFlFGBO" TargetMode="External"/><Relationship Id="rId24" Type="http://schemas.openxmlformats.org/officeDocument/2006/relationships/hyperlink" Target="consultantplus://offline/ref=0EF35CE72983DDE9E345DB61B976FEA011DE0648C70B7FF8CC0AF694836BBA4B56CA13EC12C2B13264443E16FCl2G5O" TargetMode="External"/><Relationship Id="rId32" Type="http://schemas.openxmlformats.org/officeDocument/2006/relationships/hyperlink" Target="consultantplus://offline/ref=0EF35CE72983DDE9E345C56CAF1AA3A813D35F43C80570AA9355ADC9D462B01C038512A257CCAE326D52341EF5729DB9ADC11B7D5DFB29FE9F05EAl4GCO" TargetMode="External"/><Relationship Id="rId37" Type="http://schemas.openxmlformats.org/officeDocument/2006/relationships/hyperlink" Target="consultantplus://offline/ref=0EF35CE72983DDE9E345C56CAF1AA3A813D35F43C70B71AC9155ADC9D462B01C038512A257CCAE32645F3815F5729DB9ADC11B7D5DFB29FE9F05EAl4GCO" TargetMode="External"/><Relationship Id="rId40" Type="http://schemas.openxmlformats.org/officeDocument/2006/relationships/hyperlink" Target="consultantplus://offline/ref=0EF35CE72983DDE9E345C56CAF1AA3A813D35F43C70471AA9155ADC9D462B01C038512A257CCAE32655A3D17F5729DB9ADC11B7D5DFB29FE9F05EAl4GCO" TargetMode="External"/><Relationship Id="rId45" Type="http://schemas.openxmlformats.org/officeDocument/2006/relationships/hyperlink" Target="consultantplus://offline/ref=0EF35CE72983DDE9E345DB61B976FEA010D9074DC90F7FF8CC0AF694836BBA4B44CA4BE013C1AF336D516847BA73C1FCFBD21A7F5DF928E2l9GEO" TargetMode="External"/><Relationship Id="rId53" Type="http://schemas.openxmlformats.org/officeDocument/2006/relationships/hyperlink" Target="consultantplus://offline/ref=0EF35CE72983DDE9E345C56CAF1AA3A813D35F43C70B71AC9155ADC9D462B01C038512A257CCAE32655E3511F5729DB9ADC11B7D5DFB29FE9F05EAl4GC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EF35CE72983DDE9E345C56CAF1AA3A813D35F43C70872AE9355ADC9D462B01C038512A257CCAE32655A3A1FF5729DB9ADC11B7D5DFB29FE9F05EAl4GCO" TargetMode="External"/><Relationship Id="rId19" Type="http://schemas.openxmlformats.org/officeDocument/2006/relationships/hyperlink" Target="consultantplus://offline/ref=0EF35CE72983DDE9E345C56CAF1AA3A813D35F43C80570AA9355ADC9D462B01C038512B05794A23366443C17E024CCFFlFGBO" TargetMode="External"/><Relationship Id="rId31" Type="http://schemas.openxmlformats.org/officeDocument/2006/relationships/hyperlink" Target="consultantplus://offline/ref=0EF35CE72983DDE9E345C56CAF1AA3A813D35F43C80570AA9355ADC9D462B01C038512A257CCAE326D523410F5729DB9ADC11B7D5DFB29FE9F05EAl4GCO" TargetMode="External"/><Relationship Id="rId44" Type="http://schemas.openxmlformats.org/officeDocument/2006/relationships/hyperlink" Target="consultantplus://offline/ref=0EF35CE72983DDE9E345DB61B976FEA016DB014AC90A7FF8CC0AF694836BBA4B56CA13EC12C2B13264443E16FCl2G5O" TargetMode="External"/><Relationship Id="rId52" Type="http://schemas.openxmlformats.org/officeDocument/2006/relationships/hyperlink" Target="consultantplus://offline/ref=0EF35CE72983DDE9E345C56CAF1AA3A813D35F43C70B71AC9155ADC9D462B01C038512A257CCAE32655E3B1FF5729DB9ADC11B7D5DFB29FE9F05EAl4G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35CE72983DDE9E345C56CAF1AA3A813D35F43C70A76AE9055ADC9D462B01C038512A257CCAE3263516847BA73C1FCFBD21A7F5DF928E2l9GEO" TargetMode="External"/><Relationship Id="rId14" Type="http://schemas.openxmlformats.org/officeDocument/2006/relationships/hyperlink" Target="consultantplus://offline/ref=0EF35CE72983DDE9E345C56CAF1AA3A813D35F43C70471AA9155ADC9D462B01C038512A257CCAE32655A3C13F5729DB9ADC11B7D5DFB29FE9F05EAl4GCO" TargetMode="External"/><Relationship Id="rId22" Type="http://schemas.openxmlformats.org/officeDocument/2006/relationships/hyperlink" Target="consultantplus://offline/ref=0EF35CE72983DDE9E345C56CAF1AA3A813D35F43C70F73AC9155ADC9D462B01C038512B05794A23366443C17E024CCFFlFGBO" TargetMode="External"/><Relationship Id="rId27" Type="http://schemas.openxmlformats.org/officeDocument/2006/relationships/hyperlink" Target="consultantplus://offline/ref=0EF35CE72983DDE9E345C56CAF1AA3A813D35F43C80570AA9355ADC9D462B01C038512A257CCAE326D593E1EF5729DB9ADC11B7D5DFB29FE9F05EAl4GCO" TargetMode="External"/><Relationship Id="rId30" Type="http://schemas.openxmlformats.org/officeDocument/2006/relationships/hyperlink" Target="consultantplus://offline/ref=0EF35CE72983DDE9E345C56CAF1AA3A813D35F43C80570AA9355ADC9D462B01C038512A257CCAE326D523913F5729DB9ADC11B7D5DFB29FE9F05EAl4GCO" TargetMode="External"/><Relationship Id="rId35" Type="http://schemas.openxmlformats.org/officeDocument/2006/relationships/hyperlink" Target="consultantplus://offline/ref=0EF35CE72983DDE9E345C56CAF1AA3A813D35F43C70B71AC9155ADC9D462B01C038512A257CCAE32655E3511F5729DB9ADC11B7D5DFB29FE9F05EAl4GCO" TargetMode="External"/><Relationship Id="rId43" Type="http://schemas.openxmlformats.org/officeDocument/2006/relationships/hyperlink" Target="consultantplus://offline/ref=0EF35CE72983DDE9E345DB61B976FEA011D8084ACC0F7FF8CC0AF694836BBA4B44CA4BE013C1AF326C516847BA73C1FCFBD21A7F5DF928E2l9GEO" TargetMode="External"/><Relationship Id="rId48" Type="http://schemas.openxmlformats.org/officeDocument/2006/relationships/hyperlink" Target="consultantplus://offline/ref=0EF35CE72983DDE9E345C56CAF1AA3A813D35F43C80570AA9355ADC9D462B01C038512A257CCAE32655A3D17F5729DB9ADC11B7D5DFB29FE9F05EAl4GC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EF35CE72983DDE9E345DB61B976FEA016DA034CCA0C7FF8CC0AF694836BBA4B56CA13EC12C2B13264443E16FCl2G5O" TargetMode="External"/><Relationship Id="rId51" Type="http://schemas.openxmlformats.org/officeDocument/2006/relationships/hyperlink" Target="consultantplus://offline/ref=0EF35CE72983DDE9E345C56CAF1AA3A813D35F43C80570AA9355ADC9D462B01C038512A257CCAE32655A3D17F5729DB9ADC11B7D5DFB29FE9F05EAl4G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F35CE72983DDE9E345C56CAF1AA3A813D35F43C70B76AA9055ADC9D462B01C038512A257CCAE3265533916F5729DB9ADC11B7D5DFB29FE9F05EAl4GCO" TargetMode="External"/><Relationship Id="rId17" Type="http://schemas.openxmlformats.org/officeDocument/2006/relationships/hyperlink" Target="consultantplus://offline/ref=0EF35CE72983DDE9E345DB61B976FEA011DD0647CD0B7FF8CC0AF694836BBA4B56CA13EC12C2B13264443E16FCl2G5O" TargetMode="External"/><Relationship Id="rId25" Type="http://schemas.openxmlformats.org/officeDocument/2006/relationships/hyperlink" Target="consultantplus://offline/ref=0EF35CE72983DDE9E345C56CAF1AA3A813D35F43C80570AA9355ADC9D462B01C038512A257CCAE32655A3D17F5729DB9ADC11B7D5DFB29FE9F05EAl4GCO" TargetMode="External"/><Relationship Id="rId33" Type="http://schemas.openxmlformats.org/officeDocument/2006/relationships/hyperlink" Target="consultantplus://offline/ref=0EF35CE72983DDE9E345C56CAF1AA3A813D35F43C70B71AC9155ADC9D462B01C038512A257CCAE32655E3B1FF5729DB9ADC11B7D5DFB29FE9F05EAl4GCO" TargetMode="External"/><Relationship Id="rId38" Type="http://schemas.openxmlformats.org/officeDocument/2006/relationships/hyperlink" Target="consultantplus://offline/ref=0EF35CE72983DDE9E345C56CAF1AA3A813D35F43C70B71AC9155ADC9D462B01C038512A257CCAE32645F3914F5729DB9ADC11B7D5DFB29FE9F05EAl4GCO" TargetMode="External"/><Relationship Id="rId46" Type="http://schemas.openxmlformats.org/officeDocument/2006/relationships/hyperlink" Target="consultantplus://offline/ref=0EF35CE72983DDE9E345DB61B976FEA010D9074DC90F7FF8CC0AF694836BBA4B44CA4BE013C1AF336D516847BA73C1FCFBD21A7F5DF928E2l9GEO" TargetMode="External"/><Relationship Id="rId20" Type="http://schemas.openxmlformats.org/officeDocument/2006/relationships/hyperlink" Target="consultantplus://offline/ref=0EF35CE72983DDE9E345C56CAF1AA3A813D35F43C70B71AC9155ADC9D462B01C038512B05794A23366443C17E024CCFFlFGBO" TargetMode="External"/><Relationship Id="rId41" Type="http://schemas.openxmlformats.org/officeDocument/2006/relationships/hyperlink" Target="consultantplus://offline/ref=0EF35CE72983DDE9E345C56CAF1AA3A813D35F43C80570AA9355ADC9D462B01C038512A257CCAE32655A3D17F5729DB9ADC11B7D5DFB29FE9F05EAl4GCO" TargetMode="External"/><Relationship Id="rId54" Type="http://schemas.openxmlformats.org/officeDocument/2006/relationships/hyperlink" Target="consultantplus://offline/ref=0EF35CE72983DDE9E345C56CAF1AA3A813D35F43C70471AA9155ADC9D462B01C038512A257CCAE32655A3A15F5729DB9ADC11B7D5DFB29FE9F05EAl4G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35CE72983DDE9E345C56CAF1AA3A813D35F43C70471AA9155ADC9D462B01C038512A257CCAE32655A3C13F5729DB9ADC11B7D5DFB29FE9F05EAl4GCO" TargetMode="External"/><Relationship Id="rId15" Type="http://schemas.openxmlformats.org/officeDocument/2006/relationships/hyperlink" Target="consultantplus://offline/ref=0EF35CE72983DDE9E345DB61B976FEA016DA034CCA0C7FF8CC0AF694836BBA4B56CA13EC12C2B13264443E16FCl2G5O" TargetMode="External"/><Relationship Id="rId23" Type="http://schemas.openxmlformats.org/officeDocument/2006/relationships/hyperlink" Target="consultantplus://offline/ref=0EF35CE72983DDE9E345DB61B976FEA010D8034ECF0B7FF8CC0AF694836BBA4B56CA13EC12C2B13264443E16FCl2G5O" TargetMode="External"/><Relationship Id="rId28" Type="http://schemas.openxmlformats.org/officeDocument/2006/relationships/hyperlink" Target="consultantplus://offline/ref=0EF35CE72983DDE9E345C56CAF1AA3A813D35F43C80570AA9355ADC9D462B01C038512A257CCAE326D593814F5729DB9ADC11B7D5DFB29FE9F05EAl4GCO" TargetMode="External"/><Relationship Id="rId36" Type="http://schemas.openxmlformats.org/officeDocument/2006/relationships/hyperlink" Target="consultantplus://offline/ref=0EF35CE72983DDE9E345C56CAF1AA3A813D35F43C70B71AC9155ADC9D462B01C038512A257CCAE32645F3F13F5729DB9ADC11B7D5DFB29FE9F05EAl4GCO" TargetMode="External"/><Relationship Id="rId49" Type="http://schemas.openxmlformats.org/officeDocument/2006/relationships/hyperlink" Target="consultantplus://offline/ref=0EF35CE72983DDE9E345DB61B976FEA011D90546CD0C7FF8CC0AF694836BBA4B56CA13EC12C2B13264443E16FCl2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10244</Words>
  <Characters>58394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Виктория Викторовна</dc:creator>
  <cp:lastModifiedBy>Дмитриева Виктория Викторовна</cp:lastModifiedBy>
  <cp:revision>1</cp:revision>
  <dcterms:created xsi:type="dcterms:W3CDTF">2023-01-13T14:06:00Z</dcterms:created>
  <dcterms:modified xsi:type="dcterms:W3CDTF">2023-01-13T14:07:00Z</dcterms:modified>
</cp:coreProperties>
</file>