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ПСКОВА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июня 2012 г. N 1429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МУНИЦИПАЛЬНОЙ ПРОГРАММЫ МУНИЦИПАЛЬНОГО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ПСКОВ" "РАЗВИТИЕ СИСТЕМЫ ДОШКОЛЬНОГО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ГОРОДА ПСКОВА НА 2013 - 2015 ГОДЫ"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17.06.2013 </w:t>
      </w:r>
      <w:hyperlink r:id="rId4" w:history="1">
        <w:r>
          <w:rPr>
            <w:rFonts w:ascii="Calibri" w:hAnsi="Calibri" w:cs="Calibri"/>
            <w:color w:val="0000FF"/>
          </w:rPr>
          <w:t>N 1414</w:t>
        </w:r>
      </w:hyperlink>
      <w:r>
        <w:rPr>
          <w:rFonts w:ascii="Calibri" w:hAnsi="Calibri" w:cs="Calibri"/>
        </w:rPr>
        <w:t xml:space="preserve">, от 21.08.2013 </w:t>
      </w:r>
      <w:hyperlink r:id="rId5" w:history="1">
        <w:r>
          <w:rPr>
            <w:rFonts w:ascii="Calibri" w:hAnsi="Calibri" w:cs="Calibri"/>
            <w:color w:val="0000FF"/>
          </w:rPr>
          <w:t>N 2076</w:t>
        </w:r>
      </w:hyperlink>
      <w:r>
        <w:rPr>
          <w:rFonts w:ascii="Calibri" w:hAnsi="Calibri" w:cs="Calibri"/>
        </w:rPr>
        <w:t>,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08.10.2013 </w:t>
      </w:r>
      <w:hyperlink r:id="rId6" w:history="1">
        <w:r>
          <w:rPr>
            <w:rFonts w:ascii="Calibri" w:hAnsi="Calibri" w:cs="Calibri"/>
            <w:color w:val="0000FF"/>
          </w:rPr>
          <w:t>N 2717</w:t>
        </w:r>
      </w:hyperlink>
      <w:r>
        <w:rPr>
          <w:rFonts w:ascii="Calibri" w:hAnsi="Calibri" w:cs="Calibri"/>
        </w:rPr>
        <w:t xml:space="preserve">, от 17.10.2013 </w:t>
      </w:r>
      <w:hyperlink r:id="rId7" w:history="1">
        <w:r>
          <w:rPr>
            <w:rFonts w:ascii="Calibri" w:hAnsi="Calibri" w:cs="Calibri"/>
            <w:color w:val="0000FF"/>
          </w:rPr>
          <w:t>N 2794</w:t>
        </w:r>
      </w:hyperlink>
      <w:r>
        <w:rPr>
          <w:rFonts w:ascii="Calibri" w:hAnsi="Calibri" w:cs="Calibri"/>
        </w:rPr>
        <w:t>,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16.12.2013 </w:t>
      </w:r>
      <w:hyperlink r:id="rId8" w:history="1">
        <w:r>
          <w:rPr>
            <w:rFonts w:ascii="Calibri" w:hAnsi="Calibri" w:cs="Calibri"/>
            <w:color w:val="0000FF"/>
          </w:rPr>
          <w:t>N 3515</w:t>
        </w:r>
      </w:hyperlink>
      <w:r>
        <w:rPr>
          <w:rFonts w:ascii="Calibri" w:hAnsi="Calibri" w:cs="Calibri"/>
        </w:rPr>
        <w:t>)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836" w:rsidRDefault="006058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подпункт 13 пункта 1 статьи 16 Федерального закона от 06.10.2003 N 131-ФЗ, а не пункт 13 статьи 16.</w:t>
      </w:r>
    </w:p>
    <w:p w:rsidR="00605836" w:rsidRDefault="006058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179</w:t>
        </w:r>
      </w:hyperlink>
      <w:r>
        <w:rPr>
          <w:rFonts w:ascii="Calibri" w:hAnsi="Calibri" w:cs="Calibri"/>
        </w:rPr>
        <w:t xml:space="preserve"> Бюджетного кодекса Российской Федерации, с </w:t>
      </w:r>
      <w:hyperlink r:id="rId10" w:history="1">
        <w:r>
          <w:rPr>
            <w:rFonts w:ascii="Calibri" w:hAnsi="Calibri" w:cs="Calibri"/>
            <w:color w:val="0000FF"/>
          </w:rPr>
          <w:t>пунктом 13 статьи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15.01.2008 N 42 "Об утверждении Порядка принятия решений о разработке, формирования и реализации муниципальных программ муниципального образования "Город Псков", </w:t>
      </w:r>
      <w:hyperlink r:id="rId12" w:history="1">
        <w:r>
          <w:rPr>
            <w:rFonts w:ascii="Calibri" w:hAnsi="Calibri" w:cs="Calibri"/>
            <w:color w:val="0000FF"/>
          </w:rPr>
          <w:t>статьями 32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 Администрация города Пскова постановляет: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17.10.2013 N 2794)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муниципальную </w:t>
      </w:r>
      <w:hyperlink w:anchor="Par41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муниципального образования "Город Псков" "Развитие системы дошкольного образования города Пскова на 2013 - 2015 годы" согласно приложению к настоящему постановлению.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17.10.2013 N 2794)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Объемы финансирования муниципальной </w:t>
      </w:r>
      <w:hyperlink w:anchor="Par4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муниципального образования "Город Псков" "Развитие системы дошкольного образования города Пскова на 2013 - 2015 годы" определять ежегодно при формировании бюджета города Пскова на очередной финансовый год и плановый период.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17.10.2013 N 2794)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момента опубликования.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постановления возложить на заместителя главы Администрации города Пскова Е.В.Уткину.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И.п. главы Администрации города Пскова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С.С.СИРЫЙ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Приложение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2012 г. N 1429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lastRenderedPageBreak/>
        <w:t>МУНИЦИПАЛЬНАЯ ПРОГРАММА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ПСКОВ" "РАЗВИТИЕ СИСТЕМЫ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 ГОРОДА ПСКОВА НА 2013 - 2015 ГОДЫ"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17.06.2013 </w:t>
      </w:r>
      <w:hyperlink r:id="rId17" w:history="1">
        <w:r>
          <w:rPr>
            <w:rFonts w:ascii="Calibri" w:hAnsi="Calibri" w:cs="Calibri"/>
            <w:color w:val="0000FF"/>
          </w:rPr>
          <w:t>N 1414</w:t>
        </w:r>
      </w:hyperlink>
      <w:r>
        <w:rPr>
          <w:rFonts w:ascii="Calibri" w:hAnsi="Calibri" w:cs="Calibri"/>
        </w:rPr>
        <w:t xml:space="preserve">, от 21.08.2013 </w:t>
      </w:r>
      <w:hyperlink r:id="rId18" w:history="1">
        <w:r>
          <w:rPr>
            <w:rFonts w:ascii="Calibri" w:hAnsi="Calibri" w:cs="Calibri"/>
            <w:color w:val="0000FF"/>
          </w:rPr>
          <w:t>N 2076</w:t>
        </w:r>
      </w:hyperlink>
      <w:r>
        <w:rPr>
          <w:rFonts w:ascii="Calibri" w:hAnsi="Calibri" w:cs="Calibri"/>
        </w:rPr>
        <w:t>,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08.10.2013 </w:t>
      </w:r>
      <w:hyperlink r:id="rId19" w:history="1">
        <w:r>
          <w:rPr>
            <w:rFonts w:ascii="Calibri" w:hAnsi="Calibri" w:cs="Calibri"/>
            <w:color w:val="0000FF"/>
          </w:rPr>
          <w:t>N 2717</w:t>
        </w:r>
      </w:hyperlink>
      <w:r>
        <w:rPr>
          <w:rFonts w:ascii="Calibri" w:hAnsi="Calibri" w:cs="Calibri"/>
        </w:rPr>
        <w:t xml:space="preserve">, от 17.10.2013 </w:t>
      </w:r>
      <w:hyperlink r:id="rId20" w:history="1">
        <w:r>
          <w:rPr>
            <w:rFonts w:ascii="Calibri" w:hAnsi="Calibri" w:cs="Calibri"/>
            <w:color w:val="0000FF"/>
          </w:rPr>
          <w:t>N 2794</w:t>
        </w:r>
      </w:hyperlink>
      <w:r>
        <w:rPr>
          <w:rFonts w:ascii="Calibri" w:hAnsi="Calibri" w:cs="Calibri"/>
        </w:rPr>
        <w:t>,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16.12.2013 </w:t>
      </w:r>
      <w:hyperlink r:id="rId21" w:history="1">
        <w:r>
          <w:rPr>
            <w:rFonts w:ascii="Calibri" w:hAnsi="Calibri" w:cs="Calibri"/>
            <w:color w:val="0000FF"/>
          </w:rPr>
          <w:t>N 3515</w:t>
        </w:r>
      </w:hyperlink>
      <w:r>
        <w:rPr>
          <w:rFonts w:ascii="Calibri" w:hAnsi="Calibri" w:cs="Calibri"/>
        </w:rPr>
        <w:t>)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I. ПАСПОРТ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 муниципального образования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"Город Псков" "Развитие системы дошкольного образования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Пскова на 2013 - 2015 годы"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17.10.2013 N 2794)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программы │Муниципальная программа муниципального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│образования "Город Псков" "Развитие системы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│дошкольного образования города Пскова на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│2013 - 2015 годы"       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Пскова от 17.10.2013 N 2794)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│Основания для          │Распоряжение Администрации города Пскова от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│разработки программы   │14.03.2012 N 193-р "Об утверждении концепции и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│разработке долгосрочной целевой программы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│муниципального образования "Город Псков"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│"Развитие системы дошкольного образования города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│Пскова на 2013 - 2015 годы",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│Федеральный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от 10.07.1992 N 3266-1 "Об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│образовании",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Псковской области от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│20.02.2002 N 175-ОЗ "Об образовании в Псковской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│области",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Концепция</w:t>
        </w:r>
      </w:hyperlink>
      <w:r>
        <w:rPr>
          <w:rFonts w:ascii="Courier New" w:hAnsi="Courier New" w:cs="Courier New"/>
          <w:sz w:val="20"/>
          <w:szCs w:val="20"/>
        </w:rPr>
        <w:t xml:space="preserve"> областной долгосрочной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│целевой программы "Развитие системы образования в│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│Псковской области" на 2012 - 2014 годы",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│утвержденной распоряжением губернатора Псковской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│области от 26.10.2011 N 38-РГ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программы     │Администрация города Пскова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│Основной разработчик   │Управление образования Администрации города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│Пскова                  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│Исполнители программы  │Управление образования Администрации города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│Пскова, дошкольные образовательные учреждения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│Исполнитель-координатор│Управление образования Администрации города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│Пскова                  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│Цели и задачи программы│Цель: реализация эффективной политики в области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│детства на муниципальном уровне.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│Задачи:                 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│1) введение новых федеральных государственных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│образовательных требований;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│2) создание условий для получения общедоступного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│дошкольного образования;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│3) охрана жизни и укрепление здоровья детей;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│4) повышение профессионального уровня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│педагогических работников в системе дошкольного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│образования и решение проблемы ее кадрового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│обеспечения;            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│5) улучшение инфраструктуры системы дошкольного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│образования и материально-технической базы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│учреждений дошкольного образования.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│Важнейшие целевые      │По выполнению задач:    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│индикаторы и показатели│1) введение новых федеральных государственных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│образовательных требований: увеличение доли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│детских садов, в которых развивающая среда для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│детей соответствует современным требованиям до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│85%;                    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│2) создание условий для получения общедоступного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│дошкольного образования: увеличение охвата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│дошкольным образованием детей до 100%;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│3) охрана жизни и укрепление здоровья детей: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│уменьшение количества пропущенных дней по болезни│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 1 ребенка, посещающего детский сад, в год - до│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│16,5;                   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│4) повышение профессионального уровня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│педагогических работников в системе дошкольного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│образования и решение проблемы ее кадрового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│обеспечения: обеспеченность кадрами - 100%;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│5) улучшение инфраструктуры системы дошкольного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│образования и материально-технической базы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│учреждений дошкольного образования: увеличение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│доли дошкольных образовательных учреждений,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│отвечающих современным требованиям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│материально-технического обеспечения до 80%.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│Сроки реализации       │2013 - 2015 годы.       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                        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│Объемы и источники     │Общий объем финансирования Программы составляет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│финансирования         │214303,7 тысяч рублей за счет средств бюджета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       │города Пскова, в том числе по годам: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│2013 г. - 7817,9 тыс. руб.;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│2014 г. - 105727,5 тыс. руб.;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│2015 г. - 100758,3 тыс. руб.;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│всего - 214303,7 тыс. руб.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города Пскова от 16.12.2013 N 3515)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│Ожидаемые конечные     │Будет осуществляться эффективная политика в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│результаты реализации  │области детства на муниципальном уровне.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и показатели │Увеличение охвата дошкольным образованием детей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│социально-экономической│до 100% позволит ликвидировать городскую очередь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│эффективности          │на места в детских садах.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│Увеличение доли детских садов, в которых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│развивающая среда для детей соответствует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│современным требованиям, позволит эффективно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│реализовывать новые федеральные государственные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│образовательные требования к дошкольному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│образованию.            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 100% детские сады будут обеспечены кадрами.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│Системная работа педагогических работников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│детских садов совместно с родителями по охране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│жизни и укреплению здоровья детей уменьшит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│количество пропущенных дней детьми по болезни.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│Значительно будет улучшена инфраструктура системы│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│дошкольного образования и укреплена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│материально-техническая база учреждений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│дошкольного образования.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165"/>
      <w:bookmarkEnd w:id="4"/>
      <w:r>
        <w:rPr>
          <w:rFonts w:ascii="Calibri" w:hAnsi="Calibri" w:cs="Calibri"/>
        </w:rPr>
        <w:lastRenderedPageBreak/>
        <w:t>II. Характеристика проблемы, на решение которой направлена программа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решение задач модернизации дошкольного образования в рамках реализации </w:t>
      </w:r>
      <w:hyperlink r:id="rId28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развития города Пскова до 2020 года, утвержденной решением Псковской городской Думы N 1989 от 01.12.2011, направлены мероприятия муниципальной программы муниципального образования "Город Псков" "Развитие системы дошкольного образования города Пскова на 2013 - 2015 годы" (далее - программа), которые будут способствовать новому качеству дошкольного образования.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17.10.2013 N 2794)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в совокупности с муниципальными программами "</w:t>
      </w:r>
      <w:hyperlink r:id="rId30" w:history="1">
        <w:r>
          <w:rPr>
            <w:rFonts w:ascii="Calibri" w:hAnsi="Calibri" w:cs="Calibri"/>
            <w:color w:val="0000FF"/>
          </w:rPr>
          <w:t>Развитие системы</w:t>
        </w:r>
      </w:hyperlink>
      <w:r>
        <w:rPr>
          <w:rFonts w:ascii="Calibri" w:hAnsi="Calibri" w:cs="Calibri"/>
        </w:rPr>
        <w:t xml:space="preserve"> образования города Пскова на 2012 - 2014 годы", </w:t>
      </w:r>
      <w:hyperlink r:id="rId31" w:history="1">
        <w:r>
          <w:rPr>
            <w:rFonts w:ascii="Calibri" w:hAnsi="Calibri" w:cs="Calibri"/>
            <w:color w:val="0000FF"/>
          </w:rPr>
          <w:t>"Школьное питание"</w:t>
        </w:r>
      </w:hyperlink>
      <w:r>
        <w:rPr>
          <w:rFonts w:ascii="Calibri" w:hAnsi="Calibri" w:cs="Calibri"/>
        </w:rPr>
        <w:t xml:space="preserve"> на 2011 - 2013 годы представляет комплекс мер, позволяющий развивать систему образования города и являющийся основой для реализации государственной политики в области образования на муниципальном уровне.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17.10.2013 N 2794)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ориентирована на всех участников образовательного процесса в дошкольных образовательных учреждениях (воспитанники и их родители (законные представители), педагогические работники).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программы обеспечивается за счет средств бюджета города Пскова.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Актуальность данной программы обусловлена особой ролью дошкольного образования в решении социально-экономических задач.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ранее действующей муниципальной </w:t>
      </w:r>
      <w:hyperlink r:id="rId3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"Развитие системы дошкольного образования муниципального образования "Город Псков" на 2010 - 2012 годы", утвержденной постановлением Администрации города Пскова от 15.10.2009 N 1825, позволила добиться ряда позитивных изменений в системе дошкольного образования на муниципальном уровне, в повышении его качества и доступности, улучшении материально-технической базы дошкольных образовательных учреждений, увеличился охват дошкольным образованием детей от 2-х до 7 лет до 80%.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17.10.2013 N 2794)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Впервые за последние 10 лет в 2011 году эффективно стали решать вопросы по увеличению количества мест для дошкольников. Открыто 27 групп для 555 детей. В том числе, открыты путем ввода дополнительных групп из резервных помещений на 75 мест (школа - сад N 38, детские сады N 40 и N 54). 1 сентября начал работать детский сад (на 120 мест) в отремонтированном и оборудованном здании на ул. 23 июля при школе N 18. Открыт новый детский сад N 1 (на 240 мест) на ул. Шестака. Открыт детский сад N 6 (на 120 мест) на ул. Первомайской, в отремонтированном и оборудованном в соответствии с современными требованиями здании бывшего детского сада, ранее находящегося в оперативном управлении школы N 12.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Стабильное финансирование муниципальных дошкольных образовательных учреждений позволило в полной мере выполнить требования Госпожнадзора (замена линолеума, ремонт путей эвакуации, установка во всех детских садах пожарной сигнализации, установка железных входных дверей с домофонами и др.).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Развиваются государственно-общественные формы управления в сфере дошкольного образования (городской Совет родительской общественности, Советы дошкольных образовательных учреждений, Попечительские советы). Приведены в соответствие с действующим законодательством РФ и муниципальными правовыми актами города Пскова Уставы дошкольных образовательных учреждений. Все муниципальные дошкольные образовательные учреждения переведены на новые формы хозяйствования: 3 учреждения стали автономными (МАДОУ "Детский сад общеразвивающего вида N 1", МАДОУ "Детский сад общеразвивающего вида N 6", МАДОУ "Детский сад общеразвивающего вида N 45"), все остальные (46 учреждений) стали бюджетными.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Однако, несмотря на осуществленные меры по развитию дошкольного образования и увеличению объемов выделяемых на эти цели средств, существует ряд проблем в муниципальной системе дошкольного образования, которые требуют решения программно-целевым методом.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Требуются дополнительные места для детей дошкольного возраста в детских садах (наличие городской очереди на места). В настоящий момент на городской очереди зарегистрировано 3199 детей с 1,5 лет до 3 лет, которым необходимы места в детских садах.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Продолжается отток педагогических кадров из муниципальных дошкольных образовательных учреждений. В 2011 году количество вакансий по детским садам составляло 383. Из них: 211 воспитателей, 85 помощников воспитателя и 87 других работников. Несмотря на то, что для стабилизации ситуации был принят ряд мер по увеличению заработной платы работникам дошкольных образовательных учреждений (повышение заработной платы воспитателям на 2000 рублей: младшим воспитателям на 500 рублей; медицинским сестрам на 70% от оклада), стабилизировать ситуацию с кадрами полностью не удалось.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Ситуация с большой текучестью кадров в детских садах усугубляется старением педагогов, на плечи которых ложится основная нагрузка (12-часовой рабочий день ввиду вакансий каждого второго воспитателя), что увеличивает физическую нагрузку на воспитателя, сопровождается ощущением психологического дискомфорта. Профессиональная усталость воспитателей снижает порог бдительности за жизнь и здоровье воспитанников.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Молодые специалисты (воспитатели) из детских садов после получения денежного пособия (150 тыс. руб. выплачивается ежегодно в течение первых 3-х лет) продолжают увольняться, так как заработная плата остается невысокой, по сравнению с ранее выплачиваемой. Средняя заработная плата воспитателя в 2011 году с 01.09. (после повышения на 2000 руб.) составила 7322,0 руб.; с 01.01.2012 составила 8304,3 руб.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Невысокие заработные платы и низкий престиж педагогической профессии сказываются на качественном составе педагогических работников в дошкольных образовательных учреждениях: число педагогов пенсионного возраста составляет более 20%, молодых (стаж до 5 лет) педагогов - 10,7%.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охраны жизни и здоровья детей дошкольные образовательные учреждения остро нуждаются в обновлении спортивного оборудования и инвентаря, как в групповых помещениях, спортивных залах, так и на прогулочных площадках.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медицинских кабинетах ощущается недостаток физиотерапевтического оборудования, медикаментов.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Материально-техническая база дошкольных образовательных учреждений не соответствует современным требованиям (устарели учебно-наглядные пособия, отсутствует компьютерное оборудование, требуют замены и ремонта кухонное оборудование и оборудование прачечных, необходим ремонт медицинских кабинетов и др.).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Требуются текущий и капитальный ремонты зданий детских садов, ремонты канализационных систем, кровель, замена окон (энергосбережение), благоустройство территорий, строительство теневых навесов для прогулок и др.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Важность эффективного решения задач по созданию условий для получения общедоступного дошкольного образования, в том числе по увеличению количества мест в детских садах, до уровня потребности населения города, подтверждает необходимость разработки данной программы.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Приоритетные направления развития системы дошкольного образования города Пскова на 2013 - 2015 определены в программе. Это создание условий для получения общедоступного дошкольного образования; введение новых федеральных государственных образовательных требований; повышение профессионального уровня педагогических работников в системе дошкольного образования и решение проблемы ее кадрового обеспечения; охрана жизни и укрепление здоровья детей; улучшение инфраструктуры системы дошкольного образования и материально-технической базы учреждений дошкольного образования.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поставленных в программе целей и задач требует применения эффективных механизмов и методов. Использование программно-целевого метода для решения задач системы дошкольного образования города Пскова направлено на создание условий для максимально эффективного управления финансами в соответствии с приоритетами государственной политики в условиях бюджетных ограничений на муниципальном уровне.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проблем развития системы дошкольного образования программно-целевым методом позволит создать надлежащие условия в городе Пскове для пользования дошкольным </w:t>
      </w:r>
      <w:r>
        <w:rPr>
          <w:rFonts w:ascii="Calibri" w:hAnsi="Calibri" w:cs="Calibri"/>
        </w:rPr>
        <w:lastRenderedPageBreak/>
        <w:t>образованием его жителями, оказать всестороннюю помощь и поддержку семье в воспитании ребенка путем создания и развития широкого спектра дошкольных образовательных учреждений, обеспечить доступность дошкольного образования.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194"/>
      <w:bookmarkEnd w:id="5"/>
      <w:r>
        <w:rPr>
          <w:rFonts w:ascii="Calibri" w:hAnsi="Calibri" w:cs="Calibri"/>
        </w:rPr>
        <w:t>III. Основные цели и задачи программы с указанием сроков и этапов ее реализации, перечень целевых индикаторов и показателей, отражающих ход выполнения программы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программы является реализация эффективной политики в области детства на муниципальном уровне.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программы: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Введение новых федеральных государственных образовательных требований;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Создание условий для получения общедоступного дошкольного образования;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Охрана жизни и укрепление здоровья детей;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Повышение профессионального уровня педагогических работников в системе дошкольного образования и решение проблемы ее кадрового обеспечения;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Улучшение инфраструктуры системы дошкольного образования и материально-технической базы учреждений дошкольного образования.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реализации программы: 2013 - 2015 годы.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целевых индикаторов и показателей: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┌───────────────────────────────────┬─────────┬───────┬────────┬────────────────────┐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│Наименование показателей достижения│Ед.      │2011 г.│2012 г. │план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│цели и решения задач               │измерения│       │(оценка)├───────┬───────┬────┤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│         │       │2013 г. │2014 г.│2015 г.│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├───────────────────────────────────┼─────────┼───────┼────────┼───────┼───────┼────┤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                                  │2        │3      │4       │5      │6      │7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├───────────────────────────────────┴─────────┴───────┴────────┴───────┴───────┴────┤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Введение новых Федеральных государственных образовательных требований: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├───────────────────────────────────┬─────────┬───────┬────────┬───────┬───────┬────┤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│Доля детских садов, в которых      │%        │10     │25      │50     │75     │100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│осуществлено обновление программно-│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│методического обеспечения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│образовательного процесса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├───────────────────────────────────┼─────────┼───────┼────────┼───────┼───────┼────┤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│Доля детских садов, в которых      │%        │5      │20      │45     │60     │90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│осуществлено обновление мебели,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│мягкого инвентаря, посуды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├───────────────────────────────────┼─────────┼───────┼────────┼───────┼───────┼────┤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│Доля детских садов, в которых      │%        │15     │30      │45     │65     │85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│развивающая среда для детей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│соответствует современным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│требованиям              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├───────────────────────────────────┴─────────┴───────┴────────┴───────┴───────┴────┤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Создание условий для получения общедоступного дошкольного образования: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├───────────────────────────────────┬─────────┬───────┬────────┬───────┬───────┬────┤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│Увеличение количества мест в       │ед.      │605    │450     │420    │240    │240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│детских садах            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├───────────────────────────────────┼─────────┼───────┼────────┼───────┼───────┼────┤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│Увеличение охвата дошкольным       │%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│образованием детей:      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от 1,5 лет до 3 лет              │         │0      │20      │40     │60     │100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от 3 лет до 4 лет                │         │10     │50      │80     │100    │100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от 4 лет                         │         │100    │100     │100    │100    │100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├───────────────────────────────────┴─────────┴───────┴────────┴───────┴───────┴────┤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Охрана жизни и укрепление здоровья детей:              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├───────────────────────────────────┬─────────┬───────┬────────┬───────┬───────┬────┤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│Уменьшение количества дней по      │ед.      │19     │18      │17,5   │17,0   │16,5│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│болезни на 1 ребенка, посещающего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│детский сад, в год       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├───────────────────────────────────┴─────────┴───────┴────────┴───────┴───────┼────┤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Повышение профессионального уровня педагогических работников в системе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│дошкольного образования и решение проблемы ее кадрового обеспечения:   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├────────────────────────┬──────────┬─────────┬───────┬────────┬───────┬───────┼────┤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│Обеспеченность кадрами  │%         │62       │70     │80      │85     │100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├────────────────────────┼──────────┼─────────┼───────┼────────┼───────┼───────┼────┤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│Доля педагогических     │%         │10       │15     │18      │22     │35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│работников, владеющих   │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│эффективными            │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│педагогическими         │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│технологиями,           │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│методиками, способами   │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│образования             │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├────────────────────────┼──────────┼─────────┼───────┼────────┼───────┼───────┼────┤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│Доля молодых            │%         │8        │11     │15      │18     │20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│педагогических          │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│работников, работающих  │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 дошкольных            │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│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│учреждениях, имеющих    │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│стаж педагогической     │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│работы до пяти лет      │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├────────────────────────┴──────────┴─────────┴───────┴────────┴───────┴───────┼────┤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Улучшение инфраструктуры системы дошкольного образования и          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│материально-технической базы учреждений дошкольного образования:       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├────────────────────────┬──────────┬─────────┬───────┬────────┬───────┬───────┼────┤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│Доля дошкольных         │%         │56,0     │61,0   │73,6    │78,5   │80,0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│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│учреждений, отвечающих  │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│современным требованиям │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│материально-технического│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│обеспечения             │          │         │       │        │       │       │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└────────────────────────┴──────────┴─────────┴───────┴────────┴───────┴───────┴────┘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279"/>
      <w:bookmarkEnd w:id="6"/>
      <w:r>
        <w:rPr>
          <w:rFonts w:ascii="Calibri" w:hAnsi="Calibri" w:cs="Calibri"/>
        </w:rPr>
        <w:t xml:space="preserve">IV. </w:t>
      </w:r>
      <w:hyperlink w:anchor="Par3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программных мероприятий согласно приложению 1 к настоящей программе.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281"/>
      <w:bookmarkEnd w:id="7"/>
      <w:r>
        <w:rPr>
          <w:rFonts w:ascii="Calibri" w:hAnsi="Calibri" w:cs="Calibri"/>
        </w:rPr>
        <w:t>V. Обоснование ресурсного обеспечения программы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16.12.2013 N 3515)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Ориентировочный общий объем финансирования программы из бюджета города Пскова составляет 214303,7 тыс. рублей, в том числе по годам реализации: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74"/>
        <w:gridCol w:w="1830"/>
        <w:gridCol w:w="1952"/>
        <w:gridCol w:w="1952"/>
        <w:gridCol w:w="1830"/>
      </w:tblGrid>
      <w:tr w:rsidR="006058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2013 год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 тыс. руб.)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2014 год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тыс. руб.) 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2015 год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тыс. руб.)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 тыс. руб.)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Пскова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7817,9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105727,5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100758,3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214303,7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7817,9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105727,5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100758,3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214303,7   </w:t>
            </w:r>
          </w:p>
        </w:tc>
      </w:tr>
    </w:tbl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297"/>
      <w:bookmarkEnd w:id="8"/>
      <w:r>
        <w:rPr>
          <w:rFonts w:ascii="Calibri" w:hAnsi="Calibri" w:cs="Calibri"/>
        </w:rPr>
        <w:t>VI. Механизм реализации программных мероприятий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Программные мероприятия реализует Управление образования Администрации города Пскова.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контроль за реализацией программных мероприятий, организационно-техническое сопровождение и информационно-аналитическое обеспечение осуществляется Управлением образования Администрации города Пскова. Контроль за выполнением в целом программы осуществляет Администрация города Пскова. Ход выполнения программы и отдельных программных мероприятий рассматривается на совещаниях руководителей дошкольных образовательных учреждений, при необходимости и на заседаниях Совета Администрации города Пскова.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образования Администрации города Пскова ежегодно уточняет, с учетом выделяемых в рамках утвержденного бюджета города Пскова на реализацию программы финансовых средств, целевые показатели и затраты на программные мероприятия, механизм реализации программы и состав исполнителей. По итогам года статистическая, справочная и аналитическая информация о ходе реализации программы предоставляется в Администрацию города Пскова.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Исполнитель-координатор программы осуществляет координацию деятельности </w:t>
      </w:r>
      <w:r>
        <w:rPr>
          <w:rFonts w:ascii="Calibri" w:hAnsi="Calibri" w:cs="Calibri"/>
        </w:rPr>
        <w:lastRenderedPageBreak/>
        <w:t>исполнителей программы по подготовке и эффективной реализации ее мероприятий, обеспечивающих достижение установленных целевых индикаторов и показателей программы, а также анализ использования финансовых средств.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Исполнитель-координатор программы несет ответственность за реализацию целевой программы в целом, в том числе за подготовку проектов муниципальных правовых актов о внесении изменений и о досрочном прекращении реализации программы, их согласование, а также за подготовку доклада о ходе реализации программы согласно настоящему постановлению.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 программы представляют исполнителю-координатору программы: отчеты о ходе реализации мероприятий программы; запрашиваемую информацию и документацию в устанавливаемые исполнителем-координатором программы сроки.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306"/>
      <w:bookmarkEnd w:id="9"/>
      <w:r>
        <w:rPr>
          <w:rFonts w:ascii="Calibri" w:hAnsi="Calibri" w:cs="Calibri"/>
        </w:rPr>
        <w:t>VII. Оценка социально-экономической эффективности программы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эффективность программы определяется через систему целевых индикаторов и показателей, отражающих приоритеты развития системы дошкольного образования города Пскова.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целевых индикаторов и показателей позволяет оценить ход и результативность решения поставленных задач по ключевым направлениям развития дошкольного образования и определить их влияние на социально-экономическое развитие города.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целевые индикаторы и показатели достоверны и доступны для определения; совместимы с федеральными и региональными показателями развития системы дошкольного образования; соответствуют целям программы.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выполнения мероприятий программы будет осуществляться эффективная политика в области детства на муниципальном уровне.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Ожидаемыми результатами реализации программы как целостной концепции являются функционирование в режиме развития системы дошкольного образования города Пскова.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Настоящая программа должна стать важным этапом в модернизации системы образования на муниципальном уровне. Увеличится охват дошкольным образованием детей до 100%, что позволит ликвидировать городскую очередь на места в детских садах.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Увеличится доля детских садов, в которых развивающая среда для детей соответствует современным требованиям, что позволит эффективно реализовывать новые федеральные государственные образовательные требования к дошкольному образованию. На 100% детские сады будут обеспечены кадрами.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Системная работа педагогических работников детских садов совместно с родителями по охране жизни и укреплению здоровья детей уменьшит количество пропущенных дней детьми по болезни.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Значительно будет улучшена инфраструктура системы дошкольного образования и укреплена материально-техническая база учреждений дошкольного образования.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это вместе взятое приведет к повышению качества предоставления жителям Пскова услуг дошкольного образования. Реализация программы окажет положительное влияние на социально-экономическое развитие города Пскова.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И.п. главы Администрации города Пскова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С.С.СИРЫЙ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326"/>
      <w:bookmarkEnd w:id="10"/>
      <w:r>
        <w:rPr>
          <w:rFonts w:ascii="Calibri" w:hAnsi="Calibri" w:cs="Calibri"/>
        </w:rPr>
        <w:t>Приложение 1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системы дошкольного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на 2013 - 2015 годы"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05836" w:rsidSect="00181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332"/>
      <w:bookmarkEnd w:id="11"/>
      <w:r>
        <w:rPr>
          <w:rFonts w:ascii="Calibri" w:hAnsi="Calibri" w:cs="Calibri"/>
        </w:rPr>
        <w:t>Перечень программных мероприятий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17.10.2013 </w:t>
      </w:r>
      <w:hyperlink r:id="rId36" w:history="1">
        <w:r>
          <w:rPr>
            <w:rFonts w:ascii="Calibri" w:hAnsi="Calibri" w:cs="Calibri"/>
            <w:color w:val="0000FF"/>
          </w:rPr>
          <w:t>N 2794</w:t>
        </w:r>
      </w:hyperlink>
      <w:r>
        <w:rPr>
          <w:rFonts w:ascii="Calibri" w:hAnsi="Calibri" w:cs="Calibri"/>
        </w:rPr>
        <w:t xml:space="preserve">, от 16.12.2013 </w:t>
      </w:r>
      <w:hyperlink r:id="rId37" w:history="1">
        <w:r>
          <w:rPr>
            <w:rFonts w:ascii="Calibri" w:hAnsi="Calibri" w:cs="Calibri"/>
            <w:color w:val="0000FF"/>
          </w:rPr>
          <w:t>N 3515</w:t>
        </w:r>
      </w:hyperlink>
      <w:r>
        <w:rPr>
          <w:rFonts w:ascii="Calibri" w:hAnsi="Calibri" w:cs="Calibri"/>
        </w:rPr>
        <w:t>)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┬────────────────┬──────────┬───────────────────────────────────────────────┬─────────────────────┐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Мероприятия       │  Исполнитель   │Источники │ Сроки и объемы финансирования по годам (тыс.  │ Ожидаемый результат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финанси- │       руб.) (из бюджета города Пскова)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рования  │                               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├──────────────┬───────────────┬────────────────┤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2013     │     2014      │      2015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┼──────────┼──────────────┼───────────────┼────────────────┼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1            │       2        │    3     │      4       │       5       │       6        │          7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┴────────────────┴──────────┴──────────────┴───────────────┴────────────────┴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" w:name="Par346"/>
      <w:bookmarkEnd w:id="12"/>
      <w:r>
        <w:rPr>
          <w:rFonts w:ascii="Courier New" w:hAnsi="Courier New" w:cs="Courier New"/>
          <w:sz w:val="18"/>
          <w:szCs w:val="18"/>
        </w:rPr>
        <w:t>│1. Введение новых федеральных государственных образовательных требований                         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┬────────────────┬──────────┬──────────────┬───────────────┬────────────────┬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│Приведение локальных    │Управление      │  Бюджет  │   В рамках   │    По мере    │    По мере     │Работа дошкольных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│актов дошкольных        │образования     │  города  │   текущего   │необходимости. │ необходимости. │образовательных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│Администрации   │  Пскова  │финансирования│   В рамках    │    В рамках    │учреждений в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│учреждений в            │города,         │          │              │   текущего    │    текущего    │соответствии с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│соответствие            │дошкольные      │          │              │финансирования │ финансирования │действующим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 законодательством РФ, │образовательные │          │              │               │                │законодательством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│действующими            │учреждения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│муниципальными    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│правовыми актами города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│Пскова            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┼──────────┼──────────────┼───────────────┼────────────────┼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│Анализ и организация    │Управление      │  Бюджет  │   В рамках   │   В рамках    │    В рамках    │Удовлетворение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│предоставления          │образования     │  города  │   текущего   │   текущего    │    текущего    │потребности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│дополнительных          │Администрации   │  Пскова  │финансирования│финансирования │ финансирования │населения в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и других│города,         │          │              │               │                │дополнительных и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│видов услуг в дошкольных│дошкольные      │          │              │               │                │других услуг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│образовательные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│учреждениях (ежегодно)  │учреждения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┼──────────┼──────────────┼───────────────┼────────────────┼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│Пополнение дошкольных   │Управление      │  Бюджет  │      -       │     435,0     │     435,0      │Обеспечение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│образования     │  города  │              │               │                │образовательного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│учреждений игрушками,   │Администрации   │  Пскова  │              │               │                │процесса игрушками,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│развивающими играми (1,0│города,         │          │              │               │                │необходимыми для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 группу, по 435,0     │дошкольные      │          │              │               │                │театрализованной и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│группы)                 │образовательные │          │              │               │                │свободной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│учреждения      │          │              │               │                │деятельности детей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────┼────────────────┼──────────┼──────────────┼───────────────┼────────────────┼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│Ремонт и обновление     │Управление      │  Бюджет  │      -       │    4350,0     │     4350,0     │Обновление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│мебели, мягкого         │образования     │  города  │              │               │                │материальной базы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│инвентаря, посуды (по   │Администрации   │  Пскова  │              │               │                │дошкольных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│10,0 тыс. руб., 435     │города,         │          │              │               │                │учреждений,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│групп)                  │дошкольные      │          │              │               │                │связанное с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│образовательные │          │              │               │                │выполнениями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│учреждения      │          │              │               │                │требований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│СанПиНов,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│предъявляемых к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│дошкольным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│учреждениям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┼──────────┼──────────────┼───────────────┼────────────────┼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│Координация деятельности│Управление      │  Бюджет  │   В рамках   │   В рамках    │    В рамках    │Координация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│муниципальных           │образования     │  города  │   текущего   │   текущего    │    текущего    │деятельности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│дошкольных              │Администрации   │  Пскова  │финансирования│финансирования │ финансирования │муниципальных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│города          │          │              │               │                │дошкольных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│учреждений по реализации│                │          │              │               │                │образовательных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│инновационных проектов  │                │          │              │               │                │учреждений по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программ              │                │          │              │               │                │реализации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│инновационных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│проектов и программ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┼──────────┼──────────────┼───────────────┼────────────────┼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│Проведение мониторинга  │Дошкольные      │  Бюджет  │   В рамках   │   В рамках    │    В рамках    │Наличие обобщенных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│семей воспитанников     │образовательные │  города  │   текущего   │   текущего    │    текущего    │статистических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│учреждения      │  Пскова  │финансирования│финансирования │ финансирования │данных о семьях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│воспитанников ДОУ,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│определение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│оптимальных форм и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│методов в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│дифференцированной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│и индивидуальной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│работе с семьей,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│педагогическое и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│психологическое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│сопровождение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│неблагополучных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│семей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┼──────────┼──────────────┼───────────────┼────────────────┼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│Изучение и обобщение    │Управление      │  Бюджет  │   В рамках   │   В рамках    │    В рамках    │Обобщение опыта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│опыта работы лучших     │образования     │  города  │   текущего   │   текущего    │    текущего    │работы лучших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│педагогов дошкольных    │Администрации   │  Пскова  │финансирования│финансирования │ финансирования │педагогов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│города          │          │              │               │                │дошкольных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│учреждений по проблеме  │                │          │              │               │                │образовательных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│личностно-ориентирован  │                │          │              │               │                │учреждений по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│ного подхода к развитию │                │          │              │               │                │проблеме личностно-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│детей дошкольного       │                │          │              │               │                │ориентированного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│возраста                │                │          │              │               │                │подхода к развитию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│детей дошкольного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│возраста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┴────────────────┴──────────┴──────────────┴───────────────┴────────────────┴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" w:name="Par425"/>
      <w:bookmarkEnd w:id="13"/>
      <w:r>
        <w:rPr>
          <w:rFonts w:ascii="Courier New" w:hAnsi="Courier New" w:cs="Courier New"/>
          <w:sz w:val="18"/>
          <w:szCs w:val="18"/>
        </w:rPr>
        <w:t>│2. Создание условий для получения общедоступного дошкольного образования                         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┬────────────────┬──────────┬──────────────┬───────────────┬────────────────┬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│Проведение мониторинга  │Управление      │  Бюджет  │   В рамках   │   В рамках    │    В рамках    │Информация для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 посещаемости детей в │образования     │  города  │   текущего   │   текущего    │    текущего    │анализа причин,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│муниципальных           │Администрации   │  Пскова  │финансирования│финансирования │ финансирования │приведших к низкой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│дошкольных учреждениях  │города,         │          │              │               │                │посещаемости детей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 год (ежегодно)        │дошкольные      │          │              │               │                │дошкольных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│образовательные │          │              │               │                │учреждений, и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│учреждения      │          │              │               │                │принятия мер по их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│устранению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┼──────────┼──────────────┼───────────────┼────────────────┼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│Развитие групп          │Управление      │  Бюджет  │  По запросу  │  По запросу   │   По запросу   │Удовлетворение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│кратковременного        │образования     │  города  │  родителей.  │  родителей.   │   родителей.   │потребности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│пребывания детей        │Администрации   │  Пскова  │   В рамках   │   В рамках    │    В рамках    │родителей,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│(вариант                │города,         │          │   текущего   │   текущего    │    текущего    │увеличение охвата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│В) в дошкольных         │дошкольные      │          │финансирования│финансирования │ финансирования │детей дошкольным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│образовательные │          │              │               │                │образованием,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│учреждениях             │учреждения      │          │              │               │                │выравнивание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│стартовых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│возможностей детей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│при поступлении в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│школу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┼──────────┼──────────────┼───────────────┼────────────────┼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│Открытие детского сада в│Управление      │  Бюджет  │   В рамках   │       -       │       -        │Увеличение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│Крестах, благоустройство│образования     │  города  │   текущего   │               │                │количества мест в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│территории около        │Администрации   │  Пскова  │финансирования│               │                │дошкольных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│детского сада в Крестах │города,         │          │              │               │                │учреждениях на 100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│Управление      │          │              │               │                │чел. (4 группы)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│городского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│хозяйства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│Администрации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│города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┼──────────┼──────────────┼───────────────┼────────────────┼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│Подготовительные        │Управление      │  Бюджет  │    250,0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│мероприятия по открытию │образования     │  города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│детского сада в районе  │Администрации   │  Пскова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│"Кресты"                │города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┴────────────────┴──────────┴──────────────┴───────────────┴────────────────┴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" w:name="Par463"/>
      <w:bookmarkEnd w:id="14"/>
      <w:r>
        <w:rPr>
          <w:rFonts w:ascii="Courier New" w:hAnsi="Courier New" w:cs="Courier New"/>
          <w:sz w:val="18"/>
          <w:szCs w:val="18"/>
        </w:rPr>
        <w:t>│3. Охрана жизни и укрепления здоровья детей                                                      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────┬────────────────┬──────────┬──────────────┬───────────────┬────────────────┬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│Проведение мониторинга  │Управление      │  Бюджет  │   В рамках   │   В рамках    │    В рамках    │Информация для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 питанию дошкольников │образования     │  города  │   текущего   │   текущего    │    текущего    │анализа и возможной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 дошкольных            │Администрации   │  Пскова  │финансирования│финансирования │ финансирования │корректировки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│учреждениях             │города,         │          │              │               │                │вопросов, связанных с│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│(ежеквартально)         │дошкольные      │          │              │               │                │питанием: стоимости,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│образовательные │          │              │               │                │процентного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│учреждения      │          │              │               │                │выполнения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│натуральных норм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│питания и т.д.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┼──────────┼──────────────┼───────────────┼────────────────┼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│Проведение мониторинга  │Управление      │  Бюджет  │   В рамках   │   В рамках    │    В рамках    │Информация для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│пропусков по болезни на │образования     │  города  │   текущего   │   текущего    │    текущего    │анализа, контроля и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│одного ребенка в год в  │Администрации   │  Пскова  │финансирования│финансирования │ финансирования │возможной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│муниципальных           │города,         │          │              │               │                │корректировки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│дошкольных              │дошкольные      │          │              │               │                │деятельности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│образовательные │          │              │               │                │дошкольных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│учреждениях             │учреждения      │          │              │               │                │учреждений по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│охране здоровья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│детей, посещающих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│МДОУ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┼──────────┼──────────────┼───────────────┼────────────────┼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│Благоустройство         │Управление      │  Бюджет  │      -       │6000,0 (ДОУ NN │ 3300,0 (ДОУ NN │Создание условий для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│территорий дошкольных   │образования     │  города  │              │24, 25, 26, 27,│48, 49, 50, 51, │охраны и здоровья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│Администрации   │  Пскова  │              │28, 29, 30, 31,│  52, 53, 54,   │детей в детском саду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│учреждений и установка  │города,         │          │              │32, 33, 34, 35,│   дошкольные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│малых архитектурных     │дошкольные      │          │              │37, 39, 40, 41,│   отделения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│форм на игровых         │образовательные │          │              │42, 43, 45, 47)│  МБОУ "Лицей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│площадках (300,0 тыс.   │учреждения      │          │              │               │  "Развитие",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│руб. на 1 учреждение)   │                │          │              │               │    МБОУ "ЦО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"ППК", школа-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интернат, ПЛГ)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┴────────────────┴──────────┴──────────────┴───────────────┴────────────────┴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" w:name="Par501"/>
      <w:bookmarkEnd w:id="15"/>
      <w:r>
        <w:rPr>
          <w:rFonts w:ascii="Courier New" w:hAnsi="Courier New" w:cs="Courier New"/>
          <w:sz w:val="18"/>
          <w:szCs w:val="18"/>
        </w:rPr>
        <w:t>│4. Повышение профессионального уровня педагогических работников в системе дошкольного образования и решение проблемы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│ее кадрового обеспечения                                                                         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┬────────────────┬──────────┬──────────────┬───────────────┬────────────────┬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│Улучшение качественного │Управление      │  Бюджет  │   В рамках   │   В рамках    │    В рамках    │Организация,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│состава и обеспечение   │образования     │  города  │   текущего   │   текущего    │    текущего    │проведение и участие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│профессионального роста │Администрации   │  Пскова  │финансирования│финансирования │ финансирования │в педагогических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│педагогических кадров   │города,         │          │              │               │                │конференциях,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│дошкольных              │Псковский       │          │              │               │                │семинарах различного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│образовательных         │институт        │          │              │               │                │уровня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│учреждений (семинары,   │повышения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│курсы)                  │квалификации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│работников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│образования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┼──────────┼──────────────┼───────────────┼────────────────┼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│Привлечение и           │Управление      │  Бюджет  │   В рамках   │   В рамках    │    В рамках    │Повышение качества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│использование научного  │образования     │  города  │   текущего   │   текущего    │    текущего    │профессионального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│потенциала специалистов │Администрации   │  Пскова  │финансирования│финансирования │ финансирования │уровня руководящего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других регионов для  │города, сектор  │          │              │               │                │и педагогического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│повышения качества      │информационно-  │          │              │               │                │состава дошкольных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│профессионального уровня│аналитической   │          │              │               │                │учреждений через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освоения новых        │поддержки       │          │              │               │                │освоение новых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│педагогических          │образования,    │          │              │               │                │педагогических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│технологий (вариативных │Псковский       │          │              │               │                │технологий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│программ "Сообщество",  │государственный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│"Кроха" и других)       │педагогический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│университет,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│Псковский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│областной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│институт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│повышения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│квалификации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│работников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│образования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┼──────────┼──────────────┼───────────────┼────────────────┼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│Ежегодная пролонгация   │Администрация   │  Бюджет  │    2673,3    │    2673,3     │     2673,3     │Социальная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│предоставленной льготы  │города,         │  города  │              │               │                │поддержка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│(20% на 1 ребенка; 50%  │Управление      │  Пскова  │              │               │                │работников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                      │образования     │          │              │               │                │дошкольных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 детей, посещающих     │Администрации   │          │              │               │                │образовательных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│ДОУ) по оплате за       │города,         │          │              │               │                │учреждений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│содержание ребенка в    │дошкольные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│дошкольном              │образовательные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│образовательном         │учреждения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│учреждении, если  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│родитель является 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│работником        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│муниципального    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│дошкольного       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│образовательного  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│учреждения, и     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│предоставление льготы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│50% за детей из   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│многодетных семей 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│посещающих дошкольные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│учреждения согласно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│постановлению АГП от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│23.08.2013 N 2077 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┴────────────────┴──────────┴──────────────┴───────────────┴────────────────┴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" w:name="Par559"/>
      <w:bookmarkEnd w:id="16"/>
      <w:r>
        <w:rPr>
          <w:rFonts w:ascii="Courier New" w:hAnsi="Courier New" w:cs="Courier New"/>
          <w:sz w:val="18"/>
          <w:szCs w:val="18"/>
        </w:rPr>
        <w:t>│5. Улучшение инфраструктуры системы дошкольного образования и материально технической базы учреждений дошкольного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│образования                                                                                      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┬────────────────┬──────────┬──────────────┬───────────────┬────────────────┬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│Текущий ремонт          │Управление      │  Бюджет  │    2548,1    │    62819,2    │    60000,0     │Ремонт дошкольных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│дошкольных              │образования     │  города  │              │               │                │учреждений с учетом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│Администрации   │  Пскова  │              │               │                │СанПиНов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│учреждений согласно     │города Пскова,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w:anchor="Par63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приложению 2</w:t>
        </w:r>
      </w:hyperlink>
      <w:r>
        <w:rPr>
          <w:rFonts w:ascii="Courier New" w:hAnsi="Courier New" w:cs="Courier New"/>
          <w:sz w:val="18"/>
          <w:szCs w:val="18"/>
        </w:rPr>
        <w:t xml:space="preserve"> к          │дошкольные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│настоящей муниципальной │образовательные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│программе муниципального│учреждения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│образования "Город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│Псков" "Развитие системы│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│дошкольного образования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│города Пскова на 2013 -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│2015 годы"        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38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Администрации города Пскова от 17.10.2013 N 2794)                          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┼──────────┼──────────────┼───────────────┼────────────────┼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│Проведение капитального │Управление      │  Бюджет  │    2190,0    │    29450,0    │    30000,0     │Ремонт дошкольных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│ремонта зданий          │образования     │  города  │              │               │                │учреждений с учетом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│дошкольных              │Администрации   │  Пскова  │              │               │                │эпидемиологических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│города Пскова,  │          │              │               │                │правил, улучшение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│учреждений согласно     │дошкольные      │          │              │               │                │качества образования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w:anchor="Par854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приложению 3</w:t>
        </w:r>
      </w:hyperlink>
      <w:r>
        <w:rPr>
          <w:rFonts w:ascii="Courier New" w:hAnsi="Courier New" w:cs="Courier New"/>
          <w:sz w:val="18"/>
          <w:szCs w:val="18"/>
        </w:rPr>
        <w:t xml:space="preserve"> к          │образовательные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│настоящей муниципальной │учреждения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│программе муниципального│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│образования "Город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│Псков" "Развитие системы│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│дошкольного образования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│города Пскова на 2013 -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│2015 годы"              │          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39" w:history="1">
        <w:r>
          <w:rPr>
            <w:rFonts w:ascii="Courier New" w:hAnsi="Courier New" w:cs="Courier New"/>
            <w:color w:val="0000FF"/>
            <w:sz w:val="18"/>
            <w:szCs w:val="18"/>
          </w:rPr>
          <w:t>постановления</w:t>
        </w:r>
      </w:hyperlink>
      <w:r>
        <w:rPr>
          <w:rFonts w:ascii="Courier New" w:hAnsi="Courier New" w:cs="Courier New"/>
          <w:sz w:val="18"/>
          <w:szCs w:val="18"/>
        </w:rPr>
        <w:t xml:space="preserve"> Администрации города Пскова от 17.10.2013 N 2794)                              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┼──────────┼──────────────┼───────────────┼────────────────┼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│Приобретение основных   │Управление      │  Бюджет  │    156,5     │       -       │       -        │Ремонт дошкольных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 (отопительный   │образования     │  города  │              │               │                │учреждений с учетом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│котел) МБДОУ N 8,       │Администрации   │  Пскова  │              │               │                │эпидемиологических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│МБДОУ N 11              │города Пскова,  │          │              │               │                │правил, улучшение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│(терморегулятор для     │дошкольные      │          │              │               │                │качества образования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│теплоузла), МБДОУ N 16  │образовательные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│(2 стиральные машины)   │учреждения      │          │              │               │                │          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┼──────────┼──────────────┼───────────────┼────────────────┼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│Открытие группы на базе │Управление      │  Бюджет  │   В рамках   │       -       │       -        │Удовлетворение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│МБОУ "Начальная         │образования     │  города  │   текущего   │               │                │потребности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│школа-детский сад N 38" │                │  Пскова  │финансирования│               │                │родителей,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│увеличение охвата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│детей дошкольным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│образованием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┼──────────┼──────────────┼───────────────┼────────────────┼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│Проведение экспертизы   │Управление      │  Бюджет  │   В рамках   │   В рамках    │    В рамках    │Экспертиза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│состояния инженерных    │образования     │  города  │   текущего   │   текущего    │    текущего    │содержания и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│сетей, материально-     │Администрации   │  Пскова  │финансирования│финансирования │ финансирования │качества дошкольного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│технической базы        │города          │          │              │               │                │образования в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│учреждений дошкольного  │                │          │              │               │                │дошкольных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│образования детей       │                │          │              │               │                │учреждениях на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│соответствие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│государственным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│стандартам 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│дошкольного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          │          │              │               │                │образования    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──────────┼──────────┼──────────────┼───────────────┼────────────────┼─────────────────────┤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                  │                │          │    7817,9    │   105727,5    │    100758,3    │Итого: 214303,7      │</w:t>
      </w:r>
    </w:p>
    <w:p w:rsidR="00605836" w:rsidRDefault="00605836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┴────────────────┴──────────┴──────────────┴───────────────┴────────────────┴─────────────────────┘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И.п. главы Администрации города Пскова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С.С.СИРЫЙ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628"/>
      <w:bookmarkEnd w:id="17"/>
      <w:r>
        <w:rPr>
          <w:rFonts w:ascii="Calibri" w:hAnsi="Calibri" w:cs="Calibri"/>
        </w:rPr>
        <w:t>Приложение 2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Псков" "Развитие системы дошкольного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на 2013 - 2015 годы"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634"/>
      <w:bookmarkEnd w:id="18"/>
      <w:r>
        <w:rPr>
          <w:rFonts w:ascii="Calibri" w:hAnsi="Calibri" w:cs="Calibri"/>
        </w:rPr>
        <w:t>Текущий ремонт дошкольных образовательных учреждений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17.10.2013 </w:t>
      </w:r>
      <w:hyperlink r:id="rId40" w:history="1">
        <w:r>
          <w:rPr>
            <w:rFonts w:ascii="Calibri" w:hAnsi="Calibri" w:cs="Calibri"/>
            <w:color w:val="0000FF"/>
          </w:rPr>
          <w:t>N 2794</w:t>
        </w:r>
      </w:hyperlink>
      <w:r>
        <w:rPr>
          <w:rFonts w:ascii="Calibri" w:hAnsi="Calibri" w:cs="Calibri"/>
        </w:rPr>
        <w:t xml:space="preserve">, от 16.12.2013 </w:t>
      </w:r>
      <w:hyperlink r:id="rId41" w:history="1">
        <w:r>
          <w:rPr>
            <w:rFonts w:ascii="Calibri" w:hAnsi="Calibri" w:cs="Calibri"/>
            <w:color w:val="0000FF"/>
          </w:rPr>
          <w:t>N 3515</w:t>
        </w:r>
      </w:hyperlink>
      <w:r>
        <w:rPr>
          <w:rFonts w:ascii="Calibri" w:hAnsi="Calibri" w:cs="Calibri"/>
        </w:rPr>
        <w:t>)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Тыс. руб.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74"/>
        <w:gridCol w:w="1098"/>
        <w:gridCol w:w="2196"/>
        <w:gridCol w:w="2074"/>
        <w:gridCol w:w="1220"/>
        <w:gridCol w:w="1952"/>
        <w:gridCol w:w="1464"/>
        <w:gridCol w:w="2074"/>
      </w:tblGrid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год      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год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год  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учреждений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Виды работ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учреждений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работ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Сумма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работ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7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500,0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Фундамент,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выпуски, ПИР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ремонт здания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500,0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линолеума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8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170,0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Канализация,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помещения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562,5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групп,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линолеум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562,5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кабинетов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10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водомерного узла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МАДОУ N 4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700,0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700,0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подсобных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13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150,0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ПСД на ремонт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электроснабжения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5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403,0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групп,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линолеум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403,0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санузел, полы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16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200,0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Канализация,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полы, ремонт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ограждения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7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1000,0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1000,0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17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8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701,9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701,9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19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Канализация,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санузлов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9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1000,0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линолеум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1000,0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23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50,0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электроснабжение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10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1045,0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линолеум,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1045,0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кабинетов,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24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37,3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полов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11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1098,0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групп,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1098,0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кабинетов,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25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400,0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Канализация,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подвал, группы,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12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1852,7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групп,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прачечной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1852,7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санузла,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кровли,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козырька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31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140,8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кровля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13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287,5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287,5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печи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32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 здания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39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300,0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Крыльцо,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козырек, фасад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14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397,0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397,0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пищеблока,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кабинетов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40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ПСД на ремонт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отопления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15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730,0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730,0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пищеблока,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кабинетов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МБДОУ N 41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100,0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ПСД на ремонт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16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2353,7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групп,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прачечная,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кровля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2353,7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пищеблока,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подсобных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санузлов,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кабинетов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52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17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980,0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групп,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980,0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подводка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отопления к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пристройке,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18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1834,8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групп,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1834,8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санузел, кровля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19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2033,2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фасад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2033,2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забор, санузел,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подсобные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20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1200,0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1200,0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подсобные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21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1784,3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групп,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кровли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1784,3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веранды,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кабинетов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23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1620,0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групп,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подсобные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1620,0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фасад,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канализация,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забор  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24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1906,1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прачечная,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кровля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1406,1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групп,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кабинетов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25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1350,0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веранды, фасад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1350,0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санузел,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26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1100,0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1100,0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санузел,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прачечная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27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1428,0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групп,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1428,0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фасад, кабинеты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28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1060,0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крыльца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1060,0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санузлов,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 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29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1802,6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крыльца,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веранды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1802,6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санузел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30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1029,3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групп,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прачечная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1029,3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кабинетов,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санузел,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31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1400,0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900,0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цоколь, санузел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32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2030,4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линолеум,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2030,4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33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1814,1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крыльцо,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линолеум,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1814,1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веранды,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санузел,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постирочная,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кровля 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34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1840,0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линолеум,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1840,0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35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2034,4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линолеум,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прачечная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2034,4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санузел,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37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1696,9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групп,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1696,9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прачечная,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39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1574,7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групп,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подсобные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помещения,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забор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1055,5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веранды,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крыльца, фасад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40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1200,0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800,0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41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1500,0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крыльца,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1000,0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прачечная,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42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2149,0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линолеум,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душевая,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2149,0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крыльца, фасад,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санузел,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подсобные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43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1200,0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крыльца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1200,0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санузел,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подсобные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МАДОУ N 45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1300,0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подсобные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1300,0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санузлы,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крыльца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47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1327,4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линолеум,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1327,4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прачечная,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48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1426,8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групп,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вентиляция,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1426,8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санузлы,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прачечная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49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1970,0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групп,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канализация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1970,0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кабинетов,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санузлов,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прачечной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50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902,3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групп,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линолеум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502,3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санузел,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подсобные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51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509,9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фасад   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509,9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52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1119,0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групп,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ГВС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1119,0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прачечная,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53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1675,5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1675,5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прачечная,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крыльца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54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2389,2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санузел,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сегменты труб,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пищеблок   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2389,2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вентиляция,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кабинеты,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прачечная,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крыльца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</w:t>
            </w:r>
          </w:p>
        </w:tc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2548,1 </w:t>
            </w: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62819,2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60000,0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И.п. главы Администрации города Пскова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С.С.СИРЫЙ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848"/>
      <w:bookmarkEnd w:id="19"/>
      <w:r>
        <w:rPr>
          <w:rFonts w:ascii="Calibri" w:hAnsi="Calibri" w:cs="Calibri"/>
        </w:rPr>
        <w:t>Приложение 3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Псков" "Развитие системы дошкольного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на 2013 - 2015 годы"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854"/>
      <w:bookmarkEnd w:id="20"/>
      <w:r>
        <w:rPr>
          <w:rFonts w:ascii="Calibri" w:hAnsi="Calibri" w:cs="Calibri"/>
        </w:rPr>
        <w:t>Проведение капитального ремонта зданий дошкольных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учреждений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08.10.2013 </w:t>
      </w:r>
      <w:hyperlink r:id="rId42" w:history="1">
        <w:r>
          <w:rPr>
            <w:rFonts w:ascii="Calibri" w:hAnsi="Calibri" w:cs="Calibri"/>
            <w:color w:val="0000FF"/>
          </w:rPr>
          <w:t>N 2717</w:t>
        </w:r>
      </w:hyperlink>
      <w:r>
        <w:rPr>
          <w:rFonts w:ascii="Calibri" w:hAnsi="Calibri" w:cs="Calibri"/>
        </w:rPr>
        <w:t xml:space="preserve">, от 17.10.2013 </w:t>
      </w:r>
      <w:hyperlink r:id="rId43" w:history="1">
        <w:r>
          <w:rPr>
            <w:rFonts w:ascii="Calibri" w:hAnsi="Calibri" w:cs="Calibri"/>
            <w:color w:val="0000FF"/>
          </w:rPr>
          <w:t>N 2794</w:t>
        </w:r>
      </w:hyperlink>
      <w:r>
        <w:rPr>
          <w:rFonts w:ascii="Calibri" w:hAnsi="Calibri" w:cs="Calibri"/>
        </w:rPr>
        <w:t>)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1220"/>
        <w:gridCol w:w="1952"/>
        <w:gridCol w:w="1708"/>
        <w:gridCol w:w="1342"/>
        <w:gridCol w:w="1952"/>
        <w:gridCol w:w="1342"/>
        <w:gridCol w:w="1830"/>
      </w:tblGrid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2013 год              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2014 год        </w:t>
            </w:r>
          </w:p>
        </w:tc>
        <w:tc>
          <w:tcPr>
            <w:tcW w:w="3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2015 год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учреждений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тыс.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руб.)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работ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учреждений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сумма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(в тыс.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руб.)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виды работ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сумма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(в тыс.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руб.)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виды работ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37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300,0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Канализация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8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500,0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фасад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500,0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 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51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1173,0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Кровля,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здание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9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фасад,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54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717,0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Водоснабжение,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канализация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10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канализация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11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фасад,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канализация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12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фасад, кровля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13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500,0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фасад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500,0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15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650,0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теплоузла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650,0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 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16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фасад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окна,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20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850,0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канализация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850,0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21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окна, фасад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23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450,0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фасад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450,0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канализация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25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1500,0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1500,0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окна, фасад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27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650,0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650,0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фасад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28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канализация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кровля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29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канализация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30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450,0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фасад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450,0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 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31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400,0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кровля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400,0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фасад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33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Центр-е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фасад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34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1500,0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окна, фасад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1500,0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кровля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35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1500,0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окна,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1500,0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кровля,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канализация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37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окна,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фасад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39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окна, 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фасад, кровля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40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1200,0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водоснабжение,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1200,0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фасад, кровля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41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550,0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 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43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500,0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500,0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фасад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МАДОУ N 45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650,0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650,0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47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900,0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900,0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48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600,0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600,0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кровля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49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канализация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1000,0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окна,        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50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800,0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800,0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52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850,0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850,0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53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1200,0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1200,0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окна, фасад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54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800,0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окна   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800,0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фасад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2190,0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28450,0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29000,0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И.п. главы Администрации города Пскова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С.С.СИРЫЙ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955"/>
      <w:bookmarkEnd w:id="21"/>
      <w:r>
        <w:rPr>
          <w:rFonts w:ascii="Calibri" w:hAnsi="Calibri" w:cs="Calibri"/>
        </w:rPr>
        <w:t>Приложение 4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Псков" "Развитие системы дошкольного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на 2013 - 2015 годы"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основных средств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21.08.2013 N 2076;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17.10.2013 N 2794)</w:t>
      </w: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2684"/>
        <w:gridCol w:w="5002"/>
      </w:tblGrid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2013 год                         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учреждений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 (в тыс. руб.)</w:t>
            </w: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виды работ       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8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80,0                </w:t>
            </w: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Отопительный котел             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11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26,5                </w:t>
            </w: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Терморегулятор для теплоузла   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МБДОУ N 16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   </w:t>
            </w: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стиральные машины                    </w:t>
            </w:r>
          </w:p>
        </w:tc>
      </w:tr>
      <w:tr w:rsidR="006058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</w:t>
            </w:r>
          </w:p>
        </w:tc>
        <w:tc>
          <w:tcPr>
            <w:tcW w:w="2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156,5               </w:t>
            </w: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836" w:rsidRDefault="0060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5836" w:rsidRDefault="006058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5836" w:rsidRDefault="006058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2656" w:rsidRDefault="00982656"/>
    <w:sectPr w:rsidR="0098265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605836"/>
    <w:rsid w:val="00002A8C"/>
    <w:rsid w:val="00042F38"/>
    <w:rsid w:val="00065AC5"/>
    <w:rsid w:val="00097A36"/>
    <w:rsid w:val="00167D0F"/>
    <w:rsid w:val="001D704C"/>
    <w:rsid w:val="00222846"/>
    <w:rsid w:val="00222F83"/>
    <w:rsid w:val="00223D4F"/>
    <w:rsid w:val="00267B1D"/>
    <w:rsid w:val="002736B7"/>
    <w:rsid w:val="00276F22"/>
    <w:rsid w:val="002C54FC"/>
    <w:rsid w:val="002D61B6"/>
    <w:rsid w:val="002F0CAE"/>
    <w:rsid w:val="0031023B"/>
    <w:rsid w:val="00316F45"/>
    <w:rsid w:val="003932C1"/>
    <w:rsid w:val="003A04B9"/>
    <w:rsid w:val="003D568C"/>
    <w:rsid w:val="003E498D"/>
    <w:rsid w:val="00400407"/>
    <w:rsid w:val="00401F29"/>
    <w:rsid w:val="00484A9A"/>
    <w:rsid w:val="004930C3"/>
    <w:rsid w:val="004A59DD"/>
    <w:rsid w:val="005005E0"/>
    <w:rsid w:val="00526C29"/>
    <w:rsid w:val="005D0028"/>
    <w:rsid w:val="00605836"/>
    <w:rsid w:val="00623673"/>
    <w:rsid w:val="00623DC6"/>
    <w:rsid w:val="00635BC6"/>
    <w:rsid w:val="00647709"/>
    <w:rsid w:val="00671940"/>
    <w:rsid w:val="006B6A79"/>
    <w:rsid w:val="006E49DC"/>
    <w:rsid w:val="007572E5"/>
    <w:rsid w:val="00772863"/>
    <w:rsid w:val="008009A4"/>
    <w:rsid w:val="008B3B39"/>
    <w:rsid w:val="00921AE9"/>
    <w:rsid w:val="00926ABB"/>
    <w:rsid w:val="00965045"/>
    <w:rsid w:val="00971287"/>
    <w:rsid w:val="00982656"/>
    <w:rsid w:val="00A527E7"/>
    <w:rsid w:val="00A82073"/>
    <w:rsid w:val="00AC164E"/>
    <w:rsid w:val="00AF64B7"/>
    <w:rsid w:val="00B1217F"/>
    <w:rsid w:val="00B25B55"/>
    <w:rsid w:val="00B62FC7"/>
    <w:rsid w:val="00B71225"/>
    <w:rsid w:val="00C502AB"/>
    <w:rsid w:val="00C54B86"/>
    <w:rsid w:val="00D24313"/>
    <w:rsid w:val="00D5164B"/>
    <w:rsid w:val="00E40593"/>
    <w:rsid w:val="00E659EE"/>
    <w:rsid w:val="00E91F20"/>
    <w:rsid w:val="00EA70E0"/>
    <w:rsid w:val="00EE3945"/>
    <w:rsid w:val="00EE6A89"/>
    <w:rsid w:val="00F01151"/>
    <w:rsid w:val="00F26B8F"/>
    <w:rsid w:val="00F627F0"/>
    <w:rsid w:val="00FD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8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05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58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058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27F5F8FC7E7DF296C7FE1E64CA8886CACACEA9969EDACC5A605AEBAC85DAC2BF7EF784F9E70636B6B71EE4yDG" TargetMode="External"/><Relationship Id="rId13" Type="http://schemas.openxmlformats.org/officeDocument/2006/relationships/hyperlink" Target="consultantplus://offline/ref=4027F5F8FC7E7DF296C7FE1E64CA8886CACACEA9969FDDC754605AEBAC85DAC2BF7EF784F9E70636B7B71BE4yEG" TargetMode="External"/><Relationship Id="rId18" Type="http://schemas.openxmlformats.org/officeDocument/2006/relationships/hyperlink" Target="consultantplus://offline/ref=4027F5F8FC7E7DF296C7FE1E64CA8886CACACEA9969DDFC35D605AEBAC85DAC2BF7EF784F9E70636B6B71EE4yDG" TargetMode="External"/><Relationship Id="rId26" Type="http://schemas.openxmlformats.org/officeDocument/2006/relationships/hyperlink" Target="consultantplus://offline/ref=4027F5F8FC7E7DF296C7FE1E64CA8886CACACEA9919DDACC5F605AEBAC85DAC2BF7EF784F9E70636B6B71FE4yCG" TargetMode="External"/><Relationship Id="rId39" Type="http://schemas.openxmlformats.org/officeDocument/2006/relationships/hyperlink" Target="consultantplus://offline/ref=4027F5F8FC7E7DF296C7FE1E64CA8886CACACEA9969DD4C05A605AEBAC85DAC2BF7EF784F9E70636B6B718E4y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27F5F8FC7E7DF296C7FE1E64CA8886CACACEA9969EDACC5A605AEBAC85DAC2BF7EF784F9E70636B6B71EE4yDG" TargetMode="External"/><Relationship Id="rId34" Type="http://schemas.openxmlformats.org/officeDocument/2006/relationships/hyperlink" Target="consultantplus://offline/ref=4027F5F8FC7E7DF296C7FE1E64CA8886CACACEA9969DD4C05A605AEBAC85DAC2BF7EF784F9E70636B6B718E4yAG" TargetMode="External"/><Relationship Id="rId42" Type="http://schemas.openxmlformats.org/officeDocument/2006/relationships/hyperlink" Target="consultantplus://offline/ref=4027F5F8FC7E7DF296C7FE1E64CA8886CACACEA9969DD4C65C605AEBAC85DAC2BF7EF784F9E70636B6B71BE4y8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027F5F8FC7E7DF296C7FE1E64CA8886CACACEA9969DD4C05A605AEBAC85DAC2BF7EF784F9E70636B6B718E4y9G" TargetMode="External"/><Relationship Id="rId12" Type="http://schemas.openxmlformats.org/officeDocument/2006/relationships/hyperlink" Target="consultantplus://offline/ref=4027F5F8FC7E7DF296C7FE1E64CA8886CACACEA9969FDDC754605AEBAC85DAC2BF7EF784F9E70636B7B517E4yFG" TargetMode="External"/><Relationship Id="rId17" Type="http://schemas.openxmlformats.org/officeDocument/2006/relationships/hyperlink" Target="consultantplus://offline/ref=4027F5F8FC7E7DF296C7FE1E64CA8886CACACEA9969CDFCD55605AEBAC85DAC2BF7EF784F9E70636B6B71EE4yDG" TargetMode="External"/><Relationship Id="rId25" Type="http://schemas.openxmlformats.org/officeDocument/2006/relationships/hyperlink" Target="consultantplus://offline/ref=4027F5F8FC7E7DF296C7FE1E64CA8886CACACEA9919BDBC059605AEBAC85DAC2EByFG" TargetMode="External"/><Relationship Id="rId33" Type="http://schemas.openxmlformats.org/officeDocument/2006/relationships/hyperlink" Target="consultantplus://offline/ref=4027F5F8FC7E7DF296C7FE1E64CA8886CACACEA99195DFC35A605AEBAC85DAC2BF7EF784F9E70636B6B71FE4yAG" TargetMode="External"/><Relationship Id="rId38" Type="http://schemas.openxmlformats.org/officeDocument/2006/relationships/hyperlink" Target="consultantplus://offline/ref=4027F5F8FC7E7DF296C7FE1E64CA8886CACACEA9969DD4C05A605AEBAC85DAC2BF7EF784F9E70636B6B718E4yAG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27F5F8FC7E7DF296C7FE1E64CA8886CACACEA9969DD4C05A605AEBAC85DAC2BF7EF784F9E70636B6B718E4yAG" TargetMode="External"/><Relationship Id="rId20" Type="http://schemas.openxmlformats.org/officeDocument/2006/relationships/hyperlink" Target="consultantplus://offline/ref=4027F5F8FC7E7DF296C7FE1E64CA8886CACACEA9969DD4C05A605AEBAC85DAC2BF7EF784F9E70636B6B718E4yAG" TargetMode="External"/><Relationship Id="rId29" Type="http://schemas.openxmlformats.org/officeDocument/2006/relationships/hyperlink" Target="consultantplus://offline/ref=4027F5F8FC7E7DF296C7FE1E64CA8886CACACEA9969DD4C05A605AEBAC85DAC2BF7EF784F9E70636B6B718E4yAG" TargetMode="External"/><Relationship Id="rId41" Type="http://schemas.openxmlformats.org/officeDocument/2006/relationships/hyperlink" Target="consultantplus://offline/ref=4027F5F8FC7E7DF296C7FE1E64CA8886CACACEA9969EDACC5A605AEBAC85DAC2BF7EF784F9E70636B6B51EE4y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27F5F8FC7E7DF296C7FE1E64CA8886CACACEA9969DD4C65C605AEBAC85DAC2BF7EF784F9E70636B6B71EE4yDG" TargetMode="External"/><Relationship Id="rId11" Type="http://schemas.openxmlformats.org/officeDocument/2006/relationships/hyperlink" Target="consultantplus://offline/ref=4027F5F8FC7E7DF296C7FE1E64CA8886CACACEA9969DDFC155605AEBAC85DAC2EByFG" TargetMode="External"/><Relationship Id="rId24" Type="http://schemas.openxmlformats.org/officeDocument/2006/relationships/hyperlink" Target="consultantplus://offline/ref=4027F5F8FC7E7DF296C7E01372A6D58ECAC297A3929BD692003F01B6FB8CD095F831AEC4B9EEyEG" TargetMode="External"/><Relationship Id="rId32" Type="http://schemas.openxmlformats.org/officeDocument/2006/relationships/hyperlink" Target="consultantplus://offline/ref=4027F5F8FC7E7DF296C7FE1E64CA8886CACACEA9969DD4C05A605AEBAC85DAC2BF7EF784F9E70636B6B718E4yAG" TargetMode="External"/><Relationship Id="rId37" Type="http://schemas.openxmlformats.org/officeDocument/2006/relationships/hyperlink" Target="consultantplus://offline/ref=4027F5F8FC7E7DF296C7FE1E64CA8886CACACEA9969EDACC5A605AEBAC85DAC2BF7EF784F9E70636B6B71DE4y9G" TargetMode="External"/><Relationship Id="rId40" Type="http://schemas.openxmlformats.org/officeDocument/2006/relationships/hyperlink" Target="consultantplus://offline/ref=4027F5F8FC7E7DF296C7FE1E64CA8886CACACEA9969DD4C05A605AEBAC85DAC2BF7EF784F9E70636B6B718E4yAG" TargetMode="External"/><Relationship Id="rId45" Type="http://schemas.openxmlformats.org/officeDocument/2006/relationships/hyperlink" Target="consultantplus://offline/ref=4027F5F8FC7E7DF296C7FE1E64CA8886CACACEA9969DD4C05A605AEBAC85DAC2BF7EF784F9E70636B6B718E4yAG" TargetMode="External"/><Relationship Id="rId5" Type="http://schemas.openxmlformats.org/officeDocument/2006/relationships/hyperlink" Target="consultantplus://offline/ref=4027F5F8FC7E7DF296C7FE1E64CA8886CACACEA9969DDFC35D605AEBAC85DAC2BF7EF784F9E70636B6B71EE4yDG" TargetMode="External"/><Relationship Id="rId15" Type="http://schemas.openxmlformats.org/officeDocument/2006/relationships/hyperlink" Target="consultantplus://offline/ref=4027F5F8FC7E7DF296C7FE1E64CA8886CACACEA9969DD4C05A605AEBAC85DAC2BF7EF784F9E70636B6B718E4yAG" TargetMode="External"/><Relationship Id="rId23" Type="http://schemas.openxmlformats.org/officeDocument/2006/relationships/hyperlink" Target="consultantplus://offline/ref=4027F5F8FC7E7DF296C7FE1E64CA8886CACACEA9969DD4C05A605AEBAC85DAC2BF7EF784F9E70636B6B718E4yAG" TargetMode="External"/><Relationship Id="rId28" Type="http://schemas.openxmlformats.org/officeDocument/2006/relationships/hyperlink" Target="consultantplus://offline/ref=4027F5F8FC7E7DF296C7FE1E64CA8886CACACEA9969ED4C55F605AEBAC85DAC2BF7EF784F9E70636B6B71FE4yAG" TargetMode="External"/><Relationship Id="rId36" Type="http://schemas.openxmlformats.org/officeDocument/2006/relationships/hyperlink" Target="consultantplus://offline/ref=4027F5F8FC7E7DF296C7FE1E64CA8886CACACEA9969DD4C05A605AEBAC85DAC2BF7EF784F9E70636B6B718E4yAG" TargetMode="External"/><Relationship Id="rId10" Type="http://schemas.openxmlformats.org/officeDocument/2006/relationships/hyperlink" Target="consultantplus://offline/ref=4027F5F8FC7E7DF296C7E01372A6D58ECAC496AD929AD692003F01B6FB8CD095F831AECEEByCG" TargetMode="External"/><Relationship Id="rId19" Type="http://schemas.openxmlformats.org/officeDocument/2006/relationships/hyperlink" Target="consultantplus://offline/ref=4027F5F8FC7E7DF296C7FE1E64CA8886CACACEA9969DD4C65C605AEBAC85DAC2BF7EF784F9E70636B6B71EE4yDG" TargetMode="External"/><Relationship Id="rId31" Type="http://schemas.openxmlformats.org/officeDocument/2006/relationships/hyperlink" Target="consultantplus://offline/ref=4027F5F8FC7E7DF296C7FE1E64CA8886CACACEA9969FDBC059605AEBAC85DAC2BF7EF784F9E70636B6B71FE4yAG" TargetMode="External"/><Relationship Id="rId44" Type="http://schemas.openxmlformats.org/officeDocument/2006/relationships/hyperlink" Target="consultantplus://offline/ref=4027F5F8FC7E7DF296C7FE1E64CA8886CACACEA9969DDFC35D605AEBAC85DAC2BF7EF784F9E70636B6B71BE4yBG" TargetMode="External"/><Relationship Id="rId4" Type="http://schemas.openxmlformats.org/officeDocument/2006/relationships/hyperlink" Target="consultantplus://offline/ref=4027F5F8FC7E7DF296C7FE1E64CA8886CACACEA9969CDFCD55605AEBAC85DAC2BF7EF784F9E70636B6B71EE4yDG" TargetMode="External"/><Relationship Id="rId9" Type="http://schemas.openxmlformats.org/officeDocument/2006/relationships/hyperlink" Target="consultantplus://offline/ref=4027F5F8FC7E7DF296C7E01372A6D58ECAC598AD9B94D692003F01B6FB8CD095F831AEC6BDE9053EEBy7G" TargetMode="External"/><Relationship Id="rId14" Type="http://schemas.openxmlformats.org/officeDocument/2006/relationships/hyperlink" Target="consultantplus://offline/ref=4027F5F8FC7E7DF296C7FE1E64CA8886CACACEA9969DD4C05A605AEBAC85DAC2BF7EF784F9E70636B6B718E4yAG" TargetMode="External"/><Relationship Id="rId22" Type="http://schemas.openxmlformats.org/officeDocument/2006/relationships/hyperlink" Target="consultantplus://offline/ref=4027F5F8FC7E7DF296C7FE1E64CA8886CACACEA9969DD4C05A605AEBAC85DAC2BF7EF784F9E70636B6B718E4yAG" TargetMode="External"/><Relationship Id="rId27" Type="http://schemas.openxmlformats.org/officeDocument/2006/relationships/hyperlink" Target="consultantplus://offline/ref=4027F5F8FC7E7DF296C7FE1E64CA8886CACACEA9969EDACC5A605AEBAC85DAC2BF7EF784F9E70636B6B71EE4yEG" TargetMode="External"/><Relationship Id="rId30" Type="http://schemas.openxmlformats.org/officeDocument/2006/relationships/hyperlink" Target="consultantplus://offline/ref=4027F5F8FC7E7DF296C7FE1E64CA8886CACACEA9969EDDC35A605AEBAC85DAC2BF7EF784F9E70636B6B71FE4yAG" TargetMode="External"/><Relationship Id="rId35" Type="http://schemas.openxmlformats.org/officeDocument/2006/relationships/hyperlink" Target="consultantplus://offline/ref=4027F5F8FC7E7DF296C7FE1E64CA8886CACACEA9969EDACC5A605AEBAC85DAC2BF7EF784F9E70636B6B71FE4yBG" TargetMode="External"/><Relationship Id="rId43" Type="http://schemas.openxmlformats.org/officeDocument/2006/relationships/hyperlink" Target="consultantplus://offline/ref=4027F5F8FC7E7DF296C7FE1E64CA8886CACACEA9969DD4C05A605AEBAC85DAC2BF7EF784F9E70636B6B718E4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12750</Words>
  <Characters>72681</Characters>
  <Application>Microsoft Office Word</Application>
  <DocSecurity>0</DocSecurity>
  <Lines>605</Lines>
  <Paragraphs>170</Paragraphs>
  <ScaleCrop>false</ScaleCrop>
  <Company/>
  <LinksUpToDate>false</LinksUpToDate>
  <CharactersWithSpaces>85261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a11-33</dc:creator>
  <cp:keywords/>
  <dc:description/>
  <cp:lastModifiedBy>a11-33</cp:lastModifiedBy>
  <cp:revision>1</cp:revision>
  <dcterms:created xsi:type="dcterms:W3CDTF">2014-04-16T06:50:00Z</dcterms:created>
  <dcterms:modified xsi:type="dcterms:W3CDTF">2014-04-16T06:51:00Z</dcterms:modified>
</cp:coreProperties>
</file>