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ГОРОДА ПСКОВА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сентября 2011 г. N 2238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МУНИЦИПАЛЬНОЙ УСЛУГИ "ПРЕДОСТАВЛЕНИЕ ИНФОРМАЦИИ </w:t>
      </w:r>
      <w:proofErr w:type="gramStart"/>
      <w:r>
        <w:rPr>
          <w:rFonts w:ascii="Calibri" w:hAnsi="Calibri" w:cs="Calibri"/>
          <w:b/>
          <w:bCs/>
        </w:rPr>
        <w:t>ОБ</w:t>
      </w:r>
      <w:proofErr w:type="gramEnd"/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ОРГАНИЗАЦИИ </w:t>
      </w:r>
      <w:proofErr w:type="gramStart"/>
      <w:r>
        <w:rPr>
          <w:rFonts w:ascii="Calibri" w:hAnsi="Calibri" w:cs="Calibri"/>
          <w:b/>
          <w:bCs/>
        </w:rPr>
        <w:t>ОБЩЕДОСТУПНОГО</w:t>
      </w:r>
      <w:proofErr w:type="gramEnd"/>
      <w:r>
        <w:rPr>
          <w:rFonts w:ascii="Calibri" w:hAnsi="Calibri" w:cs="Calibri"/>
          <w:b/>
          <w:bCs/>
        </w:rPr>
        <w:t xml:space="preserve"> И БЕСПЛАТНОГО ДОШКОЛЬНОГО,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ОБЩЕГО, СРЕДНЕГО (ПОЛНОГО)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ОБРАЗОВАНИЯ, А ТАКЖЕ ДОПОЛНИТЕЛЬНОГО ОБРАЗОВАНИЯ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ДЕТЕЙ, В ТОМ ЧИСЛЕ В ОБЩЕОБРАЗОВАТЕЛЬНЫХ УЧРЕЖДЕНИЯХ,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РАСПОЛОЖЕННЫХ</w:t>
      </w:r>
      <w:proofErr w:type="gramEnd"/>
      <w:r>
        <w:rPr>
          <w:rFonts w:ascii="Calibri" w:hAnsi="Calibri" w:cs="Calibri"/>
          <w:b/>
          <w:bCs/>
        </w:rPr>
        <w:t xml:space="preserve"> НА ТЕРРИТОРИИ МУНИЦИПАЛЬНОГО ОБРАЗОВАНИЯ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"ГОРОД ПСКОВ"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Пскова</w:t>
      </w:r>
      <w:proofErr w:type="gramEnd"/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09.06.2012 </w:t>
      </w:r>
      <w:hyperlink r:id="rId5" w:history="1">
        <w:r>
          <w:rPr>
            <w:rFonts w:ascii="Calibri" w:hAnsi="Calibri" w:cs="Calibri"/>
            <w:color w:val="0000FF"/>
          </w:rPr>
          <w:t>N 1460</w:t>
        </w:r>
      </w:hyperlink>
      <w:r>
        <w:rPr>
          <w:rFonts w:ascii="Calibri" w:hAnsi="Calibri" w:cs="Calibri"/>
        </w:rPr>
        <w:t xml:space="preserve">, от 28.01.2013 </w:t>
      </w:r>
      <w:hyperlink r:id="rId6" w:history="1">
        <w:r>
          <w:rPr>
            <w:rFonts w:ascii="Calibri" w:hAnsi="Calibri" w:cs="Calibri"/>
            <w:color w:val="0000FF"/>
          </w:rPr>
          <w:t>N 198</w:t>
        </w:r>
      </w:hyperlink>
      <w:r>
        <w:rPr>
          <w:rFonts w:ascii="Calibri" w:hAnsi="Calibri" w:cs="Calibri"/>
        </w:rPr>
        <w:t>)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целях повышения качества оказания муниципальных услуг, оказываемых на территории муниципального образования "Город Псков" в сфере образования,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подпунктом 1 пункта 1 статьи 16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бюджетном процессе в муниципальном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образовании "Город Псков", утвержденным решением Псковской городской Думы от 16.10.2007 N 166, постановлениями Администрации города Пскова от 11.03.2011 </w:t>
      </w:r>
      <w:hyperlink r:id="rId10" w:history="1">
        <w:r>
          <w:rPr>
            <w:rFonts w:ascii="Calibri" w:hAnsi="Calibri" w:cs="Calibri"/>
            <w:color w:val="0000FF"/>
          </w:rPr>
          <w:t>N 346</w:t>
        </w:r>
      </w:hyperlink>
      <w:r>
        <w:rPr>
          <w:rFonts w:ascii="Calibri" w:hAnsi="Calibri" w:cs="Calibri"/>
        </w:rPr>
        <w:t xml:space="preserve"> "О Порядке разработки и утверждения административных регламентов исполнения муниципальных функций и предоставления муниципальных услуг" и от 05.05.2011 </w:t>
      </w:r>
      <w:hyperlink r:id="rId11" w:history="1">
        <w:r>
          <w:rPr>
            <w:rFonts w:ascii="Calibri" w:hAnsi="Calibri" w:cs="Calibri"/>
            <w:color w:val="0000FF"/>
          </w:rPr>
          <w:t>N 888</w:t>
        </w:r>
      </w:hyperlink>
      <w:r>
        <w:rPr>
          <w:rFonts w:ascii="Calibri" w:hAnsi="Calibri" w:cs="Calibri"/>
        </w:rPr>
        <w:t xml:space="preserve"> "Об утверждении перечня муниципальных услуг, предоставляемых органами местного самоуправления в муниципальном образовании "Город Псков", руководствуясь </w:t>
      </w:r>
      <w:hyperlink r:id="rId12" w:history="1">
        <w:r>
          <w:rPr>
            <w:rFonts w:ascii="Calibri" w:hAnsi="Calibri" w:cs="Calibri"/>
            <w:color w:val="0000FF"/>
          </w:rPr>
          <w:t>статьями 32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Устава муниципального образования</w:t>
      </w:r>
      <w:proofErr w:type="gramEnd"/>
      <w:r>
        <w:rPr>
          <w:rFonts w:ascii="Calibri" w:hAnsi="Calibri" w:cs="Calibri"/>
        </w:rPr>
        <w:t xml:space="preserve"> "Город Псков", Администрация города Пскова постановляет: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6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учреждениях, расположенных на территории муниципального образования "Город Псков", согласно приложению к настоящему постановлению.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момента его официального опубликования.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постановление в газете "Псковские новости" и на официальном сайте муниципального образования "Город Псков" в сети Интернет (www.pskovgorod.ru).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города Пскова А.В.Вологжанина.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сентября 2011 г. N 2238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"ПРЕДОСТАВЛЕНИЕ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ИНФОРМАЦИИ ОБ ОРГАНИЗАЦИИ </w:t>
      </w:r>
      <w:proofErr w:type="gramStart"/>
      <w:r>
        <w:rPr>
          <w:rFonts w:ascii="Calibri" w:hAnsi="Calibri" w:cs="Calibri"/>
          <w:b/>
          <w:bCs/>
        </w:rPr>
        <w:t>ОБЩЕДОСТУПНОГО</w:t>
      </w:r>
      <w:proofErr w:type="gramEnd"/>
      <w:r>
        <w:rPr>
          <w:rFonts w:ascii="Calibri" w:hAnsi="Calibri" w:cs="Calibri"/>
          <w:b/>
          <w:bCs/>
        </w:rPr>
        <w:t xml:space="preserve"> И БЕСПЛАТНОГО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ДОШКОЛЬНОГО, НАЧАЛЬНОГО ОБЩЕГО, ОСНОВНОГО ОБЩЕГО, СРЕДНЕГО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(ПОЛНОГО) ОБЩЕГО ОБРАЗОВАНИЯ, А ТАКЖЕ ДОПОЛНИТЕЛЬНОГО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ОБРАЗОВАНИЯ ДЕТЕЙ, В ТОМ ЧИСЛЕ </w:t>
      </w:r>
      <w:proofErr w:type="gramStart"/>
      <w:r>
        <w:rPr>
          <w:rFonts w:ascii="Calibri" w:hAnsi="Calibri" w:cs="Calibri"/>
          <w:b/>
          <w:bCs/>
        </w:rPr>
        <w:t>В</w:t>
      </w:r>
      <w:proofErr w:type="gramEnd"/>
      <w:r>
        <w:rPr>
          <w:rFonts w:ascii="Calibri" w:hAnsi="Calibri" w:cs="Calibri"/>
          <w:b/>
          <w:bCs/>
        </w:rPr>
        <w:t xml:space="preserve"> ОБЩЕОБРАЗОВАТЕЛЬНЫХ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УЧРЕЖДЕНИЯХ, РАСПОЛОЖЕННЫХ НА ТЕРРИТОРИИ </w:t>
      </w:r>
      <w:proofErr w:type="gramStart"/>
      <w:r>
        <w:rPr>
          <w:rFonts w:ascii="Calibri" w:hAnsi="Calibri" w:cs="Calibri"/>
          <w:b/>
          <w:bCs/>
        </w:rPr>
        <w:t>МУНИЦИПАЛЬНОГО</w:t>
      </w:r>
      <w:proofErr w:type="gramEnd"/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"ГОРОД ПСКОВ"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Администрации города Пскова</w:t>
      </w:r>
      <w:proofErr w:type="gramEnd"/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09.06.2012 </w:t>
      </w:r>
      <w:hyperlink r:id="rId14" w:history="1">
        <w:r>
          <w:rPr>
            <w:rFonts w:ascii="Calibri" w:hAnsi="Calibri" w:cs="Calibri"/>
            <w:color w:val="0000FF"/>
          </w:rPr>
          <w:t>N 1460</w:t>
        </w:r>
      </w:hyperlink>
      <w:r>
        <w:rPr>
          <w:rFonts w:ascii="Calibri" w:hAnsi="Calibri" w:cs="Calibri"/>
        </w:rPr>
        <w:t xml:space="preserve">, от 28.01.2013 </w:t>
      </w:r>
      <w:hyperlink r:id="rId15" w:history="1">
        <w:r>
          <w:rPr>
            <w:rFonts w:ascii="Calibri" w:hAnsi="Calibri" w:cs="Calibri"/>
            <w:color w:val="0000FF"/>
          </w:rPr>
          <w:t>N 198</w:t>
        </w:r>
      </w:hyperlink>
      <w:r>
        <w:rPr>
          <w:rFonts w:ascii="Calibri" w:hAnsi="Calibri" w:cs="Calibri"/>
        </w:rPr>
        <w:t>)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1. Общие положения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Административный регламент по предоставлению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учреждениях, расположенных на территории муниципального образования "Город Псков" (далее - Регламент) разработан Управлением образования Администрации города Пскова в целях повышения качества предоставления и доступности муниципальной услуги и определяет участников</w:t>
      </w:r>
      <w:proofErr w:type="gramEnd"/>
      <w:r>
        <w:rPr>
          <w:rFonts w:ascii="Calibri" w:hAnsi="Calibri" w:cs="Calibri"/>
        </w:rPr>
        <w:t xml:space="preserve"> административной процедуры, права и обязанности заявителей и муниципальных служащих, ответственных за предоставление услуги в процессе осуществления процедуры, сроки, требования и последовательность действий (административных процедур).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Предоставление муниципальной услуги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10 июля 1992 года N 3266-1 "Об образовании" ("Российская газета", 31.07.1992, N 172);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("Российская газета", 05.05.2006, N 95);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("Парламентская газета", 13 - 19.02.2009, N 8);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9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 ("Российская газета", 23.12.2009, N 247);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Псковской области от 31 января 2002 года "Об образовании в Псковской области" ("</w:t>
      </w:r>
      <w:proofErr w:type="gramStart"/>
      <w:r>
        <w:rPr>
          <w:rFonts w:ascii="Calibri" w:hAnsi="Calibri" w:cs="Calibri"/>
        </w:rPr>
        <w:t>Псковская</w:t>
      </w:r>
      <w:proofErr w:type="gramEnd"/>
      <w:r>
        <w:rPr>
          <w:rFonts w:ascii="Calibri" w:hAnsi="Calibri" w:cs="Calibri"/>
        </w:rPr>
        <w:t xml:space="preserve"> правда", 05.03.2002, N 41);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("Псковские новости", 16.03.2011, N 18).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Муниципальную услугу могут получить: физические лица (при получении данной услуги под физическими лицами понимаются родители (законные представители)) и юридические лица (далее - заявители).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имени заявителей могут обращаться за предоставлением информации об организации дошкольного, начального, основного общего, среднего (полного) общего образования, а также дополнительном образовании их представители, действующие в силу закона или на основании договора, доверенности.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Информация о предоставлении муниципальной услуги и об Административном регламенте размещается на официальном сайте муниципального образования "Город Псков" в сети Интернет (www.pskovgorod.ru), на портале государственных и муниципальных услуг Псковской области в сети Интернет (gosuslugi.pskov.ru) и на сайте Управления образования </w:t>
      </w:r>
      <w:r>
        <w:rPr>
          <w:rFonts w:ascii="Calibri" w:hAnsi="Calibri" w:cs="Calibri"/>
        </w:rPr>
        <w:lastRenderedPageBreak/>
        <w:t>Администрации города Пскова в сети Интернет (http://www.uopskov.narod.ru).</w:t>
      </w:r>
      <w:proofErr w:type="gramEnd"/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о предоставлении муниципальной услуги осуществляется сотрудником, уполномоченным на предоставление муниципальной услуги, в Управлении образования Администрации города Пскова (далее - уполномоченный сотрудник).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в Управлении образования Администрации города Пскова осуществляется в Управлении по адресу: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180000, г. Псков, ул. Некрасова, д. 9.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Телефон </w:t>
      </w:r>
      <w:proofErr w:type="gramStart"/>
      <w:r>
        <w:rPr>
          <w:rFonts w:ascii="Calibri" w:hAnsi="Calibri" w:cs="Calibri"/>
        </w:rPr>
        <w:t>начальника Управления образования Администрации города</w:t>
      </w:r>
      <w:proofErr w:type="gramEnd"/>
      <w:r>
        <w:rPr>
          <w:rFonts w:ascii="Calibri" w:hAnsi="Calibri" w:cs="Calibri"/>
        </w:rPr>
        <w:t xml:space="preserve"> Пскова: 662700.</w:t>
      </w:r>
    </w:p>
    <w:p w:rsidR="007C2CE8" w:rsidRP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 w:rsidRPr="007C2CE8">
        <w:rPr>
          <w:rFonts w:ascii="Calibri" w:hAnsi="Calibri" w:cs="Calibri"/>
          <w:lang w:val="en-US"/>
        </w:rPr>
        <w:t>E-mail: uopskov@mail.ru.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Часы работы: понедельник - четверг с 9.00 до 18.00;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пятница с 9.00 до 17.00.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Перерыв: с 13.00 до 14.00.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предоставлении муниципальной услуги участвуют муниципальные общеобразовательные учреждения, муниципальные дошкольные образовательные учреждения и муниципальные образовательные учреждения дополнительного образования детей, расположенные на территории муниципального образования "Город Псков" (далее - образовательные учреждения).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II. Стандарт предоставления муниципальной услуги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Наименование муниципальной услуги: "Предоставление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детей, в том числе в общеобразовательных учреждениях, расположенных на территории муниципального образования "Город Псков".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Муниципальная услуга предоставляется Управлением образования Администрации города Пскова (далее - Управление).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предоставлении муниципальной услуги Управление осуществляет взаимодействие с образовательными учреждениями.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Конечным результатом предоставления муниципальной услуги является предоставление информации об организации дошкольного, начального, основного общего, среднего (полного) общего образования и дополнительного образования детей либо отказ в предоставлении информации.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письменном обращении за муниципальной услугой юридическим фактом, которым заканчивается предоставление муниципальной услуги, является ответ на письменное обращение либо уведомление об отказе в предоставлении информации.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за муниципальной услугой юридическим фактом, которым заканчивается предоставление муниципальной услуги, является получение информации в устной форме.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Сроки предоставления муниципальной услуги: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Общий срок предоставления муниципальной услуги составляет 30 дней со дня регистрации заявления о предоставлении информации об организации дошкольного, начального, основного общего, среднего (полного) общего образования, а также дополнительного образования детей (далее - заявление).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исключительных случаях, а именно при особой сложности, объемности проблем, поставленных в обращении, необходимости проведения специальных исследований, изучения дополнительных материалов, а также в случае направления запроса о представлении необходимых для рассмотрения обращения документов и материалов начальник Управления образования вправе продлить срок рассмотрения, но не более чем на 30 дней, уведомлением направившего обращение о продлении срока его рассмотрения.</w:t>
      </w:r>
      <w:proofErr w:type="gramEnd"/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28.01.2013 N 198)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Административная процедура по приему и регистрации заявления завершается в день поступления заявления в Управление.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При личном обращении за муниципальной услугой информация предоставляется в устной </w:t>
      </w:r>
      <w:r>
        <w:rPr>
          <w:rFonts w:ascii="Calibri" w:hAnsi="Calibri" w:cs="Calibri"/>
        </w:rPr>
        <w:lastRenderedPageBreak/>
        <w:t>форме в день обращения в течение 15 минут.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Правовыми основаниями для предоставления муниципальной услуги являются: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10 июля 1992 года N 3266-1 "Об образовании";</w:t>
      </w:r>
    </w:p>
    <w:p w:rsidR="007C2CE8" w:rsidRDefault="007C2C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Федеральный закон N 59-ФЗ принят 02.05.2006, а не 01.05.2006.</w:t>
      </w:r>
    </w:p>
    <w:p w:rsidR="007C2CE8" w:rsidRDefault="007C2C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 мая 2006 года N 59-ФЗ "О порядке рассмотрения обращений граждан Российской Федерации";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19 марта 2001 года N 196 "Об утверждении Типового положения об общеобразовательном учреждении";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 ноября 1994 года N 1237 "Об утверждении Типового положения о вечернем (сменном) общеобразовательном учреждении";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12 сентября 2008 года N 666 "Об утверждении Типового положения о дошкольном образовательном учреждении";</w:t>
      </w:r>
    </w:p>
    <w:p w:rsidR="007C2CE8" w:rsidRDefault="007C2C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постановление Правительства Российской Федерации от 07.03.1995 имеет номер 233, а не 23.</w:t>
      </w:r>
    </w:p>
    <w:p w:rsidR="007C2CE8" w:rsidRDefault="007C2CE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7 марта 1995 года N 23 "Об утверждении Типового положения об образовательном учреждении дополнительного образования детей";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Псковской области от 31 января 2002 года "Об образовании в Псковской области";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Управлении образования Администрации города Пскова, утвержденное решением Псковской городской Думы от 29.11.2007 N 248.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Перечень документов, необходимых для предоставления муниципальной услуги: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получения муниципальной услуги заявители обращаются в Управление с заявлениями в произвольной форме.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 обращении за получением муниципальной услуги от имени заявителя его представителя последний </w:t>
      </w:r>
      <w:proofErr w:type="gramStart"/>
      <w:r>
        <w:rPr>
          <w:rFonts w:ascii="Calibri" w:hAnsi="Calibri" w:cs="Calibri"/>
        </w:rPr>
        <w:t>предоставляет документ</w:t>
      </w:r>
      <w:proofErr w:type="gramEnd"/>
      <w:r>
        <w:rPr>
          <w:rFonts w:ascii="Calibri" w:hAnsi="Calibri" w:cs="Calibri"/>
        </w:rPr>
        <w:t>, удостоверяющий личность, и документ, подтверждающий его полномочия на представление интересов заявителя.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Основанием для отказа приема заявления для получения муниципальной услуги от имени заявителя его представителю является отсутствие документа, удостоверяющего личность, и документа, подтверждающего его полномочия на представление интересов заявителя.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07"/>
      <w:bookmarkEnd w:id="6"/>
      <w:r>
        <w:rPr>
          <w:rFonts w:ascii="Calibri" w:hAnsi="Calibri" w:cs="Calibri"/>
        </w:rPr>
        <w:t>8. Основаниями для отказа в предоставлении муниципальной услуги являются: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содержание заявления не позволяет установить запрашиваемую информацию;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в заявлении не указаны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  <w:proofErr w:type="gramEnd"/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запрашиваемая информация не относится к вопросам организации дошкольного, начального, основного общего среднего (полного) образования, а также дополнительного образования детей;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запрашиваемая информация относится к информации ограниченного доступа;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 заявлении ставится вопрос о правовой оценке актов, принятых Администрацией города Пскова, проведении анализа деятельности Администрации города, Управления либо образовательных учреждений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Предоставление муниципальной услуги является бесплатной для заявителей.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Местом предоставления муниципальной услуги являются помещения Управления. Помещения должны быть обеспечены всеми средствами коммунально-бытового обслуживания, телефонной связью, компьютерной техникой, необходимой для работы в сети Интернет. В </w:t>
      </w:r>
      <w:r>
        <w:rPr>
          <w:rFonts w:ascii="Calibri" w:hAnsi="Calibri" w:cs="Calibri"/>
        </w:rPr>
        <w:lastRenderedPageBreak/>
        <w:t>помещениях должны быть созданы условия для работы уполномоченных специалистов и условия для приема заявителей. В фойе Управления должно быть оборудовано место для написания заявления об оказании услуги и размещены информационные стенды о порядке предоставления муниципальной услуги.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 Управления по размерам (площади) и техническому состоянию должны отвечать требованиям санитарно-эпидемиологических норм и правил, правил противопожарной безопасности и безопасности труда.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Максимальный срок ожидания в очереди при индивидуальном устном информировании не превышает 30 минут.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Время регистрации заявления не превышает 15 минут.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Показатели доступности и качества муниципальной услуги: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800"/>
        <w:gridCol w:w="2520"/>
      </w:tblGrid>
      <w:tr w:rsidR="007C2CE8">
        <w:trPr>
          <w:trHeight w:val="12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Показатели доступности и качества </w:t>
            </w:r>
          </w:p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муниципальной услуги  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Нормативное </w:t>
            </w:r>
          </w:p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значение   </w:t>
            </w:r>
          </w:p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показателя, %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Приоритетность   </w:t>
            </w:r>
          </w:p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(вес) показателя  </w:t>
            </w:r>
          </w:p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соответствия    </w:t>
            </w:r>
          </w:p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доступности и   </w:t>
            </w:r>
          </w:p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качества в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сводной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оценке, %     </w:t>
            </w:r>
          </w:p>
        </w:tc>
      </w:tr>
      <w:tr w:rsidR="007C2CE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Степень удовлетворенности качеством</w:t>
            </w:r>
          </w:p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доступностью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           </w:t>
            </w:r>
          </w:p>
        </w:tc>
      </w:tr>
      <w:tr w:rsidR="007C2CE8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Информационное обеспечение         </w:t>
            </w:r>
          </w:p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заявителей о муниципальной услуге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90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        </w:t>
            </w:r>
          </w:p>
        </w:tc>
      </w:tr>
      <w:tr w:rsidR="007C2CE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Автоматизация рабочих мест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 </w:t>
            </w:r>
          </w:p>
        </w:tc>
      </w:tr>
      <w:tr w:rsidR="007C2CE8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4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Укомплектованность специалистами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соответствующим образованием и     </w:t>
            </w:r>
          </w:p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квалификацией                  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CE8" w:rsidRDefault="007C2C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    </w:t>
            </w:r>
          </w:p>
        </w:tc>
      </w:tr>
    </w:tbl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Муниципальная услуга предоставляется в электронной форме в соответствии с </w:t>
      </w:r>
      <w:hyperlink r:id="rId32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143"/>
      <w:bookmarkEnd w:id="7"/>
      <w:r>
        <w:rPr>
          <w:rFonts w:ascii="Calibri" w:hAnsi="Calibri" w:cs="Calibri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Предоставление муниципальной услуги осуществляют уполномоченные сотрудники Управления в соответствии с должностными обязанностями. Ответственным за оказание муниципальной услуги является начальник Управления.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Процесс получения муниципальной услуги включает в себя ряд административных процедур: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устное информирование;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прием и регистрация заявления о предоставлении муниципальной услуги;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рассмотрение заявления и предоставление информации.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36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административных процедур приведена в приложении к настоящему Регламенту.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Устное информирование. Индивидуальное устное информирование заявителей осуществляет уполномоченный сотрудник Управления при личном обращении заявителя за информацией или по телефону.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личном обращении получателя муниципальной услуги основанием для начала административной процедуры является непосредственное устное обращение заявителя о предоставлении информации в Управление.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Уполномоченный сотрудник Управления уточняет, какую информацию хочет получить </w:t>
      </w:r>
      <w:r>
        <w:rPr>
          <w:rFonts w:ascii="Calibri" w:hAnsi="Calibri" w:cs="Calibri"/>
        </w:rPr>
        <w:lastRenderedPageBreak/>
        <w:t>заявитель, и определяет, относится ли указанный запрос к информированию об организации дошкольного, начального, основного общего, среднего (полного) образования, а также дополнительного образования детей в образовательных учреждениях.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сотрудник Управления предоставляет возможность заявителю ознакомиться с информацией на бумажном носителе (информационные стенды, брошюры, буклеты и т.д.), в электронном виде (официальный сайт в сети Интернет) либо отвечает на поставленные заявителем вопросы по муниципальной услуге.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предоставление заявителю информации по муниципальной услуге.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сотрудник, осуществляющий индивидуальное устное информирование, должен принять все необходимые меры для дачи полного ответа на поставленные вопросы.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индивидуальном устном информировании не превышает 30 минут.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индивидуального устного информирования каждого заявителя не превышает 30 минут.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Звонки от заявителей по вопросу информирования о порядке предоставления муниципальной услуги принимаются в соответствии с графиком работы Управления.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сотрудник, осуществляющий устное информирование (по телефону или лично), должен корректно и внимательно относиться к заявителям, не унижая их чести и достоинства. При информировании о порядке предоставления муниципальной услуги по телефону уполномоченный сотрудник, сняв трубку, должен представиться: назвать фамилию, имя, отчество, должность, наименование учреждения.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конце информирования уполномоченный сотрудник должен кратко подвести итог разговора и перечислить действия, которые надо предпринимать (кто именно, когда и что должен сделать).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Уполномоченный сотрудник Управления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уполномоченного сотрудника Управления, принявшего звонок, самостоятельно ответить на поставленный вопрос, обратившемуся заявителю должен быть сообщен телефонный номер, по которому можно получить необходимую информацию.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Прием и регистрация заявления о предоставлении муниципальной услуги.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Основанием для начала административной процедуры является обращение в Управление заявителя при личном обращении либо поступление в адрес Управления заявления посредством почтовой или электронной связи.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за прием и регистрацию сотрудник Управления регистрирует заявление в день его получения.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заявления о предоставлении муниципальной услуги не превышает 30 минут.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административной процедуры: прием и регистрация заявления.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Рассмотрение заявления и предоставление информации. Уполномоченный сотрудник в течение двух рабочих дней со дня регистрации заявления рассматривает его на предмет наличия оснований для отказа в предоставлении муниципальной услуги, указанных в </w:t>
      </w:r>
      <w:hyperlink w:anchor="Par107" w:history="1">
        <w:r>
          <w:rPr>
            <w:rFonts w:ascii="Calibri" w:hAnsi="Calibri" w:cs="Calibri"/>
            <w:color w:val="0000FF"/>
          </w:rPr>
          <w:t>пункте 8 раздела II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наличия оснований для отказа в предоставлении муниципальной услуги уполномоченный сотрудник Управления в течение 7 рабочих дней со дня регистрации заявления информирует заявителя либо его представителя об отказе в предоставлении муниципальной услуги в письменном или электронном виде.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отсутствия оснований для отказа в предоставлении муниципальной услуги уполномоченный сотрудник Управления определяет: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возможность самостоятельно подготовить информацию (ответ);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необходимость запроса соответствующей информации об организации дошкольного, начального, основного общего, среднего (полного) общего образования, а также дополнительного образования детей в муниципальных образовательных учреждениях.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Максимальный срок предоставления муниципальной услуги составляет 30 дней со дня регистрации заявления о предоставлении информации.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Индивидуальное письменное информирование при обращении заявителей в Управление осуществляется путем почтовых отправлений.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 за информацией).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административной процедуры: направление заявителю информации по муниципальной услуге.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осуществляются на портале государственных и муниципальных услуг Псковской области в сети Интернет (gosuslugi.pskov.ru).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80"/>
      <w:bookmarkEnd w:id="8"/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Административного регламента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Предоставление муниципальной услуги предусматривает проведение мероприятий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деятельностью уполномоченного сотрудника Управления.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Мероприятия по контролю исполнения муниципальной услуги осуществляют начальник Управления и Администрация города Пскова.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Формой осуществления мероприятий по контролю являются плановые и внеплановые (инспекционные) проверки. Плановые проверки осуществляются в соответствии с планом, утвержденным начальником Управления. Внеплановые проверки проводятся по мере обращения с жалобами заявителей или иных лиц.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Уполномоченный сотрудник Управления обязан исполнять положения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Уполномоченный сотрудник Управления несет дисциплинарную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88"/>
      <w:bookmarkEnd w:id="9"/>
      <w:r>
        <w:rPr>
          <w:rFonts w:ascii="Calibri" w:hAnsi="Calibri" w:cs="Calibri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09.06.2012 N 1460)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  <w:proofErr w:type="gramEnd"/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01"/>
      <w:bookmarkEnd w:id="10"/>
      <w:r>
        <w:rPr>
          <w:rFonts w:ascii="Calibri" w:hAnsi="Calibri" w:cs="Calibri"/>
        </w:rP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через многофункциональный центр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услуг, а также может быть принята при личном приеме заявителя.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Жалоба должна содержать: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иные сведения, которые заявитель считает необходимым сообщить.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Жалоба, поступившая в Управление, Администрацию города Пскова, подлежит рассмотрению должностными лицами, наделенными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rFonts w:ascii="Calibri" w:hAnsi="Calibri" w:cs="Calibri"/>
        </w:rPr>
        <w:t xml:space="preserve"> со дня регистрации.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10"/>
      <w:bookmarkEnd w:id="11"/>
      <w:r>
        <w:rPr>
          <w:rFonts w:ascii="Calibri" w:hAnsi="Calibri" w:cs="Calibri"/>
        </w:rPr>
        <w:t>6. По результатам рассмотрения жалобы Управление, Администрация города Пскова принимает одно из следующих решений: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Российской Федерации, нормативными правовыми актами Псковской области, муниципальными правовыми актами, а также в иных формах;</w:t>
      </w:r>
      <w:proofErr w:type="gramEnd"/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 позднее дня, следующего за днем принятия решения, указанного в </w:t>
      </w:r>
      <w:hyperlink w:anchor="Par210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201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раздела, незамедлительно направляет имеющиеся материалы в органы прокуратуры.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П.М.СЛЕПЧЕНКО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224"/>
      <w:bookmarkEnd w:id="12"/>
      <w:r>
        <w:rPr>
          <w:rFonts w:ascii="Calibri" w:hAnsi="Calibri" w:cs="Calibri"/>
        </w:rPr>
        <w:t>Приложение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"Предоставление информации об организации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общедоступного и бесплатного дошкольного,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начального общего, основного общего,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среднего (полного) общего образования,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 также дополнительного образования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детей, в том числе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общеобразовательных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учреждениях</w:t>
      </w:r>
      <w:proofErr w:type="gramEnd"/>
      <w:r>
        <w:rPr>
          <w:rFonts w:ascii="Calibri" w:hAnsi="Calibri" w:cs="Calibri"/>
        </w:rPr>
        <w:t>, расположенных на территории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муниципального образования "Город Псков"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236"/>
      <w:bookmarkEnd w:id="13"/>
      <w:r>
        <w:rPr>
          <w:rFonts w:ascii="Calibri" w:hAnsi="Calibri" w:cs="Calibri"/>
        </w:rPr>
        <w:t>Блок-схема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административных процедур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муниципальной услуги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C2CE8" w:rsidRDefault="007C2CE8">
      <w:pPr>
        <w:pStyle w:val="ConsPlusNonformat"/>
        <w:jc w:val="both"/>
      </w:pPr>
      <w:r>
        <w:t xml:space="preserve"> ┌──────────────┐ ┌───────────┐ ┌──────────────┐ ┌────────────────────────┐</w:t>
      </w:r>
    </w:p>
    <w:p w:rsidR="007C2CE8" w:rsidRDefault="007C2CE8">
      <w:pPr>
        <w:pStyle w:val="ConsPlusNonformat"/>
        <w:jc w:val="both"/>
      </w:pPr>
      <w:r>
        <w:t xml:space="preserve"> │Обращение     │ │Прием и    │ │Рассмотрение  │ │Подготовка ответа </w:t>
      </w:r>
      <w:proofErr w:type="gramStart"/>
      <w:r>
        <w:t>на</w:t>
      </w:r>
      <w:proofErr w:type="gramEnd"/>
      <w:r>
        <w:t xml:space="preserve">    │</w:t>
      </w:r>
    </w:p>
    <w:p w:rsidR="007C2CE8" w:rsidRDefault="007C2CE8">
      <w:pPr>
        <w:pStyle w:val="ConsPlusNonformat"/>
        <w:jc w:val="both"/>
      </w:pPr>
      <w:r>
        <w:t xml:space="preserve">┌┤заявителя     ├&gt;┤регистрация├&gt;┤заявления     ├&gt;┤запрос информации </w:t>
      </w:r>
      <w:proofErr w:type="gramStart"/>
      <w:r>
        <w:t>об</w:t>
      </w:r>
      <w:proofErr w:type="gramEnd"/>
      <w:r>
        <w:t xml:space="preserve">    │</w:t>
      </w:r>
    </w:p>
    <w:p w:rsidR="007C2CE8" w:rsidRDefault="007C2CE8">
      <w:pPr>
        <w:pStyle w:val="ConsPlusNonformat"/>
        <w:jc w:val="both"/>
      </w:pPr>
      <w:r>
        <w:t>││либо его      │ │заявления  │ │уполномоченным│ │организации дошкольного,│</w:t>
      </w:r>
    </w:p>
    <w:p w:rsidR="007C2CE8" w:rsidRDefault="007C2CE8">
      <w:pPr>
        <w:pStyle w:val="ConsPlusNonformat"/>
        <w:jc w:val="both"/>
      </w:pPr>
      <w:r>
        <w:t>││представителя │ │           │ │специалистом  │ │начального, основного   │</w:t>
      </w:r>
    </w:p>
    <w:p w:rsidR="007C2CE8" w:rsidRDefault="007C2CE8">
      <w:pPr>
        <w:pStyle w:val="ConsPlusNonformat"/>
        <w:jc w:val="both"/>
      </w:pPr>
      <w:r>
        <w:t>││с заявлением  │ └───────────┘ │Управления    │ │общего, среднего        │</w:t>
      </w:r>
    </w:p>
    <w:p w:rsidR="007C2CE8" w:rsidRDefault="007C2CE8">
      <w:pPr>
        <w:pStyle w:val="ConsPlusNonformat"/>
        <w:jc w:val="both"/>
      </w:pPr>
      <w:r>
        <w:t>││посредством   │               └───────┬──────┘ │(полного) общего и      │</w:t>
      </w:r>
    </w:p>
    <w:p w:rsidR="007C2CE8" w:rsidRDefault="007C2CE8">
      <w:pPr>
        <w:pStyle w:val="ConsPlusNonformat"/>
        <w:jc w:val="both"/>
      </w:pPr>
      <w:r>
        <w:t>││почтовой или  │                       \/       │дополнительного         │</w:t>
      </w:r>
    </w:p>
    <w:p w:rsidR="007C2CE8" w:rsidRDefault="007C2CE8">
      <w:pPr>
        <w:pStyle w:val="ConsPlusNonformat"/>
        <w:jc w:val="both"/>
      </w:pPr>
      <w:r>
        <w:t>││</w:t>
      </w:r>
      <w:proofErr w:type="gramStart"/>
      <w:r>
        <w:t>электронной</w:t>
      </w:r>
      <w:proofErr w:type="gramEnd"/>
      <w:r>
        <w:t xml:space="preserve">   │               ┌──────────────┐ │образования детей       │</w:t>
      </w:r>
    </w:p>
    <w:p w:rsidR="007C2CE8" w:rsidRDefault="007C2CE8">
      <w:pPr>
        <w:pStyle w:val="ConsPlusNonformat"/>
        <w:jc w:val="both"/>
      </w:pPr>
      <w:r>
        <w:t xml:space="preserve">││связи         │               │Отказ </w:t>
      </w:r>
      <w:proofErr w:type="gramStart"/>
      <w:r>
        <w:t>в</w:t>
      </w:r>
      <w:proofErr w:type="gramEnd"/>
      <w:r>
        <w:t xml:space="preserve">       │ └────────────┬───────────┘</w:t>
      </w:r>
    </w:p>
    <w:p w:rsidR="007C2CE8" w:rsidRDefault="007C2CE8">
      <w:pPr>
        <w:pStyle w:val="ConsPlusNonformat"/>
        <w:jc w:val="both"/>
      </w:pPr>
      <w:r>
        <w:t>│└──────────────┘               │</w:t>
      </w:r>
      <w:proofErr w:type="gramStart"/>
      <w:r>
        <w:t>предоставлении</w:t>
      </w:r>
      <w:proofErr w:type="gramEnd"/>
      <w:r>
        <w:t>│              │</w:t>
      </w:r>
    </w:p>
    <w:p w:rsidR="007C2CE8" w:rsidRDefault="007C2CE8">
      <w:pPr>
        <w:pStyle w:val="ConsPlusNonformat"/>
        <w:jc w:val="both"/>
      </w:pPr>
      <w:r>
        <w:t>│                               │информации    │              \/</w:t>
      </w:r>
    </w:p>
    <w:p w:rsidR="007C2CE8" w:rsidRDefault="007C2CE8">
      <w:pPr>
        <w:pStyle w:val="ConsPlusNonformat"/>
        <w:jc w:val="both"/>
      </w:pPr>
      <w:r>
        <w:t>│                               └───────┬──────┘    ┌─────────────────────┐</w:t>
      </w:r>
    </w:p>
    <w:p w:rsidR="007C2CE8" w:rsidRDefault="007C2CE8">
      <w:pPr>
        <w:pStyle w:val="ConsPlusNonformat"/>
        <w:jc w:val="both"/>
      </w:pPr>
      <w:r>
        <w:t xml:space="preserve">│                                       │           │Направление ответа </w:t>
      </w:r>
      <w:proofErr w:type="gramStart"/>
      <w:r>
        <w:t>на</w:t>
      </w:r>
      <w:proofErr w:type="gramEnd"/>
      <w:r>
        <w:t>│</w:t>
      </w:r>
    </w:p>
    <w:p w:rsidR="007C2CE8" w:rsidRDefault="007C2CE8">
      <w:pPr>
        <w:pStyle w:val="ConsPlusNonformat"/>
        <w:jc w:val="both"/>
      </w:pPr>
      <w:r>
        <w:t>│                                       │           │запрос посредством   │</w:t>
      </w:r>
    </w:p>
    <w:p w:rsidR="007C2CE8" w:rsidRDefault="007C2CE8">
      <w:pPr>
        <w:pStyle w:val="ConsPlusNonformat"/>
        <w:jc w:val="both"/>
      </w:pPr>
      <w:r>
        <w:t>│                                       │           │почтовой или         │</w:t>
      </w:r>
    </w:p>
    <w:p w:rsidR="007C2CE8" w:rsidRDefault="007C2CE8">
      <w:pPr>
        <w:pStyle w:val="ConsPlusNonformat"/>
        <w:jc w:val="both"/>
      </w:pPr>
      <w:r>
        <w:t>│                                       │           │электронной связи    │</w:t>
      </w:r>
    </w:p>
    <w:p w:rsidR="007C2CE8" w:rsidRDefault="007C2CE8">
      <w:pPr>
        <w:pStyle w:val="ConsPlusNonformat"/>
        <w:jc w:val="both"/>
      </w:pPr>
      <w:r>
        <w:t>│                                       \/          └──────────┬──────────┘</w:t>
      </w:r>
    </w:p>
    <w:p w:rsidR="007C2CE8" w:rsidRDefault="007C2CE8">
      <w:pPr>
        <w:pStyle w:val="ConsPlusNonformat"/>
        <w:jc w:val="both"/>
      </w:pPr>
      <w:r>
        <w:t>│                                ┌──────────────┐              │</w:t>
      </w:r>
    </w:p>
    <w:p w:rsidR="007C2CE8" w:rsidRDefault="007C2CE8">
      <w:pPr>
        <w:pStyle w:val="ConsPlusNonformat"/>
        <w:jc w:val="both"/>
      </w:pPr>
      <w:r>
        <w:t>│                                │Направление   │              \/</w:t>
      </w:r>
    </w:p>
    <w:p w:rsidR="007C2CE8" w:rsidRDefault="007C2CE8">
      <w:pPr>
        <w:pStyle w:val="ConsPlusNonformat"/>
        <w:jc w:val="both"/>
      </w:pPr>
      <w:r>
        <w:t xml:space="preserve">│                                │уведомления </w:t>
      </w:r>
      <w:proofErr w:type="gramStart"/>
      <w:r>
        <w:t>об</w:t>
      </w:r>
      <w:proofErr w:type="gramEnd"/>
      <w:r>
        <w:t>│   ┌─────────────────────┐</w:t>
      </w:r>
    </w:p>
    <w:p w:rsidR="007C2CE8" w:rsidRDefault="007C2CE8">
      <w:pPr>
        <w:pStyle w:val="ConsPlusNonformat"/>
        <w:jc w:val="both"/>
      </w:pPr>
      <w:r>
        <w:t xml:space="preserve">│                                │отказе </w:t>
      </w:r>
      <w:proofErr w:type="gramStart"/>
      <w:r>
        <w:t>в</w:t>
      </w:r>
      <w:proofErr w:type="gramEnd"/>
      <w:r>
        <w:t xml:space="preserve">      │   │Отметка              │</w:t>
      </w:r>
    </w:p>
    <w:p w:rsidR="007C2CE8" w:rsidRDefault="007C2CE8">
      <w:pPr>
        <w:pStyle w:val="ConsPlusNonformat"/>
        <w:jc w:val="both"/>
      </w:pPr>
      <w:r>
        <w:t>│                                │</w:t>
      </w:r>
      <w:proofErr w:type="gramStart"/>
      <w:r>
        <w:t>предоставлении</w:t>
      </w:r>
      <w:proofErr w:type="gramEnd"/>
      <w:r>
        <w:t>│   │уполномоченным       │</w:t>
      </w:r>
    </w:p>
    <w:p w:rsidR="007C2CE8" w:rsidRDefault="007C2CE8">
      <w:pPr>
        <w:pStyle w:val="ConsPlusNonformat"/>
        <w:jc w:val="both"/>
      </w:pPr>
      <w:r>
        <w:t>│                                │информации    │   │специалистом о       │</w:t>
      </w:r>
    </w:p>
    <w:p w:rsidR="007C2CE8" w:rsidRDefault="007C2CE8">
      <w:pPr>
        <w:pStyle w:val="ConsPlusNonformat"/>
        <w:jc w:val="both"/>
      </w:pPr>
      <w:r>
        <w:t>│                                └──────────────┘   │</w:t>
      </w:r>
      <w:proofErr w:type="gramStart"/>
      <w:r>
        <w:t>предоставлении</w:t>
      </w:r>
      <w:proofErr w:type="gramEnd"/>
      <w:r>
        <w:t xml:space="preserve">       │</w:t>
      </w:r>
    </w:p>
    <w:p w:rsidR="007C2CE8" w:rsidRDefault="007C2CE8">
      <w:pPr>
        <w:pStyle w:val="ConsPlusNonformat"/>
        <w:jc w:val="both"/>
      </w:pPr>
      <w:r>
        <w:t>│                                                   │муниципальной услуги │</w:t>
      </w:r>
    </w:p>
    <w:p w:rsidR="007C2CE8" w:rsidRDefault="007C2CE8">
      <w:pPr>
        <w:pStyle w:val="ConsPlusNonformat"/>
        <w:jc w:val="both"/>
      </w:pPr>
      <w:r>
        <w:t>│                                                   └─────────────────────┘</w:t>
      </w:r>
    </w:p>
    <w:p w:rsidR="007C2CE8" w:rsidRDefault="007C2CE8">
      <w:pPr>
        <w:pStyle w:val="ConsPlusNonformat"/>
        <w:jc w:val="both"/>
      </w:pPr>
      <w:r>
        <w:t>│┌─────────────────────┐   ┌───────────────────┐</w:t>
      </w:r>
    </w:p>
    <w:p w:rsidR="007C2CE8" w:rsidRDefault="007C2CE8">
      <w:pPr>
        <w:pStyle w:val="ConsPlusNonformat"/>
        <w:jc w:val="both"/>
      </w:pPr>
      <w:r>
        <w:t>││Личное обращение     │   │Предоставление     │</w:t>
      </w:r>
    </w:p>
    <w:p w:rsidR="007C2CE8" w:rsidRDefault="007C2CE8">
      <w:pPr>
        <w:pStyle w:val="ConsPlusNonformat"/>
        <w:jc w:val="both"/>
      </w:pPr>
      <w:r>
        <w:t xml:space="preserve">││заявителя </w:t>
      </w:r>
      <w:proofErr w:type="gramStart"/>
      <w:r>
        <w:t>о</w:t>
      </w:r>
      <w:proofErr w:type="gramEnd"/>
      <w:r>
        <w:t xml:space="preserve">          │   │информации устно, в│</w:t>
      </w:r>
    </w:p>
    <w:p w:rsidR="007C2CE8" w:rsidRDefault="007C2CE8">
      <w:pPr>
        <w:pStyle w:val="ConsPlusNonformat"/>
        <w:jc w:val="both"/>
      </w:pPr>
      <w:r>
        <w:t>└┤</w:t>
      </w:r>
      <w:proofErr w:type="gramStart"/>
      <w:r>
        <w:t>предоставлении</w:t>
      </w:r>
      <w:proofErr w:type="gramEnd"/>
      <w:r>
        <w:t xml:space="preserve">       ├──&gt;┤бумажном или       │</w:t>
      </w:r>
    </w:p>
    <w:p w:rsidR="007C2CE8" w:rsidRDefault="007C2CE8">
      <w:pPr>
        <w:pStyle w:val="ConsPlusNonformat"/>
        <w:jc w:val="both"/>
      </w:pPr>
      <w:r>
        <w:t xml:space="preserve"> │информации           │   │электронном виде   │</w:t>
      </w:r>
    </w:p>
    <w:p w:rsidR="007C2CE8" w:rsidRDefault="007C2CE8">
      <w:pPr>
        <w:pStyle w:val="ConsPlusNonformat"/>
        <w:jc w:val="both"/>
      </w:pPr>
      <w:r>
        <w:t xml:space="preserve"> └─────────────────────┘   └───────────────────┘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7C2CE8" w:rsidRDefault="007C2C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F93005" w:rsidRDefault="00F93005"/>
    <w:sectPr w:rsidR="00F93005" w:rsidSect="00947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E8"/>
    <w:rsid w:val="007C2CE8"/>
    <w:rsid w:val="00F9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2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C2C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ECB70BE7BBD32878D8B8DBA0D04F34E01EB8C65381BD4C1DEAAD3865917F525FCDDFE2A3E0A5D3A556CE13B6P" TargetMode="External"/><Relationship Id="rId18" Type="http://schemas.openxmlformats.org/officeDocument/2006/relationships/hyperlink" Target="consultantplus://offline/ref=1CECB70BE7BBD32878D8A6D6B6BC123CE012E2CA5389BE1A48B5F6653219B8P" TargetMode="External"/><Relationship Id="rId26" Type="http://schemas.openxmlformats.org/officeDocument/2006/relationships/hyperlink" Target="consultantplus://offline/ref=1CECB70BE7BBD32878D8A6D6B6BC123CE910EEC9508AE31040ECFA6713B5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ECB70BE7BBD32878D8B8DBA0D04F34E01EB8C65289B34C12EAAD3865917F5215BFP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CECB70BE7BBD32878D8A6D6B6BC123CE01DE4CA5082BE1A48B5F66532987505188286A0E7EDA5D51ABCP" TargetMode="External"/><Relationship Id="rId12" Type="http://schemas.openxmlformats.org/officeDocument/2006/relationships/hyperlink" Target="consultantplus://offline/ref=1CECB70BE7BBD32878D8B8DBA0D04F34E01EB8C65381BD4C1DEAAD3865917F525FCDDFE2A3E0A5D3A556CA13B9P" TargetMode="External"/><Relationship Id="rId17" Type="http://schemas.openxmlformats.org/officeDocument/2006/relationships/hyperlink" Target="consultantplus://offline/ref=1CECB70BE7BBD32878D8A6D6B6BC123CE01DE4C25780BE1A48B5F66532987505188286A0E7EDA4DA1AB0P" TargetMode="External"/><Relationship Id="rId25" Type="http://schemas.openxmlformats.org/officeDocument/2006/relationships/hyperlink" Target="consultantplus://offline/ref=1CECB70BE7BBD32878D8A6D6B6BC123CE012E2CA5389BE1A48B5F6653219B8P" TargetMode="External"/><Relationship Id="rId33" Type="http://schemas.openxmlformats.org/officeDocument/2006/relationships/hyperlink" Target="consultantplus://offline/ref=1CECB70BE7BBD32878D8B8DBA0D04F34E01EB8C65584B74A16EAAD3865917F525FCDDFE2A3E0A5D3A456CB13B6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ECB70BE7BBD32878D8A6D6B6BC123CE016E1CC5686BE1A48B5F66532987505188286A71EB2P" TargetMode="External"/><Relationship Id="rId20" Type="http://schemas.openxmlformats.org/officeDocument/2006/relationships/hyperlink" Target="consultantplus://offline/ref=1CECB70BE7BBD32878D8B8DBA0D04F34E01EB8C65586B34811EAAD3865917F5215BFP" TargetMode="External"/><Relationship Id="rId29" Type="http://schemas.openxmlformats.org/officeDocument/2006/relationships/hyperlink" Target="consultantplus://offline/ref=1CECB70BE7BBD32878D8A6D6B6BC123CE910EEC9558AE31040ECFA6713B5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ECB70BE7BBD32878D8B8DBA0D04F34E01EB8C65589B64E16EAAD3865917F525FCDDFE2A3E0A5D3A456CB13B5P" TargetMode="External"/><Relationship Id="rId11" Type="http://schemas.openxmlformats.org/officeDocument/2006/relationships/hyperlink" Target="consultantplus://offline/ref=1CECB70BE7BBD32878D8B8DBA0D04F34E01EB8C65381B24416EAAD3865917F525FCDDFE2A3E0A5D3A456CA13B5P" TargetMode="External"/><Relationship Id="rId24" Type="http://schemas.openxmlformats.org/officeDocument/2006/relationships/hyperlink" Target="consultantplus://offline/ref=1CECB70BE7BBD32878D8A6D6B6BC123CE012E7C95385BE1A48B5F6653219B8P" TargetMode="External"/><Relationship Id="rId32" Type="http://schemas.openxmlformats.org/officeDocument/2006/relationships/hyperlink" Target="consultantplus://offline/ref=1CECB70BE7BBD32878D8A6D6B6BC123CE017E2CE5686BE1A48B5F6653219B8P" TargetMode="External"/><Relationship Id="rId5" Type="http://schemas.openxmlformats.org/officeDocument/2006/relationships/hyperlink" Target="consultantplus://offline/ref=1CECB70BE7BBD32878D8B8DBA0D04F34E01EB8C65584B74A16EAAD3865917F525FCDDFE2A3E0A5D3A456CB13B5P" TargetMode="External"/><Relationship Id="rId15" Type="http://schemas.openxmlformats.org/officeDocument/2006/relationships/hyperlink" Target="consultantplus://offline/ref=1CECB70BE7BBD32878D8B8DBA0D04F34E01EB8C65589B64E16EAAD3865917F525FCDDFE2A3E0A5D3A456CB13B5P" TargetMode="External"/><Relationship Id="rId23" Type="http://schemas.openxmlformats.org/officeDocument/2006/relationships/hyperlink" Target="consultantplus://offline/ref=1CECB70BE7BBD32878D8A6D6B6BC123CE016E1CC5686BE1A48B5F66532987505188286A71EB2P" TargetMode="External"/><Relationship Id="rId28" Type="http://schemas.openxmlformats.org/officeDocument/2006/relationships/hyperlink" Target="consultantplus://offline/ref=1CECB70BE7BBD32878D8A6D6B6BC123CE915E7CF508AE31040ECFA6713B5P" TargetMode="External"/><Relationship Id="rId10" Type="http://schemas.openxmlformats.org/officeDocument/2006/relationships/hyperlink" Target="consultantplus://offline/ref=1CECB70BE7BBD32878D8B8DBA0D04F34E01EB8C65289B34C12EAAD3865917F5215BFP" TargetMode="External"/><Relationship Id="rId19" Type="http://schemas.openxmlformats.org/officeDocument/2006/relationships/hyperlink" Target="consultantplus://offline/ref=1CECB70BE7BBD32878D8A6D6B6BC123CE017E2CE5686BE1A48B5F66532987505188286A0E7EDA4D21AB3P" TargetMode="External"/><Relationship Id="rId31" Type="http://schemas.openxmlformats.org/officeDocument/2006/relationships/hyperlink" Target="consultantplus://offline/ref=1CECB70BE7BBD32878D8B8DBA0D04F34E01EB8C65484B34C12EAAD3865917F525FCDDFE2A3E0A5D3A456CF13B0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ECB70BE7BBD32878D8B8DBA0D04F34E01EB8C65487BD4510EAAD3865917F525FCDDFE2A3E0A5D3A456CA13B6P" TargetMode="External"/><Relationship Id="rId14" Type="http://schemas.openxmlformats.org/officeDocument/2006/relationships/hyperlink" Target="consultantplus://offline/ref=1CECB70BE7BBD32878D8B8DBA0D04F34E01EB8C65584B74A16EAAD3865917F525FCDDFE2A3E0A5D3A456CB13B5P" TargetMode="External"/><Relationship Id="rId22" Type="http://schemas.openxmlformats.org/officeDocument/2006/relationships/hyperlink" Target="consultantplus://offline/ref=1CECB70BE7BBD32878D8B8DBA0D04F34E01EB8C65589B64E16EAAD3865917F525FCDDFE2A3E0A5D3A456CB13B6P" TargetMode="External"/><Relationship Id="rId27" Type="http://schemas.openxmlformats.org/officeDocument/2006/relationships/hyperlink" Target="consultantplus://offline/ref=1CECB70BE7BBD32878D8A6D6B6BC123CE61CE3C25F8AE31040ECFA6713B5P" TargetMode="External"/><Relationship Id="rId30" Type="http://schemas.openxmlformats.org/officeDocument/2006/relationships/hyperlink" Target="consultantplus://offline/ref=1CECB70BE7BBD32878D8B8DBA0D04F34E01EB8C65586B34811EAAD3865917F5215BFP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1CECB70BE7BBD32878D8A6D6B6BC123CE01DE4C25780BE1A48B5F66532987505188286A0E7EDA4DA1AB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4937</Words>
  <Characters>28146</Characters>
  <Application>Microsoft Office Word</Application>
  <DocSecurity>0</DocSecurity>
  <Lines>234</Lines>
  <Paragraphs>66</Paragraphs>
  <ScaleCrop>false</ScaleCrop>
  <Company/>
  <LinksUpToDate>false</LinksUpToDate>
  <CharactersWithSpaces>33017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2</cp:revision>
  <dcterms:created xsi:type="dcterms:W3CDTF">2015-08-03T15:01:00Z</dcterms:created>
  <dcterms:modified xsi:type="dcterms:W3CDTF">2015-08-03T15:02:00Z</dcterms:modified>
</cp:coreProperties>
</file>