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BA" w:rsidRDefault="004D69BA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69BA" w:rsidRDefault="004D69BA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69BA" w:rsidRDefault="004D69BA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69BA" w:rsidRDefault="004D69BA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69BA" w:rsidRDefault="004D69BA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69BA" w:rsidRDefault="004D69BA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E48" w:rsidRDefault="00B03E48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E48" w:rsidRDefault="00B03E48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E48" w:rsidRDefault="00B03E48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E48" w:rsidRDefault="00B03E48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E48" w:rsidRDefault="00B03E48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E48" w:rsidRDefault="00B03E48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E48" w:rsidRDefault="00B03E48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E48" w:rsidRDefault="00B03E48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E48" w:rsidRDefault="00B03E48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69BA" w:rsidRDefault="004D69BA" w:rsidP="00BE6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69BA" w:rsidRPr="00921874" w:rsidRDefault="004D69BA" w:rsidP="004D69BA">
      <w:pPr>
        <w:pStyle w:val="a3"/>
        <w:pBdr>
          <w:bottom w:val="none" w:sz="96" w:space="30" w:color="FFFFFF" w:shadow="1" w:frame="1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7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D247A">
        <w:rPr>
          <w:rFonts w:ascii="Times New Roman" w:hAnsi="Times New Roman" w:cs="Times New Roman"/>
          <w:sz w:val="28"/>
          <w:szCs w:val="28"/>
        </w:rPr>
        <w:t>п</w:t>
      </w:r>
      <w:r w:rsidRPr="0092187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Пскова от 22 сентября 2011г.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1874">
        <w:rPr>
          <w:rFonts w:ascii="Times New Roman" w:hAnsi="Times New Roman" w:cs="Times New Roman"/>
          <w:sz w:val="28"/>
          <w:szCs w:val="28"/>
        </w:rPr>
        <w:t xml:space="preserve">2238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874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учреждениях, расположенных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«Город Псков»</w:t>
      </w:r>
      <w:r w:rsidRPr="009218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9BA" w:rsidRDefault="004D69BA" w:rsidP="004D69BA">
      <w:pPr>
        <w:pStyle w:val="a3"/>
        <w:pBdr>
          <w:bottom w:val="none" w:sz="96" w:space="30" w:color="FFFFFF" w:shadow="1" w:frame="1"/>
        </w:pBdr>
        <w:rPr>
          <w:sz w:val="24"/>
          <w:szCs w:val="24"/>
        </w:rPr>
      </w:pPr>
      <w:r w:rsidRPr="0090155E">
        <w:rPr>
          <w:sz w:val="24"/>
          <w:szCs w:val="24"/>
        </w:rPr>
        <w:t xml:space="preserve"> </w:t>
      </w:r>
    </w:p>
    <w:p w:rsidR="004D69BA" w:rsidRDefault="004D69BA" w:rsidP="004D69BA">
      <w:pPr>
        <w:pStyle w:val="a3"/>
        <w:pBdr>
          <w:bottom w:val="none" w:sz="96" w:space="30" w:color="FFFFFF" w:shadow="1" w:frame="1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7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C6E3A">
        <w:rPr>
          <w:rFonts w:ascii="Times New Roman" w:hAnsi="Times New Roman" w:cs="Times New Roman"/>
          <w:sz w:val="28"/>
          <w:szCs w:val="28"/>
        </w:rPr>
        <w:t>приведения в соответствии к действующему</w:t>
      </w:r>
      <w:r w:rsidRPr="00921874">
        <w:rPr>
          <w:rFonts w:ascii="Times New Roman" w:hAnsi="Times New Roman" w:cs="Times New Roman"/>
          <w:sz w:val="28"/>
          <w:szCs w:val="28"/>
        </w:rPr>
        <w:t xml:space="preserve"> </w:t>
      </w:r>
      <w:r w:rsidR="00DC6E3A">
        <w:rPr>
          <w:rFonts w:ascii="Times New Roman" w:hAnsi="Times New Roman" w:cs="Times New Roman"/>
          <w:sz w:val="28"/>
          <w:szCs w:val="28"/>
        </w:rPr>
        <w:t xml:space="preserve">законодательству и повышению </w:t>
      </w:r>
      <w:r w:rsidRPr="00921874">
        <w:rPr>
          <w:rFonts w:ascii="Times New Roman" w:hAnsi="Times New Roman" w:cs="Times New Roman"/>
          <w:sz w:val="28"/>
          <w:szCs w:val="28"/>
        </w:rPr>
        <w:t xml:space="preserve">качества оказания муниципальных услуг, оказываемых на территории муниципального образования </w:t>
      </w:r>
      <w:r w:rsidR="00DC6E3A">
        <w:rPr>
          <w:rFonts w:ascii="Times New Roman" w:hAnsi="Times New Roman" w:cs="Times New Roman"/>
          <w:sz w:val="28"/>
          <w:szCs w:val="28"/>
        </w:rPr>
        <w:t>«Город Псков»</w:t>
      </w:r>
      <w:r w:rsidRPr="00921874">
        <w:rPr>
          <w:rFonts w:ascii="Times New Roman" w:hAnsi="Times New Roman" w:cs="Times New Roman"/>
          <w:sz w:val="28"/>
          <w:szCs w:val="28"/>
        </w:rPr>
        <w:t xml:space="preserve"> в сфере образования, в соответствии со </w:t>
      </w:r>
      <w:hyperlink r:id="rId7" w:history="1">
        <w:r w:rsidRPr="00921874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921874">
        <w:rPr>
          <w:rFonts w:ascii="Times New Roman" w:hAnsi="Times New Roman" w:cs="Times New Roman"/>
          <w:sz w:val="28"/>
          <w:szCs w:val="28"/>
        </w:rPr>
        <w:t xml:space="preserve"> </w:t>
      </w:r>
      <w:r w:rsidRPr="004D69BA">
        <w:rPr>
          <w:rFonts w:ascii="Times New Roman" w:hAnsi="Times New Roman" w:cs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постановлениями Администрации города Пскова от</w:t>
      </w:r>
      <w:proofErr w:type="gramEnd"/>
      <w:r w:rsidRPr="004D69BA">
        <w:rPr>
          <w:rFonts w:ascii="Times New Roman" w:hAnsi="Times New Roman" w:cs="Times New Roman"/>
          <w:sz w:val="28"/>
          <w:szCs w:val="28"/>
        </w:rPr>
        <w:t xml:space="preserve"> 11.03.2011 №346 «О Порядке разработки и утверждения административных регламентов исполнения муниципальных функций и предоставления муниципальных услуг» и от 05.05.2011 №888 «Об утверждении перечня муниципальных услуг, предоставляемых органами местного самоуправления в муниципальном образовании «Город Псков», руководствуясь статьями 32, 34 Устава муниципального образования «Город Псков»</w:t>
      </w:r>
      <w:r w:rsidRPr="00921874">
        <w:rPr>
          <w:rFonts w:ascii="Times New Roman" w:hAnsi="Times New Roman" w:cs="Times New Roman"/>
          <w:sz w:val="28"/>
          <w:szCs w:val="28"/>
        </w:rPr>
        <w:t xml:space="preserve">, Администрация города Пскова </w:t>
      </w:r>
    </w:p>
    <w:p w:rsidR="004D69BA" w:rsidRDefault="004D69BA" w:rsidP="004D69BA">
      <w:pPr>
        <w:pStyle w:val="a3"/>
        <w:pBdr>
          <w:bottom w:val="none" w:sz="96" w:space="30" w:color="FFFFFF" w:shadow="1" w:frame="1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9BA" w:rsidRPr="00921874" w:rsidRDefault="004D69BA" w:rsidP="004D69BA">
      <w:pPr>
        <w:pStyle w:val="a3"/>
        <w:pBdr>
          <w:bottom w:val="none" w:sz="96" w:space="30" w:color="FFFFFF" w:shadow="1" w:frame="1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7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69BA" w:rsidRDefault="00DC6E3A" w:rsidP="004D6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A8482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«Административный регламент предоставления</w:t>
      </w:r>
      <w:r w:rsidRPr="00DC6E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6E3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</w:t>
      </w:r>
      <w:r w:rsidRPr="00DC6E3A"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общего, среднего общего образования, а также дополнительного образования детей, в том числе в общеобразовательных учреждениях, расположенных на террито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рии муниципального образования «Город Псков» </w:t>
      </w:r>
      <w:r w:rsidR="004D69BA" w:rsidRPr="0092187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8482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D69BA" w:rsidRPr="00921874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Администрации города Пскова от 22 сентября 2011г. </w:t>
      </w:r>
      <w:r w:rsidR="006B414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4826">
        <w:rPr>
          <w:rFonts w:ascii="Times New Roman" w:eastAsia="Times New Roman" w:hAnsi="Times New Roman" w:cs="Times New Roman"/>
          <w:sz w:val="28"/>
          <w:szCs w:val="28"/>
        </w:rPr>
        <w:t>2238</w:t>
      </w:r>
      <w:r w:rsidR="004D69BA" w:rsidRPr="0092187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6B4140" w:rsidRDefault="006B4140" w:rsidP="006B4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раздел </w:t>
      </w:r>
      <w:r w:rsidR="00A6105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B4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B4140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140">
        <w:rPr>
          <w:rFonts w:ascii="Times New Roman" w:eastAsia="Times New Roman" w:hAnsi="Times New Roman" w:cs="Times New Roman"/>
          <w:sz w:val="28"/>
          <w:szCs w:val="28"/>
        </w:rPr>
        <w:t>и действий (бездей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ствия) органа, предоставляющего </w:t>
      </w:r>
      <w:r w:rsidRPr="006B4140">
        <w:rPr>
          <w:rFonts w:ascii="Times New Roman" w:eastAsia="Times New Roman" w:hAnsi="Times New Roman" w:cs="Times New Roman"/>
          <w:sz w:val="28"/>
          <w:szCs w:val="28"/>
        </w:rPr>
        <w:t>муниципальную услугу, а также его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4D69BA" w:rsidRPr="006B4140" w:rsidRDefault="006B4140" w:rsidP="006B4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p w:rsidR="00A211BA" w:rsidRPr="006B4140" w:rsidRDefault="00A61054" w:rsidP="00BE6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11BA" w:rsidRPr="006B4140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A211BA" w:rsidRPr="006B4140" w:rsidRDefault="00A211BA" w:rsidP="00BE6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211BA" w:rsidRPr="006B4140" w:rsidRDefault="00A211BA" w:rsidP="00BE6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</w:t>
      </w:r>
    </w:p>
    <w:p w:rsidR="00A211BA" w:rsidRPr="006B4140" w:rsidRDefault="00A211BA" w:rsidP="00BE6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1BA" w:rsidRPr="006B4140" w:rsidRDefault="00A211BA" w:rsidP="00BE6F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>1. Подача жалобы</w:t>
      </w:r>
    </w:p>
    <w:p w:rsidR="00A211BA" w:rsidRPr="006B4140" w:rsidRDefault="00A211BA" w:rsidP="00A2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 xml:space="preserve">1.1. Заявитель имеет право на обжалование решений и действий (бездействия) </w:t>
      </w:r>
      <w:r w:rsidR="00A61054">
        <w:rPr>
          <w:rFonts w:ascii="Times New Roman" w:hAnsi="Times New Roman" w:cs="Times New Roman"/>
          <w:sz w:val="28"/>
          <w:szCs w:val="28"/>
        </w:rPr>
        <w:t>Управления</w:t>
      </w:r>
      <w:r w:rsidRPr="006B4140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A61054" w:rsidRPr="00A61054">
        <w:rPr>
          <w:rFonts w:ascii="Times New Roman" w:hAnsi="Times New Roman" w:cs="Times New Roman"/>
          <w:sz w:val="28"/>
          <w:szCs w:val="28"/>
        </w:rPr>
        <w:t>Управления</w:t>
      </w:r>
      <w:r w:rsidRPr="006B414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досудебном (внесудебном) порядке.</w:t>
      </w:r>
    </w:p>
    <w:p w:rsidR="00A211BA" w:rsidRPr="006B4140" w:rsidRDefault="00A211B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>1.2. Заявитель может обратиться с жалобой по основаниям в следующих случаях:</w:t>
      </w:r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211BA" w:rsidRPr="006B4140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211BA" w:rsidRPr="006B414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416EE" w:rsidRPr="006B4140">
        <w:rPr>
          <w:rFonts w:ascii="Times New Roman" w:hAnsi="Times New Roman" w:cs="Times New Roman"/>
          <w:sz w:val="28"/>
          <w:szCs w:val="28"/>
        </w:rPr>
        <w:t>Псковской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органов местного самоуправления </w:t>
      </w:r>
      <w:r w:rsidR="003416EE" w:rsidRPr="006B4140">
        <w:rPr>
          <w:rFonts w:ascii="Times New Roman" w:hAnsi="Times New Roman" w:cs="Times New Roman"/>
          <w:sz w:val="28"/>
          <w:szCs w:val="28"/>
        </w:rPr>
        <w:t>города Пскова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3416EE" w:rsidRPr="006B4140">
        <w:rPr>
          <w:rFonts w:ascii="Times New Roman" w:hAnsi="Times New Roman" w:cs="Times New Roman"/>
          <w:sz w:val="28"/>
          <w:szCs w:val="28"/>
        </w:rPr>
        <w:t>Псковской области, муниципальными правовыми актами органов местного самоуправления города Пскова для предоставления муниципальной услуги</w:t>
      </w:r>
      <w:r w:rsidR="00A211BA" w:rsidRPr="006B4140">
        <w:rPr>
          <w:rFonts w:ascii="Times New Roman" w:hAnsi="Times New Roman" w:cs="Times New Roman"/>
          <w:sz w:val="28"/>
          <w:szCs w:val="28"/>
        </w:rPr>
        <w:t>;</w:t>
      </w:r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416EE" w:rsidRPr="006B4140">
        <w:rPr>
          <w:rFonts w:ascii="Times New Roman" w:hAnsi="Times New Roman" w:cs="Times New Roman"/>
          <w:sz w:val="28"/>
          <w:szCs w:val="28"/>
        </w:rPr>
        <w:t>Псковской области, муниципальными правовыми актами органов местного самоуправления города Пскова</w:t>
      </w:r>
      <w:r w:rsidR="00A211BA" w:rsidRPr="006B41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416EE" w:rsidRPr="006B4140">
        <w:rPr>
          <w:rFonts w:ascii="Times New Roman" w:hAnsi="Times New Roman" w:cs="Times New Roman"/>
          <w:sz w:val="28"/>
          <w:szCs w:val="28"/>
        </w:rPr>
        <w:t>Псковской области, муниципальными правовыми актами органов местного самоуправления города Пскова</w:t>
      </w:r>
      <w:r w:rsidR="00A211BA" w:rsidRPr="006B4140">
        <w:rPr>
          <w:rFonts w:ascii="Times New Roman" w:hAnsi="Times New Roman" w:cs="Times New Roman"/>
          <w:sz w:val="28"/>
          <w:szCs w:val="28"/>
        </w:rPr>
        <w:t>;</w:t>
      </w:r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A61054">
        <w:rPr>
          <w:rFonts w:ascii="Times New Roman" w:hAnsi="Times New Roman" w:cs="Times New Roman"/>
          <w:sz w:val="28"/>
          <w:szCs w:val="28"/>
        </w:rPr>
        <w:t xml:space="preserve">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B27EF" w:rsidRPr="008B27EF">
        <w:rPr>
          <w:rFonts w:ascii="Times New Roman" w:hAnsi="Times New Roman" w:cs="Times New Roman"/>
          <w:sz w:val="28"/>
          <w:szCs w:val="28"/>
        </w:rPr>
        <w:t>Управления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либо служащего </w:t>
      </w:r>
      <w:r w:rsidR="002D7BC1" w:rsidRPr="002D7BC1">
        <w:rPr>
          <w:rFonts w:ascii="Times New Roman" w:hAnsi="Times New Roman" w:cs="Times New Roman"/>
          <w:sz w:val="28"/>
          <w:szCs w:val="28"/>
        </w:rPr>
        <w:t>Управления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54">
        <w:rPr>
          <w:rFonts w:ascii="Times New Roman" w:hAnsi="Times New Roman" w:cs="Times New Roman"/>
          <w:sz w:val="28"/>
          <w:szCs w:val="28"/>
        </w:rPr>
        <w:t xml:space="preserve">8) </w:t>
      </w:r>
      <w:r w:rsidR="00A211BA" w:rsidRPr="006B414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416EE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054">
        <w:rPr>
          <w:rFonts w:ascii="Times New Roman" w:hAnsi="Times New Roman" w:cs="Times New Roman"/>
          <w:sz w:val="28"/>
          <w:szCs w:val="28"/>
        </w:rPr>
        <w:t xml:space="preserve">9)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416EE" w:rsidRPr="006B4140">
        <w:rPr>
          <w:rFonts w:ascii="Times New Roman" w:hAnsi="Times New Roman" w:cs="Times New Roman"/>
          <w:sz w:val="28"/>
          <w:szCs w:val="28"/>
        </w:rPr>
        <w:t xml:space="preserve">Псковской области, муниципальными правовыми актами органов местного самоуправления города Пскова; </w:t>
      </w:r>
      <w:proofErr w:type="gramEnd"/>
    </w:p>
    <w:p w:rsidR="00047B46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A61054">
        <w:rPr>
          <w:rFonts w:ascii="Times New Roman" w:hAnsi="Times New Roman" w:cs="Times New Roman"/>
          <w:sz w:val="28"/>
          <w:szCs w:val="28"/>
        </w:rPr>
        <w:t xml:space="preserve">10) </w:t>
      </w:r>
      <w:r w:rsidR="003416EE" w:rsidRPr="006B414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="00047B46">
        <w:rPr>
          <w:rFonts w:ascii="Times New Roman" w:hAnsi="Times New Roman" w:cs="Times New Roman"/>
          <w:sz w:val="28"/>
          <w:szCs w:val="28"/>
        </w:rPr>
        <w:t>услуги, за исключением случаев:</w:t>
      </w:r>
    </w:p>
    <w:p w:rsidR="00047B46" w:rsidRPr="00047B46" w:rsidRDefault="00047B46" w:rsidP="00047B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47B46">
        <w:rPr>
          <w:rFonts w:ascii="Times New Roman" w:hAnsi="Times New Roman" w:cs="Times New Roman"/>
          <w:sz w:val="28"/>
          <w:szCs w:val="28"/>
        </w:rPr>
        <w:t xml:space="preserve"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047B46" w:rsidRPr="00047B46" w:rsidRDefault="00047B46" w:rsidP="00047B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47B46">
        <w:rPr>
          <w:rFonts w:ascii="Times New Roman" w:hAnsi="Times New Roman" w:cs="Times New Roman"/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</w:t>
      </w:r>
      <w:r>
        <w:rPr>
          <w:rFonts w:ascii="Times New Roman" w:hAnsi="Times New Roman" w:cs="Times New Roman"/>
          <w:sz w:val="28"/>
          <w:szCs w:val="28"/>
        </w:rPr>
        <w:t>нный ранее комплект документов;</w:t>
      </w:r>
    </w:p>
    <w:p w:rsidR="00047B46" w:rsidRPr="00047B46" w:rsidRDefault="00047B46" w:rsidP="00047B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7B46">
        <w:rPr>
          <w:rFonts w:ascii="Times New Roman" w:hAnsi="Times New Roman" w:cs="Times New Roman"/>
          <w:sz w:val="28"/>
          <w:szCs w:val="28"/>
        </w:rPr>
        <w:t xml:space="preserve"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047B46" w:rsidRDefault="00047B46" w:rsidP="00047B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B46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47B46">
        <w:rPr>
          <w:rFonts w:ascii="Times New Roman" w:hAnsi="Times New Roman" w:cs="Times New Roman"/>
          <w:sz w:val="28"/>
          <w:szCs w:val="28"/>
        </w:rPr>
        <w:t>либо служащего Управления,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46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</w:t>
      </w:r>
      <w:r w:rsidRPr="00047B4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о чем в письменном виде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47B46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047B46">
        <w:rPr>
          <w:rFonts w:ascii="Times New Roman" w:hAnsi="Times New Roman" w:cs="Times New Roman"/>
          <w:sz w:val="28"/>
          <w:szCs w:val="28"/>
        </w:rPr>
        <w:t xml:space="preserve"> приносятся извине</w:t>
      </w:r>
      <w:r>
        <w:rPr>
          <w:rFonts w:ascii="Times New Roman" w:hAnsi="Times New Roman" w:cs="Times New Roman"/>
          <w:sz w:val="28"/>
          <w:szCs w:val="28"/>
        </w:rPr>
        <w:t>ния за доставленные неудобства.</w:t>
      </w:r>
    </w:p>
    <w:p w:rsidR="00A211BA" w:rsidRPr="006B4140" w:rsidRDefault="00A211B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 xml:space="preserve">1.3. </w:t>
      </w:r>
      <w:r w:rsidR="003416EE" w:rsidRPr="006B414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или в электронной форме в </w:t>
      </w:r>
      <w:r w:rsidR="002D7BC1">
        <w:rPr>
          <w:rFonts w:ascii="Times New Roman" w:hAnsi="Times New Roman" w:cs="Times New Roman"/>
          <w:sz w:val="28"/>
          <w:szCs w:val="28"/>
        </w:rPr>
        <w:t>Управление</w:t>
      </w:r>
      <w:r w:rsidR="003416EE" w:rsidRPr="006B4140">
        <w:rPr>
          <w:rFonts w:ascii="Times New Roman" w:hAnsi="Times New Roman" w:cs="Times New Roman"/>
          <w:sz w:val="28"/>
          <w:szCs w:val="28"/>
        </w:rPr>
        <w:t xml:space="preserve">. </w:t>
      </w:r>
      <w:r w:rsidRPr="006B4140">
        <w:rPr>
          <w:rFonts w:ascii="Times New Roman" w:hAnsi="Times New Roman" w:cs="Times New Roman"/>
          <w:sz w:val="28"/>
          <w:szCs w:val="28"/>
        </w:rPr>
        <w:t xml:space="preserve">Заявитель может обжаловать действия (бездействие), а также решения, принятые в ходе предоставления муниципальной услуги, следующим должностным лицам </w:t>
      </w:r>
      <w:r w:rsidR="002D7BC1" w:rsidRPr="002D7BC1">
        <w:rPr>
          <w:rFonts w:ascii="Times New Roman" w:hAnsi="Times New Roman" w:cs="Times New Roman"/>
          <w:sz w:val="28"/>
          <w:szCs w:val="28"/>
        </w:rPr>
        <w:t>Управления</w:t>
      </w:r>
      <w:r w:rsidRPr="006B414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услугу:</w:t>
      </w:r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3416EE" w:rsidRPr="006B414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 </w:t>
      </w:r>
      <w:r w:rsidR="003416EE" w:rsidRPr="006B4140">
        <w:rPr>
          <w:rFonts w:ascii="Times New Roman" w:hAnsi="Times New Roman" w:cs="Times New Roman"/>
          <w:sz w:val="28"/>
          <w:szCs w:val="28"/>
        </w:rPr>
        <w:t>–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 </w:t>
      </w:r>
      <w:r w:rsidR="003416EE" w:rsidRPr="006B4140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 или лицу, исполняющему его обязанности;</w:t>
      </w:r>
    </w:p>
    <w:p w:rsidR="003416EE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416EE" w:rsidRPr="006B4140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- заместителю Главы администрации </w:t>
      </w:r>
      <w:r w:rsidR="003416EE" w:rsidRPr="006B4140">
        <w:rPr>
          <w:rFonts w:ascii="Times New Roman" w:hAnsi="Times New Roman" w:cs="Times New Roman"/>
          <w:sz w:val="28"/>
          <w:szCs w:val="28"/>
        </w:rPr>
        <w:t>города Пскова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, </w:t>
      </w:r>
      <w:r w:rsidR="003416EE" w:rsidRPr="006B4140">
        <w:rPr>
          <w:rFonts w:ascii="Times New Roman" w:hAnsi="Times New Roman" w:cs="Times New Roman"/>
          <w:sz w:val="28"/>
          <w:szCs w:val="28"/>
        </w:rPr>
        <w:t>Главе администрации города Пскова</w:t>
      </w:r>
      <w:r w:rsidR="006B104A" w:rsidRPr="006B4140">
        <w:rPr>
          <w:rFonts w:ascii="Times New Roman" w:hAnsi="Times New Roman" w:cs="Times New Roman"/>
          <w:b/>
          <w:sz w:val="28"/>
          <w:szCs w:val="28"/>
        </w:rPr>
        <w:t>.</w:t>
      </w:r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416EE" w:rsidRPr="006B414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Пскова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- </w:t>
      </w:r>
      <w:r w:rsidR="003416EE" w:rsidRPr="006B4140">
        <w:rPr>
          <w:rFonts w:ascii="Times New Roman" w:hAnsi="Times New Roman" w:cs="Times New Roman"/>
          <w:sz w:val="28"/>
          <w:szCs w:val="28"/>
        </w:rPr>
        <w:t>Гла</w:t>
      </w:r>
      <w:r w:rsidR="006B104A" w:rsidRPr="006B4140">
        <w:rPr>
          <w:rFonts w:ascii="Times New Roman" w:hAnsi="Times New Roman" w:cs="Times New Roman"/>
          <w:sz w:val="28"/>
          <w:szCs w:val="28"/>
        </w:rPr>
        <w:t>ве администрации города Пскова.</w:t>
      </w:r>
    </w:p>
    <w:p w:rsidR="00431DDB" w:rsidRPr="006B4140" w:rsidRDefault="00A211BA" w:rsidP="00AF49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431DDB" w:rsidRPr="006B414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2D7BC1" w:rsidRPr="002D7BC1">
        <w:rPr>
          <w:rFonts w:ascii="Times New Roman" w:hAnsi="Times New Roman" w:cs="Times New Roman"/>
          <w:sz w:val="28"/>
          <w:szCs w:val="28"/>
        </w:rPr>
        <w:t>Управления</w:t>
      </w:r>
      <w:r w:rsidR="00431DDB" w:rsidRPr="006B414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D7BC1" w:rsidRPr="002D7BC1">
        <w:rPr>
          <w:rFonts w:ascii="Times New Roman" w:hAnsi="Times New Roman" w:cs="Times New Roman"/>
          <w:sz w:val="28"/>
          <w:szCs w:val="28"/>
        </w:rPr>
        <w:t>Управления</w:t>
      </w:r>
      <w:r w:rsidR="00431DDB" w:rsidRPr="006B4140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муниципального служащего, руководителя </w:t>
      </w:r>
      <w:r w:rsidR="002D7BC1" w:rsidRPr="002D7BC1">
        <w:rPr>
          <w:rFonts w:ascii="Times New Roman" w:hAnsi="Times New Roman" w:cs="Times New Roman"/>
          <w:sz w:val="28"/>
          <w:szCs w:val="28"/>
        </w:rPr>
        <w:t>Управления</w:t>
      </w:r>
      <w:r w:rsidR="00431DDB" w:rsidRPr="006B4140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2D7BC1">
        <w:rPr>
          <w:rFonts w:ascii="Times New Roman" w:hAnsi="Times New Roman" w:cs="Times New Roman"/>
          <w:sz w:val="28"/>
          <w:szCs w:val="28"/>
        </w:rPr>
        <w:t>«Интернет»</w:t>
      </w:r>
      <w:r w:rsidR="00431DDB" w:rsidRPr="006B4140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2D7BC1" w:rsidRPr="002D7BC1">
        <w:rPr>
          <w:rFonts w:ascii="Times New Roman" w:hAnsi="Times New Roman" w:cs="Times New Roman"/>
          <w:sz w:val="28"/>
          <w:szCs w:val="28"/>
        </w:rPr>
        <w:t>Управления</w:t>
      </w:r>
      <w:r w:rsidR="00431DDB" w:rsidRPr="006B4140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A211BA" w:rsidRPr="006B4140" w:rsidRDefault="00A211B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6B4140">
        <w:rPr>
          <w:rFonts w:ascii="Times New Roman" w:hAnsi="Times New Roman" w:cs="Times New Roman"/>
          <w:sz w:val="28"/>
          <w:szCs w:val="28"/>
        </w:rPr>
        <w:t>1.</w:t>
      </w:r>
      <w:r w:rsidR="00AF4906" w:rsidRPr="006B4140">
        <w:rPr>
          <w:rFonts w:ascii="Times New Roman" w:hAnsi="Times New Roman" w:cs="Times New Roman"/>
          <w:sz w:val="28"/>
          <w:szCs w:val="28"/>
        </w:rPr>
        <w:t>5</w:t>
      </w:r>
      <w:r w:rsidRPr="006B4140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 (для физических лиц).</w:t>
      </w:r>
    </w:p>
    <w:p w:rsidR="00A211BA" w:rsidRPr="006B4140" w:rsidRDefault="00A211B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>1.</w:t>
      </w:r>
      <w:r w:rsidR="00AF4906" w:rsidRPr="006B4140">
        <w:rPr>
          <w:rFonts w:ascii="Times New Roman" w:hAnsi="Times New Roman" w:cs="Times New Roman"/>
          <w:sz w:val="28"/>
          <w:szCs w:val="28"/>
        </w:rPr>
        <w:t>6</w:t>
      </w:r>
      <w:r w:rsidRPr="006B4140">
        <w:rPr>
          <w:rFonts w:ascii="Times New Roman" w:hAnsi="Times New Roman" w:cs="Times New Roman"/>
          <w:sz w:val="28"/>
          <w:szCs w:val="28"/>
        </w:rPr>
        <w:t>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A211BA" w:rsidRPr="006B4140" w:rsidRDefault="00A211B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>1.</w:t>
      </w:r>
      <w:r w:rsidR="00AF4906" w:rsidRPr="006B4140">
        <w:rPr>
          <w:rFonts w:ascii="Times New Roman" w:hAnsi="Times New Roman" w:cs="Times New Roman"/>
          <w:sz w:val="28"/>
          <w:szCs w:val="28"/>
        </w:rPr>
        <w:t>7</w:t>
      </w:r>
      <w:r w:rsidRPr="006B4140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D7BC1" w:rsidRPr="002D7BC1">
        <w:rPr>
          <w:rFonts w:ascii="Times New Roman" w:hAnsi="Times New Roman" w:cs="Times New Roman"/>
          <w:sz w:val="28"/>
          <w:szCs w:val="28"/>
        </w:rPr>
        <w:t>Управления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D7BC1" w:rsidRPr="002D7BC1">
        <w:rPr>
          <w:rFonts w:ascii="Times New Roman" w:hAnsi="Times New Roman" w:cs="Times New Roman"/>
          <w:sz w:val="28"/>
          <w:szCs w:val="28"/>
        </w:rPr>
        <w:t>Управления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служащего </w:t>
      </w:r>
      <w:r w:rsidR="002D7BC1" w:rsidRPr="002D7BC1">
        <w:rPr>
          <w:rFonts w:ascii="Times New Roman" w:hAnsi="Times New Roman" w:cs="Times New Roman"/>
          <w:sz w:val="28"/>
          <w:szCs w:val="28"/>
        </w:rPr>
        <w:t>Управления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211BA" w:rsidRPr="006B4140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 (далее - служащие), решения и действия (бездействие) которых обжалуются;</w:t>
      </w:r>
    </w:p>
    <w:p w:rsidR="00AF4906" w:rsidRPr="006B4140" w:rsidRDefault="00A61054" w:rsidP="00AF49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4906" w:rsidRPr="006B414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4906" w:rsidRPr="006B414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2D7BC1" w:rsidRPr="002D7BC1">
        <w:rPr>
          <w:rFonts w:ascii="Times New Roman" w:hAnsi="Times New Roman" w:cs="Times New Roman"/>
          <w:sz w:val="28"/>
          <w:szCs w:val="28"/>
        </w:rPr>
        <w:t>Управления</w:t>
      </w:r>
      <w:r w:rsidR="00AF4906" w:rsidRPr="006B414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D7BC1" w:rsidRPr="002D7BC1">
        <w:rPr>
          <w:rFonts w:ascii="Times New Roman" w:hAnsi="Times New Roman" w:cs="Times New Roman"/>
          <w:sz w:val="28"/>
          <w:szCs w:val="28"/>
        </w:rPr>
        <w:t>Управления</w:t>
      </w:r>
      <w:r w:rsidR="00AF4906" w:rsidRPr="006B414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</w:t>
      </w:r>
      <w:r w:rsidR="00A211BA" w:rsidRPr="006B4140">
        <w:rPr>
          <w:rFonts w:ascii="Times New Roman" w:hAnsi="Times New Roman" w:cs="Times New Roman"/>
          <w:sz w:val="28"/>
          <w:szCs w:val="28"/>
        </w:rPr>
        <w:t>;</w:t>
      </w:r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решениями и действиями (бездействием) </w:t>
      </w:r>
      <w:r w:rsidR="002D7BC1" w:rsidRPr="002D7BC1">
        <w:rPr>
          <w:rFonts w:ascii="Times New Roman" w:hAnsi="Times New Roman" w:cs="Times New Roman"/>
          <w:sz w:val="28"/>
          <w:szCs w:val="28"/>
        </w:rPr>
        <w:t>Управления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D7BC1" w:rsidRPr="002D7BC1">
        <w:rPr>
          <w:rFonts w:ascii="Times New Roman" w:hAnsi="Times New Roman" w:cs="Times New Roman"/>
          <w:sz w:val="28"/>
          <w:szCs w:val="28"/>
        </w:rPr>
        <w:t>Управления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служащих. Заявителем могут быть представлены документы (при наличии), подтверждающие доводы заявителя, либо их копии.</w:t>
      </w:r>
    </w:p>
    <w:p w:rsidR="00AF4906" w:rsidRPr="006B4140" w:rsidRDefault="00AF4906" w:rsidP="00AF49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6B414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2D7BC1">
        <w:rPr>
          <w:rFonts w:ascii="Times New Roman" w:hAnsi="Times New Roman" w:cs="Times New Roman"/>
          <w:sz w:val="28"/>
          <w:szCs w:val="28"/>
        </w:rPr>
        <w:t>Управление</w:t>
      </w:r>
      <w:r w:rsidRPr="006B4140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2D7BC1" w:rsidRPr="002D7BC1">
        <w:rPr>
          <w:rFonts w:ascii="Times New Roman" w:hAnsi="Times New Roman" w:cs="Times New Roman"/>
          <w:sz w:val="28"/>
          <w:szCs w:val="28"/>
        </w:rPr>
        <w:t>Управления</w:t>
      </w:r>
      <w:r w:rsidRPr="006B4140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211BA" w:rsidRPr="006B4140" w:rsidRDefault="00A211B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6B4140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 </w:t>
      </w:r>
      <w:r w:rsidR="00D038EF" w:rsidRPr="00D038EF">
        <w:rPr>
          <w:rFonts w:ascii="Times New Roman" w:hAnsi="Times New Roman" w:cs="Times New Roman"/>
          <w:sz w:val="28"/>
          <w:szCs w:val="28"/>
        </w:rPr>
        <w:t>Управления</w:t>
      </w:r>
      <w:r w:rsidRPr="006B4140">
        <w:rPr>
          <w:rFonts w:ascii="Times New Roman" w:hAnsi="Times New Roman" w:cs="Times New Roman"/>
          <w:sz w:val="28"/>
          <w:szCs w:val="28"/>
        </w:rPr>
        <w:t>, служащих, а также членов их семей,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A211BA" w:rsidRPr="006B4140" w:rsidRDefault="00A211B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A211BA" w:rsidRPr="006B4140" w:rsidRDefault="00A211B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140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6B4140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жалобу.</w:t>
      </w:r>
    </w:p>
    <w:p w:rsidR="00A211BA" w:rsidRPr="006B4140" w:rsidRDefault="00A211B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>1.10. Орган, предоставляющий муниципальную услугу, обеспечивает:</w:t>
      </w:r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A211BA" w:rsidRPr="006B4140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A211BA" w:rsidRPr="00A61054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D038EF" w:rsidRPr="00D038EF">
        <w:rPr>
          <w:rFonts w:ascii="Times New Roman" w:hAnsi="Times New Roman" w:cs="Times New Roman"/>
          <w:sz w:val="28"/>
          <w:szCs w:val="28"/>
        </w:rPr>
        <w:t>Управления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038EF" w:rsidRPr="00D038EF">
        <w:rPr>
          <w:rFonts w:ascii="Times New Roman" w:hAnsi="Times New Roman" w:cs="Times New Roman"/>
          <w:sz w:val="28"/>
          <w:szCs w:val="28"/>
        </w:rPr>
        <w:t>Управления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</w:t>
      </w:r>
      <w:r w:rsidR="00D038EF" w:rsidRPr="00D038EF">
        <w:rPr>
          <w:rFonts w:ascii="Times New Roman" w:hAnsi="Times New Roman" w:cs="Times New Roman"/>
          <w:sz w:val="28"/>
          <w:szCs w:val="28"/>
        </w:rPr>
        <w:t>Управления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, </w:t>
      </w:r>
      <w:r w:rsidR="00A211BA" w:rsidRPr="002D7BC1"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2D7BC1">
        <w:rPr>
          <w:rFonts w:ascii="Times New Roman" w:hAnsi="Times New Roman" w:cs="Times New Roman"/>
          <w:sz w:val="28"/>
          <w:szCs w:val="28"/>
        </w:rPr>
        <w:t>«</w:t>
      </w:r>
      <w:r w:rsidR="00A211BA" w:rsidRPr="002D7BC1">
        <w:rPr>
          <w:rFonts w:ascii="Times New Roman" w:hAnsi="Times New Roman" w:cs="Times New Roman"/>
          <w:sz w:val="28"/>
          <w:szCs w:val="28"/>
        </w:rPr>
        <w:t>Интернет</w:t>
      </w:r>
      <w:r w:rsidRPr="002D7BC1">
        <w:rPr>
          <w:rFonts w:ascii="Times New Roman" w:hAnsi="Times New Roman" w:cs="Times New Roman"/>
          <w:sz w:val="28"/>
          <w:szCs w:val="28"/>
        </w:rPr>
        <w:t>»</w:t>
      </w:r>
      <w:r w:rsidR="00A211BA" w:rsidRPr="002D7BC1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2D7BC1" w:rsidRPr="002D7BC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региональный портал государственных и муниципальных услуг</w:t>
      </w:r>
      <w:r w:rsidR="00A211BA" w:rsidRPr="002D7BC1">
        <w:rPr>
          <w:rFonts w:ascii="Times New Roman" w:hAnsi="Times New Roman" w:cs="Times New Roman"/>
          <w:sz w:val="28"/>
          <w:szCs w:val="28"/>
        </w:rPr>
        <w:t>;</w:t>
      </w:r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D038EF" w:rsidRPr="00D038EF">
        <w:rPr>
          <w:rFonts w:ascii="Times New Roman" w:hAnsi="Times New Roman" w:cs="Times New Roman"/>
          <w:sz w:val="28"/>
          <w:szCs w:val="28"/>
        </w:rPr>
        <w:t>Управления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038EF" w:rsidRPr="00D038EF">
        <w:rPr>
          <w:rFonts w:ascii="Times New Roman" w:hAnsi="Times New Roman" w:cs="Times New Roman"/>
          <w:sz w:val="28"/>
          <w:szCs w:val="28"/>
        </w:rPr>
        <w:t>Управления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служащих, в том числе по телефону, электронной почте, при личном приеме.</w:t>
      </w:r>
    </w:p>
    <w:p w:rsidR="00A211BA" w:rsidRPr="006B4140" w:rsidRDefault="00A211BA" w:rsidP="00A2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BA" w:rsidRPr="006B4140" w:rsidRDefault="00A211BA" w:rsidP="00B02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>2. Рассмотрение жалобы</w:t>
      </w:r>
    </w:p>
    <w:p w:rsidR="00A211BA" w:rsidRPr="006B4140" w:rsidRDefault="00A211B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6B4140">
        <w:rPr>
          <w:rFonts w:ascii="Times New Roman" w:hAnsi="Times New Roman" w:cs="Times New Roman"/>
          <w:sz w:val="28"/>
          <w:szCs w:val="28"/>
        </w:rPr>
        <w:t>2.</w:t>
      </w:r>
      <w:r w:rsidR="00B43F8A" w:rsidRPr="006B4140">
        <w:rPr>
          <w:rFonts w:ascii="Times New Roman" w:hAnsi="Times New Roman" w:cs="Times New Roman"/>
          <w:sz w:val="28"/>
          <w:szCs w:val="28"/>
        </w:rPr>
        <w:t>1</w:t>
      </w:r>
      <w:r w:rsidRPr="006B414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263490">
        <w:rPr>
          <w:rFonts w:ascii="Times New Roman" w:hAnsi="Times New Roman" w:cs="Times New Roman"/>
          <w:sz w:val="28"/>
          <w:szCs w:val="28"/>
        </w:rPr>
        <w:t>Управление</w:t>
      </w:r>
      <w:r w:rsidRPr="006B4140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B43F8A" w:rsidRPr="006B4140">
        <w:rPr>
          <w:rFonts w:ascii="Times New Roman" w:hAnsi="Times New Roman" w:cs="Times New Roman"/>
          <w:sz w:val="28"/>
          <w:szCs w:val="28"/>
        </w:rPr>
        <w:t>Псковской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органов местного самоуправления </w:t>
      </w:r>
      <w:r w:rsidR="00B43F8A" w:rsidRPr="006B4140">
        <w:rPr>
          <w:rFonts w:ascii="Times New Roman" w:hAnsi="Times New Roman" w:cs="Times New Roman"/>
          <w:sz w:val="28"/>
          <w:szCs w:val="28"/>
        </w:rPr>
        <w:t>города Пскова</w:t>
      </w:r>
      <w:r w:rsidR="00A211BA" w:rsidRPr="006B41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11BA" w:rsidRPr="006B4140" w:rsidRDefault="00A61054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211BA" w:rsidRPr="006B414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A211BA" w:rsidRPr="006B4140" w:rsidRDefault="00A211B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>2.</w:t>
      </w:r>
      <w:r w:rsidR="00B43F8A" w:rsidRPr="006B4140">
        <w:rPr>
          <w:rFonts w:ascii="Times New Roman" w:hAnsi="Times New Roman" w:cs="Times New Roman"/>
          <w:sz w:val="28"/>
          <w:szCs w:val="28"/>
        </w:rPr>
        <w:t>2</w:t>
      </w:r>
      <w:r w:rsidRPr="006B4140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58" w:history="1">
        <w:r w:rsidR="008B27E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6B41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3F8A" w:rsidRPr="006B4140" w:rsidRDefault="00B43F8A" w:rsidP="00B43F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263490">
        <w:rPr>
          <w:rFonts w:ascii="Times New Roman" w:hAnsi="Times New Roman" w:cs="Times New Roman"/>
          <w:sz w:val="28"/>
          <w:szCs w:val="28"/>
        </w:rPr>
        <w:t>Управлением</w:t>
      </w:r>
      <w:r w:rsidRPr="006B4140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</w:t>
      </w:r>
      <w:proofErr w:type="gramStart"/>
      <w:r w:rsidRPr="006B4140"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6B4140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B43F8A" w:rsidRPr="006B4140" w:rsidRDefault="00B43F8A" w:rsidP="00B43F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6B414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B414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11BA" w:rsidRPr="006B4140" w:rsidRDefault="00B43F8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 xml:space="preserve">2.3.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A211BA" w:rsidRPr="006B414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211BA" w:rsidRPr="006B4140">
        <w:rPr>
          <w:rFonts w:ascii="Times New Roman" w:hAnsi="Times New Roman" w:cs="Times New Roman"/>
          <w:sz w:val="28"/>
          <w:szCs w:val="28"/>
        </w:rPr>
        <w:t xml:space="preserve"> или </w:t>
      </w:r>
      <w:r w:rsidR="00A211BA" w:rsidRPr="006B4140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лицо, наделенное полномочиями по рассмотрению жалоб в соответствии с </w:t>
      </w:r>
      <w:hyperlink w:anchor="Par24" w:history="1">
        <w:r w:rsidR="0026349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211BA" w:rsidRPr="006B4140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A211BA" w:rsidRPr="006B41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A211BA" w:rsidRPr="006B4140" w:rsidRDefault="00A211B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>2.</w:t>
      </w:r>
      <w:r w:rsidR="00B43F8A" w:rsidRPr="006B4140">
        <w:rPr>
          <w:rFonts w:ascii="Times New Roman" w:hAnsi="Times New Roman" w:cs="Times New Roman"/>
          <w:sz w:val="28"/>
          <w:szCs w:val="28"/>
        </w:rPr>
        <w:t>4</w:t>
      </w:r>
      <w:r w:rsidRPr="006B4140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A211BA" w:rsidRPr="006B4140" w:rsidRDefault="00263490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263490">
        <w:rPr>
          <w:rFonts w:ascii="Times New Roman" w:hAnsi="Times New Roman" w:cs="Times New Roman"/>
          <w:sz w:val="28"/>
          <w:szCs w:val="28"/>
        </w:rPr>
        <w:t>Управления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211BA" w:rsidRPr="006B4140" w:rsidRDefault="00263490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 </w:t>
      </w:r>
      <w:r w:rsidRPr="00263490">
        <w:rPr>
          <w:rFonts w:ascii="Times New Roman" w:hAnsi="Times New Roman" w:cs="Times New Roman"/>
          <w:sz w:val="28"/>
          <w:szCs w:val="28"/>
        </w:rPr>
        <w:t>Управления</w:t>
      </w:r>
      <w:r w:rsidR="00A211BA" w:rsidRPr="006B4140">
        <w:rPr>
          <w:rFonts w:ascii="Times New Roman" w:hAnsi="Times New Roman" w:cs="Times New Roman"/>
          <w:sz w:val="28"/>
          <w:szCs w:val="28"/>
        </w:rPr>
        <w:t>, служащих, решения и действия (бездействие) которых обжалуются;</w:t>
      </w:r>
    </w:p>
    <w:p w:rsidR="00A211BA" w:rsidRPr="006B4140" w:rsidRDefault="00263490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211BA" w:rsidRPr="006B4140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A211BA" w:rsidRPr="006B4140" w:rsidRDefault="00263490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211BA" w:rsidRPr="006B414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211BA" w:rsidRPr="006B4140" w:rsidRDefault="00263490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211BA" w:rsidRPr="006B414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211BA" w:rsidRPr="006B4140" w:rsidRDefault="00263490" w:rsidP="00B43F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A211BA" w:rsidRPr="006B4140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информация о дальнейших действиях, которые необходимо совершить заявителю в целях получения муниципальной услуги (в случае признания жалобы подлежащей удовлетворению);</w:t>
      </w:r>
    </w:p>
    <w:p w:rsidR="00A211BA" w:rsidRPr="006B4140" w:rsidRDefault="00263490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211BA" w:rsidRPr="006B4140">
        <w:rPr>
          <w:rFonts w:ascii="Times New Roman" w:hAnsi="Times New Roman" w:cs="Times New Roman"/>
          <w:sz w:val="28"/>
          <w:szCs w:val="28"/>
        </w:rPr>
        <w:t xml:space="preserve">аргументированные разъяснения о причинах принятого решения, а также сведения о порядке обжалования принятого по жалобе решения (в случае признания </w:t>
      </w:r>
      <w:proofErr w:type="gramStart"/>
      <w:r w:rsidR="00A211BA" w:rsidRPr="006B414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A211BA" w:rsidRPr="006B414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удовлетворению).</w:t>
      </w:r>
    </w:p>
    <w:p w:rsidR="00A211BA" w:rsidRPr="006B4140" w:rsidRDefault="00A211B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>2.</w:t>
      </w:r>
      <w:r w:rsidR="00B43F8A" w:rsidRPr="006B4140">
        <w:rPr>
          <w:rFonts w:ascii="Times New Roman" w:hAnsi="Times New Roman" w:cs="Times New Roman"/>
          <w:sz w:val="28"/>
          <w:szCs w:val="28"/>
        </w:rPr>
        <w:t>5</w:t>
      </w:r>
      <w:r w:rsidRPr="006B4140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подписывается должностным лицом, наделенным полномочием по рассмотрению жалоб.</w:t>
      </w:r>
    </w:p>
    <w:p w:rsidR="00A211BA" w:rsidRPr="006B4140" w:rsidRDefault="00A211BA" w:rsidP="00A2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BA" w:rsidRPr="006B4140" w:rsidRDefault="00A211BA" w:rsidP="00B43F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>3. Обжалование решения по жалобе</w:t>
      </w:r>
    </w:p>
    <w:p w:rsidR="00A211BA" w:rsidRPr="006B4140" w:rsidRDefault="00A211BA" w:rsidP="00A2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 xml:space="preserve">3.1. Положения Федерального закона,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 </w:t>
      </w:r>
      <w:hyperlink r:id="rId8" w:history="1">
        <w:r w:rsidRPr="006B41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3490">
        <w:rPr>
          <w:rFonts w:ascii="Times New Roman" w:hAnsi="Times New Roman" w:cs="Times New Roman"/>
          <w:sz w:val="28"/>
          <w:szCs w:val="28"/>
        </w:rPr>
        <w:t xml:space="preserve"> от 2 мая 2006</w:t>
      </w:r>
      <w:r w:rsidR="008B27EF">
        <w:rPr>
          <w:rFonts w:ascii="Times New Roman" w:hAnsi="Times New Roman" w:cs="Times New Roman"/>
          <w:sz w:val="28"/>
          <w:szCs w:val="28"/>
        </w:rPr>
        <w:t>г. №</w:t>
      </w:r>
      <w:r w:rsidRPr="006B4140">
        <w:rPr>
          <w:rFonts w:ascii="Times New Roman" w:hAnsi="Times New Roman" w:cs="Times New Roman"/>
          <w:sz w:val="28"/>
          <w:szCs w:val="28"/>
        </w:rPr>
        <w:t xml:space="preserve">59-ФЗ </w:t>
      </w:r>
      <w:r w:rsidR="008B27EF">
        <w:rPr>
          <w:rFonts w:ascii="Times New Roman" w:hAnsi="Times New Roman" w:cs="Times New Roman"/>
          <w:sz w:val="28"/>
          <w:szCs w:val="28"/>
        </w:rPr>
        <w:t>«</w:t>
      </w:r>
      <w:r w:rsidRPr="006B4140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B27EF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B4140">
        <w:rPr>
          <w:rFonts w:ascii="Times New Roman" w:hAnsi="Times New Roman" w:cs="Times New Roman"/>
          <w:sz w:val="28"/>
          <w:szCs w:val="28"/>
        </w:rPr>
        <w:t>.</w:t>
      </w:r>
    </w:p>
    <w:p w:rsidR="00A211BA" w:rsidRPr="006B4140" w:rsidRDefault="00A211B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</w:t>
      </w:r>
      <w:r w:rsidR="00263490" w:rsidRPr="00263490">
        <w:rPr>
          <w:rFonts w:ascii="Times New Roman" w:hAnsi="Times New Roman" w:cs="Times New Roman"/>
          <w:sz w:val="28"/>
          <w:szCs w:val="28"/>
        </w:rPr>
        <w:t>Управления</w:t>
      </w:r>
      <w:r w:rsidRPr="006B414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7B46" w:rsidRPr="00047B46">
        <w:rPr>
          <w:rFonts w:ascii="Times New Roman" w:hAnsi="Times New Roman" w:cs="Times New Roman"/>
          <w:sz w:val="28"/>
          <w:szCs w:val="28"/>
        </w:rPr>
        <w:t>Управления</w:t>
      </w:r>
      <w:r w:rsidRPr="006B4140">
        <w:rPr>
          <w:rFonts w:ascii="Times New Roman" w:hAnsi="Times New Roman" w:cs="Times New Roman"/>
          <w:sz w:val="28"/>
          <w:szCs w:val="28"/>
        </w:rPr>
        <w:t xml:space="preserve">, либо служащих, а также решения, принятые по результатам рассмотрения поданной им жалобы, в порядке подчиненности должностным лицам </w:t>
      </w:r>
      <w:r w:rsidR="00047B46" w:rsidRPr="00047B46">
        <w:rPr>
          <w:rFonts w:ascii="Times New Roman" w:hAnsi="Times New Roman" w:cs="Times New Roman"/>
          <w:sz w:val="28"/>
          <w:szCs w:val="28"/>
        </w:rPr>
        <w:t>Управления</w:t>
      </w:r>
      <w:r w:rsidRPr="006B4140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</w:t>
      </w:r>
      <w:r w:rsidRPr="006B4140">
        <w:rPr>
          <w:rFonts w:ascii="Times New Roman" w:hAnsi="Times New Roman" w:cs="Times New Roman"/>
          <w:sz w:val="28"/>
          <w:szCs w:val="28"/>
        </w:rPr>
        <w:lastRenderedPageBreak/>
        <w:t xml:space="preserve">услугу, указанным в </w:t>
      </w:r>
      <w:hyperlink w:anchor="Par24" w:history="1">
        <w:r w:rsidR="008B27E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B4140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B41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в судебном порядке.</w:t>
      </w:r>
    </w:p>
    <w:p w:rsidR="00A211BA" w:rsidRPr="006B4140" w:rsidRDefault="00A211BA" w:rsidP="00A211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6B4140">
          <w:rPr>
            <w:rFonts w:ascii="Times New Roman" w:hAnsi="Times New Roman" w:cs="Times New Roman"/>
            <w:sz w:val="28"/>
            <w:szCs w:val="28"/>
          </w:rPr>
          <w:t>части 1 статьи 219</w:t>
        </w:r>
      </w:hyperlink>
      <w:r w:rsidRPr="006B4140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 заявитель вправе обратиться в суд с административным исковым заявлением в течение трех месяцев со дня, когда ему стало известно о нарушении его прав, свобод и законных интересов.</w:t>
      </w:r>
    </w:p>
    <w:p w:rsidR="006B4140" w:rsidRPr="00B03E48" w:rsidRDefault="00A211BA" w:rsidP="00B03E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140">
        <w:rPr>
          <w:rFonts w:ascii="Times New Roman" w:hAnsi="Times New Roman" w:cs="Times New Roman"/>
          <w:sz w:val="28"/>
          <w:szCs w:val="28"/>
        </w:rPr>
        <w:t>3.2. Заявитель имеет право на получение информации и документов, необходимых для обоснования и рассмотрения жалобы</w:t>
      </w:r>
      <w:proofErr w:type="gramStart"/>
      <w:r w:rsidRPr="006B4140">
        <w:rPr>
          <w:rFonts w:ascii="Times New Roman" w:hAnsi="Times New Roman" w:cs="Times New Roman"/>
          <w:sz w:val="28"/>
          <w:szCs w:val="28"/>
        </w:rPr>
        <w:t>.</w:t>
      </w:r>
      <w:r w:rsidR="006B414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211BA" w:rsidRPr="00BE6F94" w:rsidRDefault="00A211BA" w:rsidP="00A2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48" w:rsidRPr="00B03E48" w:rsidRDefault="00B03E48" w:rsidP="00B0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3E4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   опубликования.</w:t>
      </w:r>
    </w:p>
    <w:p w:rsidR="00B03E48" w:rsidRPr="00B03E48" w:rsidRDefault="00B03E48" w:rsidP="00B0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3E48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</w:t>
      </w:r>
      <w:r w:rsidR="008B27E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3E4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8B27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3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E48" w:rsidRPr="00B03E48" w:rsidRDefault="00B03E48" w:rsidP="00B0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3E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03E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3E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А.В. Коновалова.</w:t>
      </w:r>
    </w:p>
    <w:p w:rsidR="00B03E48" w:rsidRPr="00B03E48" w:rsidRDefault="00B03E48" w:rsidP="00B0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3E48" w:rsidRPr="00B03E48" w:rsidRDefault="00B03E48" w:rsidP="00B0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48" w:rsidRPr="00B03E48" w:rsidRDefault="00B03E48" w:rsidP="00B0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48" w:rsidRPr="00B03E48" w:rsidRDefault="00B03E48" w:rsidP="00B0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48">
        <w:rPr>
          <w:rFonts w:ascii="Times New Roman" w:eastAsia="Times New Roman" w:hAnsi="Times New Roman" w:cs="Times New Roman"/>
          <w:sz w:val="28"/>
          <w:szCs w:val="28"/>
        </w:rPr>
        <w:t>Глава Администрации города Пскова</w:t>
      </w:r>
      <w:r w:rsidRPr="00B03E48">
        <w:rPr>
          <w:rFonts w:ascii="Times New Roman" w:eastAsia="Times New Roman" w:hAnsi="Times New Roman" w:cs="Times New Roman"/>
          <w:sz w:val="28"/>
          <w:szCs w:val="28"/>
        </w:rPr>
        <w:tab/>
      </w:r>
      <w:r w:rsidRPr="00B03E48">
        <w:rPr>
          <w:rFonts w:ascii="Times New Roman" w:eastAsia="Times New Roman" w:hAnsi="Times New Roman" w:cs="Times New Roman"/>
          <w:sz w:val="28"/>
          <w:szCs w:val="28"/>
        </w:rPr>
        <w:tab/>
      </w:r>
      <w:r w:rsidRPr="00B03E48">
        <w:rPr>
          <w:rFonts w:ascii="Times New Roman" w:eastAsia="Times New Roman" w:hAnsi="Times New Roman" w:cs="Times New Roman"/>
          <w:sz w:val="28"/>
          <w:szCs w:val="28"/>
        </w:rPr>
        <w:tab/>
      </w:r>
      <w:r w:rsidRPr="00B03E48">
        <w:rPr>
          <w:rFonts w:ascii="Times New Roman" w:eastAsia="Times New Roman" w:hAnsi="Times New Roman" w:cs="Times New Roman"/>
          <w:sz w:val="28"/>
          <w:szCs w:val="28"/>
        </w:rPr>
        <w:tab/>
        <w:t>А.Н. Братчиков</w:t>
      </w:r>
      <w:r w:rsidRPr="00B03E48">
        <w:rPr>
          <w:rFonts w:ascii="Times New Roman" w:eastAsia="Times New Roman" w:hAnsi="Times New Roman" w:cs="Times New Roman"/>
          <w:sz w:val="28"/>
          <w:szCs w:val="28"/>
        </w:rPr>
        <w:tab/>
      </w:r>
      <w:r w:rsidRPr="00B03E4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3E48" w:rsidRPr="00B03E48" w:rsidRDefault="00B03E48" w:rsidP="00B0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48" w:rsidRPr="00B03E48" w:rsidRDefault="00B03E48" w:rsidP="00B03E48">
      <w:pPr>
        <w:tabs>
          <w:tab w:val="left" w:pos="3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03E48" w:rsidRPr="00B03E48" w:rsidSect="005D1D34">
          <w:headerReference w:type="even" r:id="rId10"/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10059" w:type="dxa"/>
        <w:tblLook w:val="0000" w:firstRow="0" w:lastRow="0" w:firstColumn="0" w:lastColumn="0" w:noHBand="0" w:noVBand="0"/>
      </w:tblPr>
      <w:tblGrid>
        <w:gridCol w:w="4814"/>
        <w:gridCol w:w="2835"/>
        <w:gridCol w:w="2410"/>
      </w:tblGrid>
      <w:tr w:rsidR="00B03E48" w:rsidRPr="00B03E48" w:rsidTr="00964B50">
        <w:trPr>
          <w:trHeight w:val="696"/>
        </w:trPr>
        <w:tc>
          <w:tcPr>
            <w:tcW w:w="4814" w:type="dxa"/>
            <w:vAlign w:val="center"/>
          </w:tcPr>
          <w:p w:rsidR="00B03E48" w:rsidRPr="00B03E48" w:rsidRDefault="00B03E48" w:rsidP="00B0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 постановления вносит:</w:t>
            </w:r>
          </w:p>
        </w:tc>
        <w:tc>
          <w:tcPr>
            <w:tcW w:w="2835" w:type="dxa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E48" w:rsidRPr="00B03E48" w:rsidTr="00964B50">
        <w:trPr>
          <w:trHeight w:val="1554"/>
        </w:trPr>
        <w:tc>
          <w:tcPr>
            <w:tcW w:w="4814" w:type="dxa"/>
            <w:vAlign w:val="center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Администрации города Пскова</w:t>
            </w:r>
          </w:p>
        </w:tc>
        <w:tc>
          <w:tcPr>
            <w:tcW w:w="2835" w:type="dxa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Кузыченко</w:t>
            </w:r>
            <w:proofErr w:type="spellEnd"/>
          </w:p>
        </w:tc>
      </w:tr>
      <w:tr w:rsidR="00B03E48" w:rsidRPr="00B03E48" w:rsidTr="00964B50">
        <w:trPr>
          <w:trHeight w:val="700"/>
        </w:trPr>
        <w:tc>
          <w:tcPr>
            <w:tcW w:w="4814" w:type="dxa"/>
            <w:vAlign w:val="center"/>
          </w:tcPr>
          <w:p w:rsidR="00B03E48" w:rsidRPr="00B03E48" w:rsidRDefault="00B03E48" w:rsidP="00B03E48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E48" w:rsidRPr="00B03E48" w:rsidTr="00964B50">
        <w:trPr>
          <w:trHeight w:val="156"/>
        </w:trPr>
        <w:tc>
          <w:tcPr>
            <w:tcW w:w="4814" w:type="dxa"/>
            <w:vAlign w:val="center"/>
          </w:tcPr>
          <w:p w:rsidR="00B03E48" w:rsidRPr="00B03E48" w:rsidRDefault="00B03E48" w:rsidP="00B03E48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Пскова</w:t>
            </w:r>
          </w:p>
        </w:tc>
        <w:tc>
          <w:tcPr>
            <w:tcW w:w="2835" w:type="dxa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gramStart"/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B03E48" w:rsidRPr="00B03E48" w:rsidTr="00964B50">
        <w:trPr>
          <w:trHeight w:val="192"/>
        </w:trPr>
        <w:tc>
          <w:tcPr>
            <w:tcW w:w="4814" w:type="dxa"/>
            <w:vAlign w:val="center"/>
          </w:tcPr>
          <w:p w:rsidR="00B03E48" w:rsidRPr="00B03E48" w:rsidRDefault="00B03E48" w:rsidP="00B03E48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3E48" w:rsidRPr="00B03E48" w:rsidRDefault="00B03E48" w:rsidP="00B03E48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Пскова</w:t>
            </w:r>
          </w:p>
        </w:tc>
        <w:tc>
          <w:tcPr>
            <w:tcW w:w="2835" w:type="dxa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Г.В. Петрова</w:t>
            </w:r>
          </w:p>
        </w:tc>
      </w:tr>
      <w:tr w:rsidR="00B03E48" w:rsidRPr="00B03E48" w:rsidTr="00964B50">
        <w:trPr>
          <w:trHeight w:val="180"/>
        </w:trPr>
        <w:tc>
          <w:tcPr>
            <w:tcW w:w="4814" w:type="dxa"/>
            <w:vAlign w:val="center"/>
          </w:tcPr>
          <w:p w:rsidR="00B03E48" w:rsidRPr="00B03E48" w:rsidRDefault="00B03E48" w:rsidP="00B03E48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3E48" w:rsidRPr="00B03E48" w:rsidRDefault="00B03E48" w:rsidP="00B03E48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председателя Комитета правового обеспечения Администрации города Пскова</w:t>
            </w:r>
          </w:p>
        </w:tc>
        <w:tc>
          <w:tcPr>
            <w:tcW w:w="2835" w:type="dxa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И.А. Егорова</w:t>
            </w:r>
          </w:p>
        </w:tc>
      </w:tr>
      <w:tr w:rsidR="00B03E48" w:rsidRPr="00B03E48" w:rsidTr="00964B50">
        <w:trPr>
          <w:trHeight w:val="204"/>
        </w:trPr>
        <w:tc>
          <w:tcPr>
            <w:tcW w:w="4814" w:type="dxa"/>
            <w:vAlign w:val="center"/>
          </w:tcPr>
          <w:p w:rsidR="00B03E48" w:rsidRPr="00B03E48" w:rsidRDefault="00B03E48" w:rsidP="00B03E48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3E48" w:rsidRPr="00B03E48" w:rsidRDefault="00B03E48" w:rsidP="00B03E48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Финансового управления Администрации города Пскова</w:t>
            </w:r>
          </w:p>
        </w:tc>
        <w:tc>
          <w:tcPr>
            <w:tcW w:w="2835" w:type="dxa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Т.Г. Винт</w:t>
            </w:r>
          </w:p>
        </w:tc>
      </w:tr>
      <w:tr w:rsidR="00B03E48" w:rsidRPr="00B03E48" w:rsidTr="00964B50">
        <w:trPr>
          <w:trHeight w:val="204"/>
        </w:trPr>
        <w:tc>
          <w:tcPr>
            <w:tcW w:w="4814" w:type="dxa"/>
            <w:vAlign w:val="center"/>
          </w:tcPr>
          <w:p w:rsidR="00B03E48" w:rsidRPr="00B03E48" w:rsidRDefault="00B03E48" w:rsidP="00B0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3E48" w:rsidRPr="00B03E48" w:rsidRDefault="00B03E48" w:rsidP="00B0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B03E48" w:rsidRPr="00B03E48" w:rsidRDefault="00B03E48" w:rsidP="00B0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социально-экономического развития и потребительского рынка</w:t>
            </w:r>
          </w:p>
          <w:p w:rsidR="00B03E48" w:rsidRPr="00B03E48" w:rsidRDefault="00B03E48" w:rsidP="00B0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Пскова</w:t>
            </w:r>
          </w:p>
        </w:tc>
        <w:tc>
          <w:tcPr>
            <w:tcW w:w="2835" w:type="dxa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3E48" w:rsidRPr="00B03E48" w:rsidRDefault="00B03E48" w:rsidP="00B0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B03E4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Степаненков</w:t>
            </w:r>
            <w:proofErr w:type="spellEnd"/>
          </w:p>
        </w:tc>
      </w:tr>
    </w:tbl>
    <w:p w:rsidR="00A211BA" w:rsidRDefault="00A211BA" w:rsidP="00A21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1BA" w:rsidRDefault="00A211BA" w:rsidP="00A21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1BA" w:rsidRDefault="00A211BA" w:rsidP="00A21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1BA" w:rsidRDefault="00A211BA" w:rsidP="00A21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24CE" w:rsidRDefault="001624CE"/>
    <w:sectPr w:rsidR="001624CE" w:rsidSect="006B4140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08" w:rsidRDefault="00D35608">
      <w:pPr>
        <w:spacing w:after="0" w:line="240" w:lineRule="auto"/>
      </w:pPr>
      <w:r>
        <w:separator/>
      </w:r>
    </w:p>
  </w:endnote>
  <w:endnote w:type="continuationSeparator" w:id="0">
    <w:p w:rsidR="00D35608" w:rsidRDefault="00D3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08" w:rsidRDefault="00D35608">
      <w:pPr>
        <w:spacing w:after="0" w:line="240" w:lineRule="auto"/>
      </w:pPr>
      <w:r>
        <w:separator/>
      </w:r>
    </w:p>
  </w:footnote>
  <w:footnote w:type="continuationSeparator" w:id="0">
    <w:p w:rsidR="00D35608" w:rsidRDefault="00D3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7" w:rsidRDefault="00B03E48" w:rsidP="003763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1D77" w:rsidRDefault="00D356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BA"/>
    <w:rsid w:val="0000197A"/>
    <w:rsid w:val="000044CD"/>
    <w:rsid w:val="000104AC"/>
    <w:rsid w:val="00041304"/>
    <w:rsid w:val="00047B46"/>
    <w:rsid w:val="00072BFB"/>
    <w:rsid w:val="00072FD1"/>
    <w:rsid w:val="000B23A7"/>
    <w:rsid w:val="000D0AD8"/>
    <w:rsid w:val="000D247A"/>
    <w:rsid w:val="000E5F28"/>
    <w:rsid w:val="000F3986"/>
    <w:rsid w:val="000F3A9A"/>
    <w:rsid w:val="0010446E"/>
    <w:rsid w:val="0012037E"/>
    <w:rsid w:val="00126564"/>
    <w:rsid w:val="001269D5"/>
    <w:rsid w:val="001358C6"/>
    <w:rsid w:val="001624CE"/>
    <w:rsid w:val="00171317"/>
    <w:rsid w:val="001946FD"/>
    <w:rsid w:val="001A206B"/>
    <w:rsid w:val="001D682F"/>
    <w:rsid w:val="00206B8D"/>
    <w:rsid w:val="00226E01"/>
    <w:rsid w:val="00235F6A"/>
    <w:rsid w:val="00263490"/>
    <w:rsid w:val="002679F0"/>
    <w:rsid w:val="00271488"/>
    <w:rsid w:val="002724F7"/>
    <w:rsid w:val="0028036B"/>
    <w:rsid w:val="002A472F"/>
    <w:rsid w:val="002D7BC1"/>
    <w:rsid w:val="002E76C0"/>
    <w:rsid w:val="002F0813"/>
    <w:rsid w:val="00313F3B"/>
    <w:rsid w:val="003416EE"/>
    <w:rsid w:val="003508BD"/>
    <w:rsid w:val="00391757"/>
    <w:rsid w:val="003A1DD0"/>
    <w:rsid w:val="003A6FA5"/>
    <w:rsid w:val="003D1F77"/>
    <w:rsid w:val="00404EF7"/>
    <w:rsid w:val="004065E9"/>
    <w:rsid w:val="00411AFF"/>
    <w:rsid w:val="00431DDB"/>
    <w:rsid w:val="00436279"/>
    <w:rsid w:val="004412EE"/>
    <w:rsid w:val="00480ED6"/>
    <w:rsid w:val="004845B9"/>
    <w:rsid w:val="004965F4"/>
    <w:rsid w:val="004B4D8D"/>
    <w:rsid w:val="004D0500"/>
    <w:rsid w:val="004D3E7A"/>
    <w:rsid w:val="004D69BA"/>
    <w:rsid w:val="004E21B5"/>
    <w:rsid w:val="0050597F"/>
    <w:rsid w:val="00532A85"/>
    <w:rsid w:val="00544538"/>
    <w:rsid w:val="00577CA6"/>
    <w:rsid w:val="00577F50"/>
    <w:rsid w:val="00590D02"/>
    <w:rsid w:val="00591378"/>
    <w:rsid w:val="005C05E4"/>
    <w:rsid w:val="005C60C9"/>
    <w:rsid w:val="005D2DCA"/>
    <w:rsid w:val="005D733E"/>
    <w:rsid w:val="005E69B4"/>
    <w:rsid w:val="005F7056"/>
    <w:rsid w:val="006026CF"/>
    <w:rsid w:val="0060736C"/>
    <w:rsid w:val="00613302"/>
    <w:rsid w:val="006359A8"/>
    <w:rsid w:val="00636800"/>
    <w:rsid w:val="006378E1"/>
    <w:rsid w:val="00637C00"/>
    <w:rsid w:val="00642C02"/>
    <w:rsid w:val="00650E8F"/>
    <w:rsid w:val="0065707B"/>
    <w:rsid w:val="006610CE"/>
    <w:rsid w:val="006764AD"/>
    <w:rsid w:val="006A5A78"/>
    <w:rsid w:val="006B104A"/>
    <w:rsid w:val="006B4140"/>
    <w:rsid w:val="006C05B0"/>
    <w:rsid w:val="006C0EBA"/>
    <w:rsid w:val="006D7E5F"/>
    <w:rsid w:val="006E1204"/>
    <w:rsid w:val="006E40D6"/>
    <w:rsid w:val="00715DF0"/>
    <w:rsid w:val="00743341"/>
    <w:rsid w:val="00747BAE"/>
    <w:rsid w:val="00755B65"/>
    <w:rsid w:val="00761CF5"/>
    <w:rsid w:val="00762D2A"/>
    <w:rsid w:val="007939A4"/>
    <w:rsid w:val="007A3AA4"/>
    <w:rsid w:val="007C1E47"/>
    <w:rsid w:val="007D6511"/>
    <w:rsid w:val="007F4BAB"/>
    <w:rsid w:val="00813AA8"/>
    <w:rsid w:val="00836F26"/>
    <w:rsid w:val="00847390"/>
    <w:rsid w:val="008641E5"/>
    <w:rsid w:val="008672F9"/>
    <w:rsid w:val="00867E89"/>
    <w:rsid w:val="00872499"/>
    <w:rsid w:val="00873584"/>
    <w:rsid w:val="00873B11"/>
    <w:rsid w:val="0088033D"/>
    <w:rsid w:val="0089325C"/>
    <w:rsid w:val="008B27EF"/>
    <w:rsid w:val="00945960"/>
    <w:rsid w:val="00946E03"/>
    <w:rsid w:val="00962DDF"/>
    <w:rsid w:val="00970041"/>
    <w:rsid w:val="00975C8A"/>
    <w:rsid w:val="009835F9"/>
    <w:rsid w:val="00996584"/>
    <w:rsid w:val="009A1BF0"/>
    <w:rsid w:val="009A6013"/>
    <w:rsid w:val="009B0FF4"/>
    <w:rsid w:val="009F0DDA"/>
    <w:rsid w:val="00A211BA"/>
    <w:rsid w:val="00A22628"/>
    <w:rsid w:val="00A345E4"/>
    <w:rsid w:val="00A4169E"/>
    <w:rsid w:val="00A43F01"/>
    <w:rsid w:val="00A540C9"/>
    <w:rsid w:val="00A6094F"/>
    <w:rsid w:val="00A61054"/>
    <w:rsid w:val="00A8214D"/>
    <w:rsid w:val="00A84826"/>
    <w:rsid w:val="00A9204A"/>
    <w:rsid w:val="00A9310A"/>
    <w:rsid w:val="00AA532C"/>
    <w:rsid w:val="00AC4469"/>
    <w:rsid w:val="00AC6E99"/>
    <w:rsid w:val="00AD0DF5"/>
    <w:rsid w:val="00AD5377"/>
    <w:rsid w:val="00AF4906"/>
    <w:rsid w:val="00B00FDD"/>
    <w:rsid w:val="00B026C5"/>
    <w:rsid w:val="00B03E48"/>
    <w:rsid w:val="00B04012"/>
    <w:rsid w:val="00B061C9"/>
    <w:rsid w:val="00B17E3B"/>
    <w:rsid w:val="00B22A1D"/>
    <w:rsid w:val="00B3488E"/>
    <w:rsid w:val="00B3788A"/>
    <w:rsid w:val="00B41B86"/>
    <w:rsid w:val="00B43F8A"/>
    <w:rsid w:val="00B47C53"/>
    <w:rsid w:val="00B77137"/>
    <w:rsid w:val="00BA640D"/>
    <w:rsid w:val="00BC44F4"/>
    <w:rsid w:val="00BE6F94"/>
    <w:rsid w:val="00C20AAF"/>
    <w:rsid w:val="00C222AD"/>
    <w:rsid w:val="00C25514"/>
    <w:rsid w:val="00C36B86"/>
    <w:rsid w:val="00C5322D"/>
    <w:rsid w:val="00C7446E"/>
    <w:rsid w:val="00C834DB"/>
    <w:rsid w:val="00CA77A9"/>
    <w:rsid w:val="00CB6FE6"/>
    <w:rsid w:val="00CC3097"/>
    <w:rsid w:val="00CF7776"/>
    <w:rsid w:val="00D038EF"/>
    <w:rsid w:val="00D169CE"/>
    <w:rsid w:val="00D25DDE"/>
    <w:rsid w:val="00D35608"/>
    <w:rsid w:val="00D421AE"/>
    <w:rsid w:val="00D43D9C"/>
    <w:rsid w:val="00D60048"/>
    <w:rsid w:val="00D80920"/>
    <w:rsid w:val="00D9064B"/>
    <w:rsid w:val="00D92C9A"/>
    <w:rsid w:val="00D94616"/>
    <w:rsid w:val="00D946BA"/>
    <w:rsid w:val="00DB1514"/>
    <w:rsid w:val="00DC6E3A"/>
    <w:rsid w:val="00DD35F1"/>
    <w:rsid w:val="00DF6C62"/>
    <w:rsid w:val="00E0147E"/>
    <w:rsid w:val="00E1193C"/>
    <w:rsid w:val="00E409C5"/>
    <w:rsid w:val="00E75223"/>
    <w:rsid w:val="00E7732D"/>
    <w:rsid w:val="00EA6F3A"/>
    <w:rsid w:val="00EA75FF"/>
    <w:rsid w:val="00EB1B4F"/>
    <w:rsid w:val="00ED2A48"/>
    <w:rsid w:val="00F37EA7"/>
    <w:rsid w:val="00F6605A"/>
    <w:rsid w:val="00F81915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F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41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3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03E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B0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F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41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3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03E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B0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BD20A90178871BB8671C7AC545F3F7D2F4B2058EB88480D06C9ACF9C747392BCC25E5B2E03A241B0E792F5F4E2c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8BF7526D170889A5CA6BE243DEF1723025605779A04EFEFAAB257C7B9DDE68A7F1E96DEABF07F8I7d3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BD20A90178871BB8671C7AC545F3F7D2F4B20585B18480D06C9ACF9C747392AEC206572E01B843B7F2C4A4B17A3D2E77DD49AD88F6457EEB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Irina</cp:lastModifiedBy>
  <cp:revision>2</cp:revision>
  <dcterms:created xsi:type="dcterms:W3CDTF">2019-04-16T14:55:00Z</dcterms:created>
  <dcterms:modified xsi:type="dcterms:W3CDTF">2019-04-16T14:55:00Z</dcterms:modified>
</cp:coreProperties>
</file>