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ГОРОДА ПСКОВА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ноября 2011 г. N 2627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УСЛУГИ "ВЫДАЧА СОГЛАСОВАНИЙ НА ПОГРЕБЕНИЕ"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МУНИЦИПАЛЬНОГО ОБРАЗОВАНИЯ "ГОРОД ПСКОВ"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Пскова</w:t>
      </w:r>
      <w:proofErr w:type="gramEnd"/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01.06.2012 </w:t>
      </w:r>
      <w:hyperlink r:id="rId5" w:history="1">
        <w:r>
          <w:rPr>
            <w:rFonts w:ascii="Calibri" w:hAnsi="Calibri" w:cs="Calibri"/>
            <w:color w:val="0000FF"/>
          </w:rPr>
          <w:t>N 1391</w:t>
        </w:r>
      </w:hyperlink>
      <w:r>
        <w:rPr>
          <w:rFonts w:ascii="Calibri" w:hAnsi="Calibri" w:cs="Calibri"/>
        </w:rPr>
        <w:t xml:space="preserve">, от 19.02.2015 </w:t>
      </w:r>
      <w:hyperlink r:id="rId6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)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согласно </w:t>
      </w:r>
      <w:hyperlink r:id="rId9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услуг", руководствуясь </w:t>
      </w:r>
      <w:hyperlink r:id="rId10" w:history="1">
        <w:r>
          <w:rPr>
            <w:rFonts w:ascii="Calibri" w:hAnsi="Calibri" w:cs="Calibri"/>
            <w:color w:val="0000FF"/>
          </w:rPr>
          <w:t>статьей 32</w:t>
        </w:r>
      </w:hyperlink>
      <w:r>
        <w:rPr>
          <w:rFonts w:ascii="Calibri" w:hAnsi="Calibri" w:cs="Calibri"/>
        </w:rPr>
        <w:t xml:space="preserve"> Устава муниципального образования</w:t>
      </w:r>
      <w:proofErr w:type="gramEnd"/>
      <w:r>
        <w:rPr>
          <w:rFonts w:ascii="Calibri" w:hAnsi="Calibri" w:cs="Calibri"/>
        </w:rPr>
        <w:t xml:space="preserve"> "Город Псков", Администрация города Пскова постановляет: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1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муниципальной услуги "Выдача согласований на погребение" на территории муниципального образования "Город Псков" согласно приложению к настоящему постановлению.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момента его официального опубликования.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 (www.pskovgorod.ru).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главы Администрации города Пскова </w:t>
      </w:r>
      <w:proofErr w:type="spellStart"/>
      <w:r>
        <w:rPr>
          <w:rFonts w:ascii="Calibri" w:hAnsi="Calibri" w:cs="Calibri"/>
        </w:rPr>
        <w:t>С.П.Федорова</w:t>
      </w:r>
      <w:proofErr w:type="spellEnd"/>
      <w:r>
        <w:rPr>
          <w:rFonts w:ascii="Calibri" w:hAnsi="Calibri" w:cs="Calibri"/>
        </w:rPr>
        <w:t>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Приложение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ноября 2011 г. N 2627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"ВЫДАЧА СОГЛАСОВАНИЙ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ПОГРЕБЕНИЕ" НА ТЕРРИТОРИИ МУНИЦИПАЛЬНОГО ОБРАЗОВАНИЯ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"ГОРОД ПСКОВ"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Пскова</w:t>
      </w:r>
      <w:proofErr w:type="gramEnd"/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01.06.2012 </w:t>
      </w:r>
      <w:hyperlink r:id="rId11" w:history="1">
        <w:r>
          <w:rPr>
            <w:rFonts w:ascii="Calibri" w:hAnsi="Calibri" w:cs="Calibri"/>
            <w:color w:val="0000FF"/>
          </w:rPr>
          <w:t>N 1391</w:t>
        </w:r>
      </w:hyperlink>
      <w:r>
        <w:rPr>
          <w:rFonts w:ascii="Calibri" w:hAnsi="Calibri" w:cs="Calibri"/>
        </w:rPr>
        <w:t xml:space="preserve">, от 19.02.2015 </w:t>
      </w:r>
      <w:hyperlink r:id="rId12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)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I. Общие положения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Административный регламент предоставления муниципальной услуги "Выдача согласований на погребение" на территории муниципального образования "Город Псков" (далее - </w:t>
      </w:r>
      <w:r>
        <w:rPr>
          <w:rFonts w:ascii="Calibri" w:hAnsi="Calibri" w:cs="Calibri"/>
        </w:rPr>
        <w:lastRenderedPageBreak/>
        <w:t>административный регламент) разработан с целью: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упорядочения, устранения избыточных административных процедур и административных действий при предоставлении услуги;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учета мнения и интересов заявителя;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минимизации расходов времени и иных ресурсов заявителя, сокращения срока предоставления услуги, а также сроков исполнения отдельных административных процедур и административных действий в рамках предоставления услуги;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закрепления измеряемых требований к качеству и доступности услуги;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повышения качества предоставляемой услуги;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муниципальной услуги "Выдача согласований на погребение" на территории муниципального образования "Город Псков" осуществляется в соответствии со следующими нормативными правовыми актами: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Жилищным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от 29.12.2004 N 188-ФЗ ("Собрание законодательства РФ", 03.01.2005, N 1);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12.01.1996 N 8-ФЗ "О погребении и похоронном деле" ("Собрание законодательства РФ", 15.01.1996, N 3);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40);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27.07.2006 N 149-ФЗ "Об информации, информационных технологиях и о защите информации" ("Российская газета", 29.07.2006, N 165);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("Парламентская газета", 13 - 19.02.2009, N 8);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("Российская газета", 05.05.2006, N 95);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1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"О гарантиях прав граждан на предоставление услуг по погребению умерших" от 29.06.1996 N 1001 ("Собрание законодательства РФ", 01.07.1996, N 27);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Псковской городской Думы от 06.07.2001 N 484 "О Правилах эксплуатации и содержания кладбищ в городе Пскове" ("Муниципальный вестник", 08.10.2001);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Псковской городской Думы от 31.01.2003 N 39 "Об утверждении Правил предоставления ритуальных услуг в городе Пскове" ("Муниципальный вестник", 25.03.2003);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("Псковские новости", 16.03.2011, N 18");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настоящим административным регламентом.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настоящем административном регламенте используются следующие термины и определения: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муниципальная услуга - исполнение обращения заявителя, направленное на выдачу согласования на погребение умершего на муниципальных кладбищах на территории муниципального образования "Город Псков", в рамках полномочий органов местного самоуправления, в соответствии с действующим законодательством;</w:t>
      </w:r>
      <w:proofErr w:type="gramEnd"/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административный регламент предоставления муниципальной услуги - правовой акт, устанавливающий в целях предоставления муниципальной услуги сроки, порядок принятия решений при исполнении запроса заявителя;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уполномоченный орган - орган Администрации города Пскова, в компетенции которого находится рассмотрение вопросов, связанных с предоставлением муниципальной услуги;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заявитель - лицо, обратившееся за предоставлением муниципальной услуги;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обращение - письменная просьба заявителя о выдаче согласования на погребение умершего на кладбищах, захоронение умершего в родственную могилу на кладбищах на территории муниципального образования "Город Псков".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Получателями услуги являются супруг, близкие родственники, иные родственники, законные представители умершего или иное лицо, взявшее на себя обязанность осуществить погребение умершего, представитель хозяйствующего субъекта, осуществляющего деятельность в сфере предоставления ритуальных услуг, обратившийся за предоставлением муниципальной услуги (далее - заявитель).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Органом Администрации города Пскова, уполномоченным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предоставлению</w:t>
      </w:r>
      <w:proofErr w:type="gramEnd"/>
      <w:r>
        <w:rPr>
          <w:rFonts w:ascii="Calibri" w:hAnsi="Calibri" w:cs="Calibri"/>
        </w:rPr>
        <w:t xml:space="preserve"> муниципальной услуги "Выдача согласований на погребение" на территории муниципального образования "Город Псков" (далее - город Псков), является Управление городского хозяйства Администрации города Пскова (далее - Управление).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Место нахождения сотрудников Управления, осуществляющих предоставление муниципальной услуги (далее - Администраторы кладбищ).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Администратор кладбищ "Дмитриевское", "Ивана Богослова", "Петра и Павла", "</w:t>
      </w:r>
      <w:proofErr w:type="spellStart"/>
      <w:r>
        <w:rPr>
          <w:rFonts w:ascii="Calibri" w:hAnsi="Calibri" w:cs="Calibri"/>
        </w:rPr>
        <w:t>Любятовское</w:t>
      </w:r>
      <w:proofErr w:type="spellEnd"/>
      <w:r>
        <w:rPr>
          <w:rFonts w:ascii="Calibri" w:hAnsi="Calibri" w:cs="Calibri"/>
        </w:rPr>
        <w:t>", "Жен Мироносиц", "Бутырское" находится по адресу: 180019, г. Псков, ул. Белинского, дом 72, телефон: (8112) 53-89-10.</w:t>
      </w:r>
      <w:proofErr w:type="gramEnd"/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работы: понедельник - пятница 8.30 до 17.00 часов; перерыв на обед с 13.00 до 14.00; суббота, воскресенье - выходной.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Администратор кладбищ "Орлецы-1", "Орлецы-2", "Орлецы-3" находится по адресу: г. Псков, административное здание кладбища "Орлецы-1", телефон: (8112) 74-72-44.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Режим работы: понедельник - пятница с 9.00 до 16.00 часов; перерыв на обед с 13.00 до 14.00; суббота с 9.00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13.00, без перерыва на обед; воскресенье - работа по требованию.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об Административном регламенте и предоставляемой муниципальной услуге размещается следующим образом: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путем опубликования в муниципальной газете "Псковские новости";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путем размещения на едином портале государственных услуг в сети Интернет (www.gosuslugi.pskov.ru).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Адрес сайта информирования населения по вопросам жилищно-коммунального хозяйства с возможностью оставлять обращения в отделе "Единая дежурно-диспетчерская служба" Комитета по делам гражданской обороны и предупреждению чрезвычайных ситуаций Администрации города Пскова (далее - ЕДДС) и задавать вопросы руководителям предприятий, непосредственно касающиеся предоставления коммунальных услуг на территории муниципального образования "Город Псков", в сети Интернет: www.055pskov.ru.</w:t>
      </w:r>
      <w:proofErr w:type="gramEnd"/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9"/>
      <w:bookmarkEnd w:id="5"/>
      <w:r>
        <w:rPr>
          <w:rFonts w:ascii="Calibri" w:hAnsi="Calibri" w:cs="Calibri"/>
        </w:rPr>
        <w:t>II. Стандарт предоставления муниципальной услуги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Наименование муниципальной услуги: "Выдача согласований на погребение" (далее - муниципальная услуга).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Муниципальная услуга предоставляется Управлением.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услуги Администраторы кладбищ руководствуются положениями настоящего административного регламента.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Конечным результатом предоставления услуги является: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письменном обращении за предоставлением муниципальной услуги юридическим фактом, которым заканчивается предоставление муниципальной услуги, является получение заявителем письменного согласования на погребение умершего.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Сроки предоставления муниципальной услуги.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предоставления муниципальной услуги при письменном обращении не превышает одного дня.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Правовые основания для предоставления муниципальной услуги: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40);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12.01.1996 N 8-ФЗ "О погребении и похоронном деле" ("Собрание законодательства РФ", 15.01.1996, N 3).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1"/>
      <w:bookmarkEnd w:id="6"/>
      <w:r>
        <w:rPr>
          <w:rFonts w:ascii="Calibri" w:hAnsi="Calibri" w:cs="Calibri"/>
        </w:rPr>
        <w:t xml:space="preserve">6. Требования к оформлению документов, необходимых для получения муниципальной </w:t>
      </w:r>
      <w:r>
        <w:rPr>
          <w:rFonts w:ascii="Calibri" w:hAnsi="Calibri" w:cs="Calibri"/>
        </w:rPr>
        <w:lastRenderedPageBreak/>
        <w:t>услуги.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Для получения письменного согласования на погребение заявитель, взявший на себя обязанность осуществить погребение умершего, должен обратиться к Администратору кладбища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сутки до дня погребения умершего, с </w:t>
      </w:r>
      <w:hyperlink w:anchor="Par235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на захоронение согласно приложению 1 к настоящему административному регламенту.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Заявитель при обращении к Администратору кладбища должен предъявить: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паспорт или иной документ, удостоверяющий его личность;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заявление на захоронение, подписанное заявителем, взявшим на себя обязанность осуществить погребение умершего;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свидетельство о смерти или нотариально удостоверенную копию свидетельства о смерти.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Приему подлежат все документы, поступившие в Управление.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Основания для отказа заявителю в предоставлении муниципальной услуги: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9"/>
      <w:bookmarkEnd w:id="7"/>
      <w:r>
        <w:rPr>
          <w:rFonts w:ascii="Calibri" w:hAnsi="Calibri" w:cs="Calibri"/>
        </w:rPr>
        <w:t xml:space="preserve">1) несоответствие вырытой могилы, в том числе параметров, требованиям </w:t>
      </w:r>
      <w:hyperlink r:id="rId25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эксплуатации и содержания кладбищ в городе Пскове;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0"/>
      <w:bookmarkEnd w:id="8"/>
      <w:r>
        <w:rPr>
          <w:rFonts w:ascii="Calibri" w:hAnsi="Calibri" w:cs="Calibri"/>
        </w:rPr>
        <w:t>2) неисполнение заявителем, осуществляющим погребение, указаний Администратора кладбища об устранении выявленных недостатков.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9" w:history="1">
        <w:r>
          <w:rPr>
            <w:rFonts w:ascii="Calibri" w:hAnsi="Calibri" w:cs="Calibri"/>
            <w:color w:val="0000FF"/>
          </w:rPr>
          <w:t>Подпункты 1</w:t>
        </w:r>
      </w:hyperlink>
      <w:r>
        <w:rPr>
          <w:rFonts w:ascii="Calibri" w:hAnsi="Calibri" w:cs="Calibri"/>
        </w:rPr>
        <w:t xml:space="preserve">, </w:t>
      </w:r>
      <w:hyperlink w:anchor="Par10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данного пункта являются основаниями для </w:t>
      </w:r>
      <w:proofErr w:type="spellStart"/>
      <w:r>
        <w:rPr>
          <w:rFonts w:ascii="Calibri" w:hAnsi="Calibri" w:cs="Calibri"/>
        </w:rPr>
        <w:t>неподписания</w:t>
      </w:r>
      <w:proofErr w:type="spellEnd"/>
      <w:r>
        <w:rPr>
          <w:rFonts w:ascii="Calibri" w:hAnsi="Calibri" w:cs="Calibri"/>
        </w:rPr>
        <w:t xml:space="preserve"> Администратором кладбища акта приемки-сдачи выполненных работ по рытью могилы.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Предоставление муниципальной услуги осуществляется бесплатно.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Требования к местам предоставления услуги.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заявителей осуществляется по месту нахождения Администраторов кладбищ по адресам: 180019, г. Псков, ул. Белинского, д. 72;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 - пятница 9.00 до 16.00 часов; суббота с 9.00 до 13.00; воскресенье - работа по требованию; перерыв на обед с 13.00 до 14.00;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Псков, административное здание кладбища "Орлецы-1";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 - пятница 9.00 до 16.00 часов; суббота с 9.00 до 13.00; воскресенье - работа по требованию; перерыв на обед с 13.00 до 14.00.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приема заявителей осуществляется в течение всего рабочего времени.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 в здание должен быть оборудован входной вывеской.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Помещения, где непосредственно идет прием заявителей, обозначаются соответствующими табличками с указанием фамилии, имени, отчества специалистов, предоставляющих муниципальную услугу.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приема заявителя должно быть оборудовано в соответствии с санитарными правилами и нормами.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заявителей организуется Администратором кладбища на его рабочем месте.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Рабочее место должностных лиц, предоставляющих муниципальную услугу,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Максимальный срок ожидания в очереди при подаче письменного обращения по предоставлению муниципальной услуги для заявителя не превышает 15 минут.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11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19.02.2015 N 309)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Срок регистрации письменного обращения заявителя не превышает 30 минут.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Показатели доступности и качества муниципальной услуги.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C4694" w:rsidSect="009755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479"/>
        <w:gridCol w:w="1701"/>
        <w:gridCol w:w="2721"/>
      </w:tblGrid>
      <w:tr w:rsidR="000C46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694" w:rsidRDefault="000C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694" w:rsidRDefault="000C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доступности и качества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694" w:rsidRDefault="000C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Нормативное значение показателя, 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694" w:rsidRDefault="000C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Приоритетность (вес) показателя соответствия доступности и качества в сводной оценке, %</w:t>
            </w:r>
          </w:p>
        </w:tc>
      </w:tr>
      <w:tr w:rsidR="000C46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694" w:rsidRDefault="000C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694" w:rsidRDefault="000C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удовлетворенности качеством и доступностью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694" w:rsidRDefault="000C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694" w:rsidRDefault="000C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0C46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694" w:rsidRDefault="000C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694" w:rsidRDefault="000C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обеспечение заявителей о муниципальной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694" w:rsidRDefault="000C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90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694" w:rsidRDefault="000C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0C46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694" w:rsidRDefault="000C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694" w:rsidRDefault="000C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Автоматизация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694" w:rsidRDefault="000C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70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694" w:rsidRDefault="000C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C46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694" w:rsidRDefault="000C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694" w:rsidRDefault="000C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Укомплектованность специалистами с соответствующим образованием и квалификацией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694" w:rsidRDefault="000C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70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694" w:rsidRDefault="000C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C469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40"/>
      <w:bookmarkEnd w:id="9"/>
      <w:r>
        <w:rPr>
          <w:rFonts w:ascii="Calibri" w:hAnsi="Calibri" w:cs="Calibri"/>
        </w:rPr>
        <w:t>III. Состав, последовательность и сроки выполнения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административных процедур по предоставлению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Административные процедуры по предоставлению муниципальной услуги: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письменного заявления на захоронение умершего;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выбор и отвод участка земли под устройство захоронения умершего;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составление </w:t>
      </w:r>
      <w:hyperlink w:anchor="Par281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приемки-сдачи выполненных работ по рытью могилы согласно приложению 2 к настоящему административному регламенту, который является согласованием на погребение умершего.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Администратор кладбища должен проинформировать заявителя, что основанием для проведения захоронения тела (останков) умершего является подписанный Администратором кладбища акт приемки-сдачи выполненных работ по рытью могилы.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Административная процедура прием письменного заявления на захоронение умершего.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Администратор кладбища регистрирует письменное заявление в Журнале входящей корреспонденции.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регистрации письменного обращения заявителя не превышает 30 минут.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После предъявления заявителем документов, указанных в </w:t>
      </w:r>
      <w:hyperlink w:anchor="Par91" w:history="1">
        <w:r>
          <w:rPr>
            <w:rFonts w:ascii="Calibri" w:hAnsi="Calibri" w:cs="Calibri"/>
            <w:color w:val="0000FF"/>
          </w:rPr>
          <w:t>пункте 6 II раздела</w:t>
        </w:r>
      </w:hyperlink>
      <w:r>
        <w:rPr>
          <w:rFonts w:ascii="Calibri" w:hAnsi="Calibri" w:cs="Calibri"/>
        </w:rPr>
        <w:t xml:space="preserve"> настоящего административного регламента, Администратор кладбища производит выход для отвода участка земли под устройство захоронения гроба с телом в присутствии заявителя, взявшего на себя обязанность осуществить погребение умершего.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1 час.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Выход Администратора кладбища для выбора и отвода участка земли под устройство захоронения с учетом планировочного решения кладбища и зоны захоронений осуществляется на безвозмездной основе.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Рытье могилы производят лица, осуществляющие погребение, с учетом требований, установленных </w:t>
      </w:r>
      <w:hyperlink r:id="rId2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эксплуатации и содержания кладбищ в городе Пскове.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составляет: в летний период - 5 часов; в зимний период - 8 часов.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Выход Администратора кладбища для проверки вырытой могилы на ее соответствие требованиям </w:t>
      </w:r>
      <w:hyperlink r:id="rId28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эксплуатации и содержания кладбищ в городе Пскове осуществляется на безвозмездной основе.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1 час.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 завершении рытья могилы Администратор кладбища осуществляет проверку вырытой могилы, в том числе ее параметров, на соответствие требованиям </w:t>
      </w:r>
      <w:hyperlink r:id="rId29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эксплуатации и содержания кладбищ в городе Пскове, составляет </w:t>
      </w:r>
      <w:hyperlink w:anchor="Par281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приемки-сдачи выполненных работ по рытью могилы согласно приложению 2 к настоящему административному регламенту. Акт приемки-сдачи выполненных работ по рытью могилы подписывается Администратором кладбища и лицом, осуществляющим погребение.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1 час.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приемки-сдачи выполненных работ по рытью могилы, подписанный Администратором кладбища, является согласованием для проведения захоронения тела (останков) умершего.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несоответствии вырытой могилы, в том числе ее параметров, требованиям </w:t>
      </w:r>
      <w:hyperlink r:id="rId3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эксплуатации и содержания кладбищ в городе Пскове лица, осуществляющие погребение, должны устранить выявленные недостатки.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Администратор кладбища выдает заявителю согласование на погребение умершего, регистрирует факт выдачи согласования путем внесения соответствующей записи в Журнал регистрации исходящей корреспонденции.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15 мин.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66"/>
      <w:bookmarkEnd w:id="10"/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административного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регламента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Текущий контроль по предоставлению муниципальной услуги, проверок соблюдения и исполнения сотрудниками Управления положений настоящего административного регламента, правовых актов Российской Федерации, нормативных правовых актов субъекта Российской Федерации и муниципальных правовых актов органов местного самоуправления муниципального образования "Город Псков" осуществляется начальником Управления.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Полнота и качество исполнения услуги определяются по результатам проверки. Проверки могут быть плановыми и внеплановыми.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Плановые проверки проводятся в соответствии с графиком проведения проверок, утверждаемым приказом начальника Управления.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проверке могут рассматриваться все вопросы, связанные с исполнением услуги.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Внеплановый контроль по предоставлению муниципальной услуги может осуществляться уполномоченным представителем Администрации города Пскова по конкретному обращению заявителя.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C4694" w:rsidRDefault="000C46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0C4694" w:rsidRDefault="000C46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Сотрудники Управления, предоставляющие услугу, несут персональную ответственность за действия (бездействие), осуществляемые в ходе предоставления муниципальной услуги в соответствии с действующим законодательством. Персональная ответственность сотрудников Управления закрепляется в их должностных инструкциях в соответствии с требованиями законодательства.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81"/>
      <w:bookmarkEnd w:id="11"/>
      <w:r>
        <w:rPr>
          <w:rFonts w:ascii="Calibri" w:hAnsi="Calibri" w:cs="Calibri"/>
        </w:rPr>
        <w:t>V. Досудебный (внесудебный) порядок обжалования решений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действий (бездействия) органа, предоставляющего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муниципальную услугу, а также должностных лиц и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служащих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  <w:proofErr w:type="gramEnd"/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01.06.2012 N 1391)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части досудебного обжалования заявители имеют право обратиться с жалобой, в том числе в следующих случаях: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муниципальной услуги;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муниципальной услуги;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7) отказ Управления, должностного лица Управления в исправлении допущенных опечаток и </w:t>
      </w:r>
      <w:r>
        <w:rPr>
          <w:rFonts w:ascii="Calibri" w:hAnsi="Calibri" w:cs="Calibri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98"/>
      <w:bookmarkEnd w:id="12"/>
      <w:r>
        <w:rPr>
          <w:rFonts w:ascii="Calibri" w:hAnsi="Calibri" w:cs="Calibri"/>
        </w:rP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Жалоба должна содержать: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Управления, должностного лица Управления, либо и муниципального служащего;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rPr>
          <w:rFonts w:ascii="Calibri" w:hAnsi="Calibri" w:cs="Calibri"/>
        </w:rPr>
        <w:t xml:space="preserve"> со дня ее регистрации.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06"/>
      <w:bookmarkEnd w:id="13"/>
      <w:r>
        <w:rPr>
          <w:rFonts w:ascii="Calibri" w:hAnsi="Calibri" w:cs="Calibri"/>
        </w:rPr>
        <w:t>6. По результатам рассмотрения жалобы Управление, Администрация города Пскова принимает одно из следующих решений: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Не позднее дня, следующего за днем принятия решения, указанного в </w:t>
      </w:r>
      <w:hyperlink w:anchor="Par206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198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раздела, незамедлительно направляет имеющиеся материалы в органы прокуратуры.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220"/>
      <w:bookmarkEnd w:id="14"/>
      <w:r>
        <w:rPr>
          <w:rFonts w:ascii="Calibri" w:hAnsi="Calibri" w:cs="Calibri"/>
        </w:rPr>
        <w:t>Приложение 1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Пскова,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ноября 2011 г. N 2627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4694" w:rsidRDefault="000C4694">
      <w:pPr>
        <w:pStyle w:val="ConsPlusNonformat"/>
        <w:jc w:val="both"/>
      </w:pPr>
      <w:r>
        <w:t xml:space="preserve">                                                    Администратору кладбища</w:t>
      </w:r>
    </w:p>
    <w:p w:rsidR="000C4694" w:rsidRDefault="000C469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C4694" w:rsidRDefault="000C4694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0C4694" w:rsidRDefault="000C4694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лица, взявшего</w:t>
      </w:r>
      <w:proofErr w:type="gramEnd"/>
    </w:p>
    <w:p w:rsidR="000C4694" w:rsidRDefault="000C469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C4694" w:rsidRDefault="000C4694">
      <w:pPr>
        <w:pStyle w:val="ConsPlusNonformat"/>
        <w:jc w:val="both"/>
      </w:pPr>
      <w:r>
        <w:t xml:space="preserve">                                            на себя обязанность осуществить</w:t>
      </w:r>
    </w:p>
    <w:p w:rsidR="000C4694" w:rsidRDefault="000C469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C4694" w:rsidRDefault="000C4694">
      <w:pPr>
        <w:pStyle w:val="ConsPlusNonformat"/>
        <w:jc w:val="both"/>
      </w:pPr>
      <w:r>
        <w:t xml:space="preserve">                                              погребение, место жительства)</w:t>
      </w:r>
    </w:p>
    <w:p w:rsidR="000C4694" w:rsidRDefault="000C4694">
      <w:pPr>
        <w:pStyle w:val="ConsPlusNonformat"/>
        <w:jc w:val="both"/>
      </w:pPr>
    </w:p>
    <w:p w:rsidR="000C4694" w:rsidRDefault="000C4694">
      <w:pPr>
        <w:pStyle w:val="ConsPlusNonformat"/>
        <w:jc w:val="both"/>
      </w:pPr>
      <w:bookmarkStart w:id="15" w:name="Par235"/>
      <w:bookmarkEnd w:id="15"/>
      <w:r>
        <w:t xml:space="preserve">                         Заявление на захоронение</w:t>
      </w:r>
    </w:p>
    <w:p w:rsidR="000C4694" w:rsidRDefault="000C4694">
      <w:pPr>
        <w:pStyle w:val="ConsPlusNonformat"/>
        <w:jc w:val="both"/>
      </w:pPr>
    </w:p>
    <w:p w:rsidR="000C4694" w:rsidRDefault="000C4694">
      <w:pPr>
        <w:pStyle w:val="ConsPlusNonformat"/>
        <w:jc w:val="both"/>
      </w:pPr>
      <w:r>
        <w:t xml:space="preserve">    Прошу разрешить захоронение умершего ______________________________</w:t>
      </w:r>
    </w:p>
    <w:p w:rsidR="000C4694" w:rsidRDefault="000C4694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0C4694" w:rsidRDefault="000C4694">
      <w:pPr>
        <w:pStyle w:val="ConsPlusNonformat"/>
        <w:jc w:val="both"/>
      </w:pPr>
      <w:r>
        <w:t xml:space="preserve">         Свидетельство о смерти: серия _________, номер________ </w:t>
      </w:r>
      <w:proofErr w:type="gramStart"/>
      <w:r>
        <w:t>от</w:t>
      </w:r>
      <w:proofErr w:type="gramEnd"/>
    </w:p>
    <w:p w:rsidR="000C4694" w:rsidRDefault="000C4694">
      <w:pPr>
        <w:pStyle w:val="ConsPlusNonformat"/>
        <w:jc w:val="both"/>
      </w:pPr>
      <w:r>
        <w:t xml:space="preserve">                             _________________</w:t>
      </w:r>
    </w:p>
    <w:p w:rsidR="000C4694" w:rsidRDefault="000C4694">
      <w:pPr>
        <w:pStyle w:val="ConsPlusNonformat"/>
        <w:jc w:val="both"/>
      </w:pPr>
      <w:r>
        <w:t xml:space="preserve">                         Наименование отдела </w:t>
      </w:r>
      <w:proofErr w:type="spellStart"/>
      <w:r>
        <w:t>ЗАГСа</w:t>
      </w:r>
      <w:proofErr w:type="spellEnd"/>
    </w:p>
    <w:p w:rsidR="000C4694" w:rsidRDefault="000C4694">
      <w:pPr>
        <w:pStyle w:val="ConsPlusNonformat"/>
        <w:jc w:val="both"/>
      </w:pPr>
      <w:r>
        <w:t xml:space="preserve">             _________________________________________________</w:t>
      </w:r>
    </w:p>
    <w:p w:rsidR="000C4694" w:rsidRDefault="000C4694">
      <w:pPr>
        <w:pStyle w:val="ConsPlusNonformat"/>
        <w:jc w:val="both"/>
      </w:pPr>
      <w:r>
        <w:t>___________________________________________________________________________</w:t>
      </w:r>
    </w:p>
    <w:p w:rsidR="000C4694" w:rsidRDefault="000C4694">
      <w:pPr>
        <w:pStyle w:val="ConsPlusNonformat"/>
        <w:jc w:val="both"/>
      </w:pPr>
      <w:r>
        <w:t xml:space="preserve">          </w:t>
      </w:r>
      <w:proofErr w:type="gramStart"/>
      <w:r>
        <w:t>(указать куда: новое захоронение, на свободное место в</w:t>
      </w:r>
      <w:proofErr w:type="gramEnd"/>
    </w:p>
    <w:p w:rsidR="000C4694" w:rsidRDefault="000C4694">
      <w:pPr>
        <w:pStyle w:val="ConsPlusNonformat"/>
        <w:jc w:val="both"/>
      </w:pPr>
      <w:r>
        <w:t xml:space="preserve">                     родственную могилу или в ограду)</w:t>
      </w:r>
    </w:p>
    <w:p w:rsidR="000C4694" w:rsidRDefault="000C4694">
      <w:pPr>
        <w:pStyle w:val="ConsPlusNonformat"/>
        <w:jc w:val="both"/>
      </w:pPr>
      <w:r>
        <w:t xml:space="preserve">      где ранее захоронен умерший близкий родственник или умерши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</w:p>
    <w:p w:rsidR="000C4694" w:rsidRDefault="000C4694">
      <w:pPr>
        <w:pStyle w:val="ConsPlusNonformat"/>
        <w:jc w:val="both"/>
      </w:pPr>
      <w:r>
        <w:t xml:space="preserve">      супру</w:t>
      </w:r>
      <w:proofErr w:type="gramStart"/>
      <w:r>
        <w:t>г(</w:t>
      </w:r>
      <w:proofErr w:type="gramEnd"/>
      <w:r>
        <w:t>а) в __________году ___________________________________,</w:t>
      </w:r>
    </w:p>
    <w:p w:rsidR="000C4694" w:rsidRDefault="000C4694">
      <w:pPr>
        <w:pStyle w:val="ConsPlusNonformat"/>
        <w:jc w:val="both"/>
      </w:pPr>
      <w:r>
        <w:t xml:space="preserve">              (родственное отношение, фамилия, имя, отчество)</w:t>
      </w:r>
    </w:p>
    <w:p w:rsidR="000C4694" w:rsidRDefault="000C4694">
      <w:pPr>
        <w:pStyle w:val="ConsPlusNonformat"/>
        <w:jc w:val="both"/>
      </w:pPr>
      <w:r>
        <w:t xml:space="preserve">    на участке: сектор N _____, ряд N ________ кладбища ______________.</w:t>
      </w:r>
    </w:p>
    <w:p w:rsidR="000C4694" w:rsidRDefault="000C4694">
      <w:pPr>
        <w:pStyle w:val="ConsPlusNonformat"/>
        <w:jc w:val="both"/>
      </w:pPr>
      <w:r>
        <w:t xml:space="preserve">    На могиле имеется ________________________________________________</w:t>
      </w:r>
    </w:p>
    <w:p w:rsidR="000C4694" w:rsidRDefault="000C4694">
      <w:pPr>
        <w:pStyle w:val="ConsPlusNonformat"/>
        <w:jc w:val="both"/>
      </w:pPr>
      <w:r>
        <w:t xml:space="preserve">                            (указать вид надгробия или трафарета)</w:t>
      </w:r>
    </w:p>
    <w:p w:rsidR="000C4694" w:rsidRDefault="000C4694">
      <w:pPr>
        <w:pStyle w:val="ConsPlusNonformat"/>
        <w:jc w:val="both"/>
      </w:pPr>
      <w:r>
        <w:t xml:space="preserve">    с надписью _______________________________________________________.</w:t>
      </w:r>
    </w:p>
    <w:p w:rsidR="000C4694" w:rsidRDefault="000C4694">
      <w:pPr>
        <w:pStyle w:val="ConsPlusNonformat"/>
        <w:jc w:val="both"/>
      </w:pPr>
      <w:r>
        <w:t xml:space="preserve">                (ранее </w:t>
      </w:r>
      <w:proofErr w:type="gramStart"/>
      <w:r>
        <w:t>захороненного</w:t>
      </w:r>
      <w:proofErr w:type="gramEnd"/>
      <w:r>
        <w:t xml:space="preserve"> умершего: фамилия, имя, отчество)</w:t>
      </w:r>
    </w:p>
    <w:p w:rsidR="000C4694" w:rsidRDefault="000C4694">
      <w:pPr>
        <w:pStyle w:val="ConsPlusNonformat"/>
        <w:jc w:val="both"/>
      </w:pPr>
      <w:r>
        <w:t xml:space="preserve">    Погребение будет производить ______________________________________</w:t>
      </w:r>
    </w:p>
    <w:p w:rsidR="000C4694" w:rsidRDefault="000C4694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предприятия, осуществляющего деятельность</w:t>
      </w:r>
      <w:proofErr w:type="gramEnd"/>
    </w:p>
    <w:p w:rsidR="000C4694" w:rsidRDefault="000C4694">
      <w:pPr>
        <w:pStyle w:val="ConsPlusNonformat"/>
        <w:jc w:val="both"/>
      </w:pPr>
      <w:r>
        <w:t>__________________________________________________________________________,</w:t>
      </w:r>
    </w:p>
    <w:p w:rsidR="000C4694" w:rsidRDefault="000C4694">
      <w:pPr>
        <w:pStyle w:val="ConsPlusNonformat"/>
        <w:jc w:val="both"/>
      </w:pPr>
      <w:r>
        <w:t xml:space="preserve">        в сфере оказания ритуальных услуг, и его юридический адрес)</w:t>
      </w:r>
    </w:p>
    <w:p w:rsidR="000C4694" w:rsidRDefault="000C4694">
      <w:pPr>
        <w:pStyle w:val="ConsPlusNonformat"/>
        <w:jc w:val="both"/>
      </w:pPr>
      <w:r>
        <w:t xml:space="preserve">       За правильность сведений несу ответственность в соответствии</w:t>
      </w:r>
    </w:p>
    <w:p w:rsidR="000C4694" w:rsidRDefault="000C4694">
      <w:pPr>
        <w:pStyle w:val="ConsPlusNonformat"/>
        <w:jc w:val="both"/>
      </w:pPr>
      <w:r>
        <w:t xml:space="preserve">                     с действующим законодательством.</w:t>
      </w:r>
    </w:p>
    <w:p w:rsidR="000C4694" w:rsidRDefault="000C4694">
      <w:pPr>
        <w:pStyle w:val="ConsPlusNonformat"/>
        <w:jc w:val="both"/>
      </w:pPr>
    </w:p>
    <w:p w:rsidR="000C4694" w:rsidRDefault="000C4694">
      <w:pPr>
        <w:pStyle w:val="ConsPlusNonformat"/>
        <w:jc w:val="both"/>
      </w:pPr>
      <w:r>
        <w:t xml:space="preserve">         "___" ______________ 20__ г. Личная подпись _____________</w:t>
      </w:r>
    </w:p>
    <w:p w:rsidR="000C4694" w:rsidRDefault="000C4694">
      <w:pPr>
        <w:pStyle w:val="ConsPlusNonformat"/>
        <w:jc w:val="both"/>
      </w:pPr>
    </w:p>
    <w:p w:rsidR="000C4694" w:rsidRDefault="000C4694">
      <w:pPr>
        <w:pStyle w:val="ConsPlusNonformat"/>
        <w:jc w:val="both"/>
      </w:pPr>
      <w:r>
        <w:t xml:space="preserve">                    ЗАКЛЮЧЕНИЕ АДМИНИСТРАТОРА КЛАДБИЩА</w:t>
      </w:r>
    </w:p>
    <w:p w:rsidR="000C4694" w:rsidRDefault="000C4694">
      <w:pPr>
        <w:pStyle w:val="ConsPlusNonformat"/>
        <w:jc w:val="both"/>
      </w:pPr>
      <w:r>
        <w:t>___________________________________________________________________________</w:t>
      </w:r>
    </w:p>
    <w:p w:rsidR="000C4694" w:rsidRDefault="000C4694">
      <w:pPr>
        <w:pStyle w:val="ConsPlusNonformat"/>
        <w:jc w:val="both"/>
      </w:pPr>
      <w:r>
        <w:t>___________________________________________________________________________</w:t>
      </w:r>
    </w:p>
    <w:p w:rsidR="000C4694" w:rsidRDefault="000C4694">
      <w:pPr>
        <w:pStyle w:val="ConsPlusNonformat"/>
        <w:jc w:val="both"/>
      </w:pPr>
      <w:r>
        <w:t>___________________________________________________________________________</w:t>
      </w:r>
    </w:p>
    <w:p w:rsidR="000C4694" w:rsidRDefault="000C4694">
      <w:pPr>
        <w:pStyle w:val="ConsPlusNonformat"/>
        <w:jc w:val="both"/>
      </w:pPr>
      <w:r>
        <w:t>___________________________________________________________________________</w:t>
      </w:r>
    </w:p>
    <w:p w:rsidR="000C4694" w:rsidRDefault="000C4694">
      <w:pPr>
        <w:pStyle w:val="ConsPlusNonformat"/>
        <w:jc w:val="both"/>
      </w:pPr>
    </w:p>
    <w:p w:rsidR="000C4694" w:rsidRDefault="000C4694">
      <w:pPr>
        <w:pStyle w:val="ConsPlusNonformat"/>
        <w:jc w:val="both"/>
      </w:pPr>
      <w:r>
        <w:t xml:space="preserve">    "___" ______________ 20__ г.   Подпись Администратора кладбища ________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275"/>
      <w:bookmarkEnd w:id="16"/>
      <w:r>
        <w:rPr>
          <w:rFonts w:ascii="Calibri" w:hAnsi="Calibri" w:cs="Calibri"/>
        </w:rPr>
        <w:t>Приложение 2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регламенту,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Администрации города Пскова,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ноября 2011 г. N 2627</w:t>
      </w: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4694" w:rsidRDefault="000C4694">
      <w:pPr>
        <w:pStyle w:val="ConsPlusNonformat"/>
        <w:jc w:val="both"/>
      </w:pPr>
      <w:bookmarkStart w:id="17" w:name="Par281"/>
      <w:bookmarkEnd w:id="17"/>
      <w:r>
        <w:t xml:space="preserve">                                    АКТ</w:t>
      </w:r>
    </w:p>
    <w:p w:rsidR="000C4694" w:rsidRDefault="000C4694">
      <w:pPr>
        <w:pStyle w:val="ConsPlusNonformat"/>
        <w:jc w:val="both"/>
      </w:pPr>
      <w:r>
        <w:t xml:space="preserve">             приемки-сдачи выполненной работы по рытью могилы</w:t>
      </w:r>
    </w:p>
    <w:p w:rsidR="000C4694" w:rsidRDefault="000C4694">
      <w:pPr>
        <w:pStyle w:val="ConsPlusNonformat"/>
        <w:jc w:val="both"/>
      </w:pPr>
    </w:p>
    <w:p w:rsidR="000C4694" w:rsidRDefault="000C4694">
      <w:pPr>
        <w:pStyle w:val="ConsPlusNonformat"/>
        <w:jc w:val="both"/>
      </w:pPr>
      <w:r>
        <w:t xml:space="preserve">             г. Псков                 "___" __________ 20__ г.</w:t>
      </w:r>
    </w:p>
    <w:p w:rsidR="000C4694" w:rsidRDefault="000C4694">
      <w:pPr>
        <w:pStyle w:val="ConsPlusNonformat"/>
        <w:jc w:val="both"/>
      </w:pPr>
    </w:p>
    <w:p w:rsidR="000C4694" w:rsidRDefault="000C4694">
      <w:pPr>
        <w:pStyle w:val="ConsPlusNonformat"/>
        <w:jc w:val="both"/>
      </w:pPr>
      <w:r>
        <w:t xml:space="preserve">    Администратор кладбища ________________________________________________</w:t>
      </w:r>
    </w:p>
    <w:p w:rsidR="000C4694" w:rsidRDefault="000C4694">
      <w:pPr>
        <w:pStyle w:val="ConsPlusNonformat"/>
        <w:jc w:val="both"/>
      </w:pPr>
      <w:r>
        <w:t>______________________________ с одной стороны, и заявитель, осуществляющий</w:t>
      </w:r>
    </w:p>
    <w:p w:rsidR="000C4694" w:rsidRDefault="000C4694">
      <w:pPr>
        <w:pStyle w:val="ConsPlusNonformat"/>
        <w:jc w:val="both"/>
      </w:pPr>
      <w:r>
        <w:t xml:space="preserve">погребение </w:t>
      </w:r>
      <w:proofErr w:type="gramStart"/>
      <w:r>
        <w:t>умершего</w:t>
      </w:r>
      <w:proofErr w:type="gramEnd"/>
    </w:p>
    <w:p w:rsidR="000C4694" w:rsidRDefault="000C4694">
      <w:pPr>
        <w:pStyle w:val="ConsPlusNonformat"/>
        <w:jc w:val="both"/>
      </w:pPr>
      <w:r>
        <w:t>___________________________________________________________________________</w:t>
      </w:r>
    </w:p>
    <w:p w:rsidR="000C4694" w:rsidRDefault="000C4694">
      <w:pPr>
        <w:pStyle w:val="ConsPlusNonformat"/>
        <w:jc w:val="both"/>
      </w:pPr>
      <w:r>
        <w:t>__________________________________________________________________________,</w:t>
      </w:r>
    </w:p>
    <w:p w:rsidR="000C4694" w:rsidRDefault="000C4694">
      <w:pPr>
        <w:pStyle w:val="ConsPlusNonformat"/>
        <w:jc w:val="both"/>
      </w:pPr>
      <w:r>
        <w:t xml:space="preserve">                        Ф.И.О. (паспортные данные)</w:t>
      </w:r>
    </w:p>
    <w:p w:rsidR="000C4694" w:rsidRDefault="000C4694">
      <w:pPr>
        <w:pStyle w:val="ConsPlusNonformat"/>
        <w:jc w:val="both"/>
      </w:pPr>
      <w:r>
        <w:t xml:space="preserve">    с другой стороны, составили настоящий акт о нижеследующем:</w:t>
      </w:r>
    </w:p>
    <w:p w:rsidR="000C4694" w:rsidRDefault="000C4694">
      <w:pPr>
        <w:pStyle w:val="ConsPlusNonformat"/>
        <w:jc w:val="both"/>
      </w:pPr>
    </w:p>
    <w:p w:rsidR="000C4694" w:rsidRDefault="000C4694">
      <w:pPr>
        <w:pStyle w:val="ConsPlusNonformat"/>
        <w:jc w:val="both"/>
      </w:pPr>
      <w:r>
        <w:t xml:space="preserve">    Заявителем,    осуществляющим    погребение    </w:t>
      </w:r>
      <w:proofErr w:type="gramStart"/>
      <w:r>
        <w:t>умершего</w:t>
      </w:r>
      <w:proofErr w:type="gramEnd"/>
      <w:r>
        <w:t>,    предъявлена</w:t>
      </w:r>
    </w:p>
    <w:p w:rsidR="000C4694" w:rsidRDefault="000C4694">
      <w:pPr>
        <w:pStyle w:val="ConsPlusNonformat"/>
        <w:jc w:val="both"/>
      </w:pPr>
      <w:r>
        <w:t>Администратору  кладбища  к приемке могила, расположенная в секторе N ____,</w:t>
      </w:r>
    </w:p>
    <w:p w:rsidR="000C4694" w:rsidRDefault="000C4694">
      <w:pPr>
        <w:pStyle w:val="ConsPlusNonformat"/>
        <w:jc w:val="both"/>
      </w:pPr>
      <w:r>
        <w:t xml:space="preserve">ряд N ______ кладбища  __________________.  Рытье  могилы  производилось </w:t>
      </w:r>
      <w:proofErr w:type="gramStart"/>
      <w:r>
        <w:t>на</w:t>
      </w:r>
      <w:proofErr w:type="gramEnd"/>
    </w:p>
    <w:p w:rsidR="000C4694" w:rsidRDefault="000C4694">
      <w:pPr>
        <w:pStyle w:val="ConsPlusNonformat"/>
        <w:jc w:val="both"/>
      </w:pPr>
      <w:r>
        <w:t xml:space="preserve">выбранном земельном </w:t>
      </w:r>
      <w:proofErr w:type="gramStart"/>
      <w:r>
        <w:t>участке</w:t>
      </w:r>
      <w:proofErr w:type="gramEnd"/>
      <w:r>
        <w:t xml:space="preserve"> и отведенном под устройство захоронения.</w:t>
      </w:r>
    </w:p>
    <w:p w:rsidR="000C4694" w:rsidRDefault="000C4694">
      <w:pPr>
        <w:pStyle w:val="ConsPlusNonformat"/>
        <w:jc w:val="both"/>
      </w:pPr>
      <w:r>
        <w:t xml:space="preserve">    При  приемке  результата работы установлено, что работы по рытью могилы</w:t>
      </w:r>
    </w:p>
    <w:p w:rsidR="000C4694" w:rsidRDefault="000C4694">
      <w:pPr>
        <w:pStyle w:val="ConsPlusNonformat"/>
        <w:jc w:val="both"/>
      </w:pPr>
      <w:proofErr w:type="gramStart"/>
      <w:r>
        <w:t>выполнены</w:t>
      </w:r>
      <w:proofErr w:type="gramEnd"/>
      <w:r>
        <w:t xml:space="preserve">  в  полном  объеме  и  соответствуют  требованиям,  установленным</w:t>
      </w:r>
    </w:p>
    <w:p w:rsidR="000C4694" w:rsidRDefault="000C4694">
      <w:pPr>
        <w:pStyle w:val="ConsPlusNonformat"/>
        <w:jc w:val="both"/>
      </w:pPr>
      <w:hyperlink r:id="rId32" w:history="1">
        <w:r>
          <w:rPr>
            <w:color w:val="0000FF"/>
          </w:rPr>
          <w:t>Правилами</w:t>
        </w:r>
      </w:hyperlink>
      <w:r>
        <w:t xml:space="preserve">  содержания  мест  захоронения  в  городе  Пскове,  утвержденными</w:t>
      </w:r>
    </w:p>
    <w:p w:rsidR="000C4694" w:rsidRDefault="000C4694">
      <w:pPr>
        <w:pStyle w:val="ConsPlusNonformat"/>
        <w:jc w:val="both"/>
      </w:pPr>
      <w:r>
        <w:t>постановлением Псковской городской Думы от 06.07.2001 N 484.</w:t>
      </w:r>
    </w:p>
    <w:p w:rsidR="000C4694" w:rsidRDefault="000C4694">
      <w:pPr>
        <w:pStyle w:val="ConsPlusNonformat"/>
        <w:jc w:val="both"/>
      </w:pPr>
      <w:r>
        <w:t xml:space="preserve">    Настоящий  акт  составлен  в  двух экземплярах и является согласованием</w:t>
      </w:r>
    </w:p>
    <w:p w:rsidR="000C4694" w:rsidRDefault="000C4694">
      <w:pPr>
        <w:pStyle w:val="ConsPlusNonformat"/>
        <w:jc w:val="both"/>
      </w:pPr>
      <w:r>
        <w:t>для проведения захоронения умершего.</w:t>
      </w:r>
    </w:p>
    <w:p w:rsidR="000C4694" w:rsidRDefault="000C4694">
      <w:pPr>
        <w:pStyle w:val="ConsPlusNonformat"/>
        <w:jc w:val="both"/>
      </w:pPr>
    </w:p>
    <w:p w:rsidR="000C4694" w:rsidRDefault="000C4694">
      <w:pPr>
        <w:pStyle w:val="ConsPlusNonformat"/>
        <w:jc w:val="both"/>
      </w:pPr>
      <w:r>
        <w:t>Администратор кладбища        Заявитель, осуществляющий погребение умершего</w:t>
      </w:r>
    </w:p>
    <w:p w:rsidR="000C4694" w:rsidRDefault="000C4694">
      <w:pPr>
        <w:pStyle w:val="ConsPlusNonformat"/>
        <w:jc w:val="both"/>
      </w:pPr>
      <w:r>
        <w:t>__________________________    _____________________________________________</w:t>
      </w:r>
    </w:p>
    <w:p w:rsidR="000C4694" w:rsidRDefault="000C4694">
      <w:pPr>
        <w:pStyle w:val="ConsPlusNonformat"/>
        <w:jc w:val="both"/>
      </w:pPr>
      <w:r>
        <w:t xml:space="preserve">         подпись                                  </w:t>
      </w:r>
      <w:proofErr w:type="spellStart"/>
      <w:proofErr w:type="gramStart"/>
      <w:r>
        <w:t>подпись</w:t>
      </w:r>
      <w:proofErr w:type="spellEnd"/>
      <w:proofErr w:type="gramEnd"/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694" w:rsidRDefault="000C46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4694" w:rsidRDefault="000C46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F30E4" w:rsidRDefault="007F30E4"/>
    <w:sectPr w:rsidR="007F30E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94"/>
    <w:rsid w:val="000C4694"/>
    <w:rsid w:val="007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4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4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B2E6239A9C931D2E706DCD9AB0DEBEA36735583CB32C6379A41AD569sFn3O" TargetMode="External"/><Relationship Id="rId18" Type="http://schemas.openxmlformats.org/officeDocument/2006/relationships/hyperlink" Target="consultantplus://offline/ref=74B2E6239A9C931D2E706DCD9AB0DEBEA36735593AB72C6379A41AD569F3EE18DB2AA504D07EA3FAs9n0O" TargetMode="External"/><Relationship Id="rId26" Type="http://schemas.openxmlformats.org/officeDocument/2006/relationships/hyperlink" Target="consultantplus://offline/ref=74B2E6239A9C931D2E7073C08CDC83B6A364695D3FBE22322DFB41883EFAE44F9C65FC469473A2F39444D6s6n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B2E6239A9C931D2E7073C08CDC83B6A364695D3FB12E3226FB41883EFAE44F9C65FC469473A2F39446D6s6nF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4B2E6239A9C931D2E706DCD9AB0DEBEA36735593AB72C6379A41AD569F3EE18DB2AA504D07EA3FAs9n0O" TargetMode="External"/><Relationship Id="rId12" Type="http://schemas.openxmlformats.org/officeDocument/2006/relationships/hyperlink" Target="consultantplus://offline/ref=74B2E6239A9C931D2E7073C08CDC83B6A364695D3FBE22322DFB41883EFAE44F9C65FC469473A2F39444D6s6n9O" TargetMode="External"/><Relationship Id="rId17" Type="http://schemas.openxmlformats.org/officeDocument/2006/relationships/hyperlink" Target="consultantplus://offline/ref=74B2E6239A9C931D2E706DCD9AB0DEBEA36833513EBE2C6379A41AD569sFn3O" TargetMode="External"/><Relationship Id="rId25" Type="http://schemas.openxmlformats.org/officeDocument/2006/relationships/hyperlink" Target="consultantplus://offline/ref=74B2E6239A9C931D2E7073C08CDC83B6A364695D38BE223620FB41883EFAE44F9C65FC469473A2F39445D1s6nCO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B2E6239A9C931D2E706DCD9AB0DEBEA368345639B42C6379A41AD569sFn3O" TargetMode="External"/><Relationship Id="rId20" Type="http://schemas.openxmlformats.org/officeDocument/2006/relationships/hyperlink" Target="consultantplus://offline/ref=74B2E6239A9C931D2E7073C08CDC83B6A364695D38BE223620FB41883EFAE44Fs9nCO" TargetMode="External"/><Relationship Id="rId29" Type="http://schemas.openxmlformats.org/officeDocument/2006/relationships/hyperlink" Target="consultantplus://offline/ref=74B2E6239A9C931D2E7073C08CDC83B6A364695D38BE223620FB41883EFAE44F9C65FC469473A2F39445D1s6n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B2E6239A9C931D2E7073C08CDC83B6A364695D3FBE22322DFB41883EFAE44F9C65FC469473A2F39444D6s6n9O" TargetMode="External"/><Relationship Id="rId11" Type="http://schemas.openxmlformats.org/officeDocument/2006/relationships/hyperlink" Target="consultantplus://offline/ref=74B2E6239A9C931D2E7073C08CDC83B6A364695D38B3273722FB41883EFAE44F9C65FC469473A2F39444D6s6n9O" TargetMode="External"/><Relationship Id="rId24" Type="http://schemas.openxmlformats.org/officeDocument/2006/relationships/hyperlink" Target="consultantplus://offline/ref=74B2E6239A9C931D2E706DCD9AB0DEBEA36834503BB12C6379A41AD569sFn3O" TargetMode="External"/><Relationship Id="rId32" Type="http://schemas.openxmlformats.org/officeDocument/2006/relationships/hyperlink" Target="consultantplus://offline/ref=74B2E6239A9C931D2E7073C08CDC83B6A364695D38BE223620FB41883EFAE44F9C65FC469473A2F39445D1s6nCO" TargetMode="External"/><Relationship Id="rId5" Type="http://schemas.openxmlformats.org/officeDocument/2006/relationships/hyperlink" Target="consultantplus://offline/ref=74B2E6239A9C931D2E7073C08CDC83B6A364695D38B3273722FB41883EFAE44F9C65FC469473A2F39444D6s6n9O" TargetMode="External"/><Relationship Id="rId15" Type="http://schemas.openxmlformats.org/officeDocument/2006/relationships/hyperlink" Target="consultantplus://offline/ref=74B2E6239A9C931D2E706DCD9AB0DEBEA36735513DB52C6379A41AD569F3EE18DB2AA504D07EA2FAs9n4O" TargetMode="External"/><Relationship Id="rId23" Type="http://schemas.openxmlformats.org/officeDocument/2006/relationships/hyperlink" Target="consultantplus://offline/ref=74B2E6239A9C931D2E706DCD9AB0DEBEA36735513DB52C6379A41AD569F3EE18DB2AA504D07EA2FAs9n4O" TargetMode="External"/><Relationship Id="rId28" Type="http://schemas.openxmlformats.org/officeDocument/2006/relationships/hyperlink" Target="consultantplus://offline/ref=74B2E6239A9C931D2E7073C08CDC83B6A364695D38BE223620FB41883EFAE44F9C65FC469473A2F39445D1s6nCO" TargetMode="External"/><Relationship Id="rId10" Type="http://schemas.openxmlformats.org/officeDocument/2006/relationships/hyperlink" Target="consultantplus://offline/ref=74B2E6239A9C931D2E7073C08CDC83B6A364695D3EB62F352CFB41883EFAE44F9C65FC469473A2F39544D7s6nCO" TargetMode="External"/><Relationship Id="rId19" Type="http://schemas.openxmlformats.org/officeDocument/2006/relationships/hyperlink" Target="consultantplus://offline/ref=74B2E6239A9C931D2E706DCD9AB0DEBEA36F3F5633BD716971FD16D7s6nEO" TargetMode="External"/><Relationship Id="rId31" Type="http://schemas.openxmlformats.org/officeDocument/2006/relationships/hyperlink" Target="consultantplus://offline/ref=74B2E6239A9C931D2E7073C08CDC83B6A364695D38B3273722FB41883EFAE44F9C65FC469473A2F39444D6s6n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B2E6239A9C931D2E7073C08CDC83B6A364695D3FBE213523FB41883EFAE44Fs9nCO" TargetMode="External"/><Relationship Id="rId14" Type="http://schemas.openxmlformats.org/officeDocument/2006/relationships/hyperlink" Target="consultantplus://offline/ref=74B2E6239A9C931D2E706DCD9AB0DEBEA36834503BB12C6379A41AD569F3EE18DB2AA504sDn9O" TargetMode="External"/><Relationship Id="rId22" Type="http://schemas.openxmlformats.org/officeDocument/2006/relationships/hyperlink" Target="consultantplus://offline/ref=74B2E6239A9C931D2E7073C08CDC83B6A364695D3FBE213523FB41883EFAE44Fs9nCO" TargetMode="External"/><Relationship Id="rId27" Type="http://schemas.openxmlformats.org/officeDocument/2006/relationships/hyperlink" Target="consultantplus://offline/ref=74B2E6239A9C931D2E7073C08CDC83B6A364695D38BE223620FB41883EFAE44F9C65FC469473A2F39445D1s6nCO" TargetMode="External"/><Relationship Id="rId30" Type="http://schemas.openxmlformats.org/officeDocument/2006/relationships/hyperlink" Target="consultantplus://offline/ref=74B2E6239A9C931D2E7073C08CDC83B6A364695D38BE223620FB41883EFAE44F9C65FC469473A2F39445D1s6nCO" TargetMode="External"/><Relationship Id="rId8" Type="http://schemas.openxmlformats.org/officeDocument/2006/relationships/hyperlink" Target="consultantplus://offline/ref=74B2E6239A9C931D2E706DCD9AB0DEBEA36735513DB52C6379A41AD569F3EE18DB2AA504D07EA2FAs9n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4624</Words>
  <Characters>26358</Characters>
  <Application>Microsoft Office Word</Application>
  <DocSecurity>0</DocSecurity>
  <Lines>219</Lines>
  <Paragraphs>61</Paragraphs>
  <ScaleCrop>false</ScaleCrop>
  <Company/>
  <LinksUpToDate>false</LinksUpToDate>
  <CharactersWithSpaces>30921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Олеговна</dc:creator>
  <cp:lastModifiedBy>Викторова Анастасия Олеговна</cp:lastModifiedBy>
  <cp:revision>2</cp:revision>
  <dcterms:created xsi:type="dcterms:W3CDTF">2015-08-03T14:39:00Z</dcterms:created>
  <dcterms:modified xsi:type="dcterms:W3CDTF">2015-08-03T14:40:00Z</dcterms:modified>
</cp:coreProperties>
</file>