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002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35002D">
      <w:pPr>
        <w:pStyle w:val="ConsPlusNormal"/>
        <w:jc w:val="both"/>
        <w:outlineLvl w:val="0"/>
      </w:pPr>
    </w:p>
    <w:p w:rsidR="00000000" w:rsidRDefault="0035002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35002D">
      <w:pPr>
        <w:pStyle w:val="ConsPlusNormal"/>
        <w:jc w:val="both"/>
        <w:rPr>
          <w:b/>
          <w:bCs/>
        </w:rPr>
      </w:pP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от 30 ноября 2021 г. N 1755</w:t>
      </w:r>
    </w:p>
    <w:p w:rsidR="00000000" w:rsidRDefault="0035002D">
      <w:pPr>
        <w:pStyle w:val="ConsPlusNormal"/>
        <w:jc w:val="both"/>
        <w:rPr>
          <w:b/>
          <w:bCs/>
        </w:rPr>
      </w:pP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"РАЗВИТИЕ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ИНФОРМАЦИОННОГО ОБЩЕСТВА И ФОРМИРОВАНИЕ ЦИФРОВОЙ ЭКОНОМИКИ"</w:t>
      </w:r>
    </w:p>
    <w:p w:rsidR="00000000" w:rsidRDefault="003500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14.09.20</w:t>
            </w:r>
            <w:r>
              <w:rPr>
                <w:color w:val="392C69"/>
              </w:rPr>
              <w:t>22 N 1678)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</w:t>
      </w:r>
      <w:r>
        <w:t xml:space="preserve">естного самоуправления в Российской Федерации", </w:t>
      </w:r>
      <w:hyperlink r:id="rId9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</w:t>
      </w:r>
      <w:r>
        <w:t xml:space="preserve">ципальном образовании "Город Псков", утвержденного решением Псковской городской Думы от 27.02.2013 N 432,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</w:t>
      </w:r>
      <w:r>
        <w:t xml:space="preserve">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26" w:history="1">
        <w:r>
          <w:rPr>
            <w:color w:val="0000FF"/>
          </w:rPr>
          <w:t>программу</w:t>
        </w:r>
      </w:hyperlink>
      <w:r>
        <w:t xml:space="preserve"> "Развитие и</w:t>
      </w:r>
      <w:r>
        <w:t>нформационного общества и формирование цифровой экономики" (далее - Программа) согласно приложению к настоящему постановлению.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Объемы финансирования Программы определять ежегодно при формировании бюджета города Пскова на очередной финансовый год и плано</w:t>
      </w:r>
      <w:r>
        <w:t>вый период.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3. Настоящее постановление вступает в силу с 01.01.2022.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5. Контроль за исполнением</w:t>
      </w:r>
      <w:r>
        <w:t xml:space="preserve"> настоящего постановления оставляю за собой.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</w:pPr>
      <w:r>
        <w:t>Глава Администрации города Пскова</w:t>
      </w:r>
    </w:p>
    <w:p w:rsidR="00000000" w:rsidRDefault="0035002D">
      <w:pPr>
        <w:pStyle w:val="ConsPlusNormal"/>
        <w:jc w:val="right"/>
      </w:pPr>
      <w:r>
        <w:t>Б.А.ЕЛКИН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35002D">
      <w:pPr>
        <w:pStyle w:val="ConsPlusNormal"/>
        <w:jc w:val="right"/>
      </w:pPr>
      <w:r>
        <w:t>к постановлению</w:t>
      </w:r>
    </w:p>
    <w:p w:rsidR="00000000" w:rsidRDefault="0035002D">
      <w:pPr>
        <w:pStyle w:val="ConsPlusNormal"/>
        <w:jc w:val="right"/>
      </w:pPr>
      <w:r>
        <w:t>Администрации города Пскова</w:t>
      </w:r>
    </w:p>
    <w:p w:rsidR="00000000" w:rsidRDefault="0035002D">
      <w:pPr>
        <w:pStyle w:val="ConsPlusNormal"/>
        <w:jc w:val="right"/>
      </w:pPr>
      <w:r>
        <w:t>от 30 ноября 2021 г. N 1755</w:t>
      </w:r>
    </w:p>
    <w:p w:rsidR="00000000" w:rsidRDefault="003500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14.09.2022 N 1678)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"Развитие информационного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общества и формирование цифровой экономики"</w:t>
      </w:r>
    </w:p>
    <w:p w:rsidR="00000000" w:rsidRDefault="003500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22"/>
        <w:gridCol w:w="907"/>
        <w:gridCol w:w="907"/>
        <w:gridCol w:w="1020"/>
        <w:gridCol w:w="907"/>
        <w:gridCol w:w="907"/>
        <w:gridCol w:w="964"/>
      </w:tblGrid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00000" w:rsidRDefault="0035002D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000000" w:rsidRDefault="0035002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21.07.2020 N 474 "О национальных целях развития Российской Федерации на период до 2030 года";</w:t>
            </w:r>
          </w:p>
          <w:p w:rsidR="00000000" w:rsidRDefault="0035002D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РФ от 09.05.2017 N 203 "О Стратегии развития информационного общества в Российской Федерации на 2017 - 2030 годы";</w:t>
            </w:r>
          </w:p>
          <w:p w:rsidR="00000000" w:rsidRDefault="0035002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000000" w:rsidRDefault="0035002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года";</w:t>
            </w:r>
          </w:p>
          <w:p w:rsidR="00000000" w:rsidRDefault="0035002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</w:t>
            </w:r>
            <w:r>
              <w:t>ния, реализации и оценки эффективности муниципальных программ города Пскова";</w:t>
            </w:r>
          </w:p>
          <w:p w:rsidR="00000000" w:rsidRDefault="0035002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</w:t>
            </w:r>
            <w:r>
              <w:lastRenderedPageBreak/>
              <w:t>утверждении Перечня муниципальных программ муниципального образования "Город Псков";</w:t>
            </w:r>
          </w:p>
          <w:p w:rsidR="00000000" w:rsidRDefault="0035002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21.07.2011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сайта";</w:t>
            </w:r>
          </w:p>
          <w:p w:rsidR="00000000" w:rsidRDefault="0035002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28.12.2016 N 243н "О составе и порядке размещения и предоставления информации на едином портале бюджетной сист</w:t>
            </w:r>
            <w:r>
              <w:t>емы Российской Федерации".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lastRenderedPageBreak/>
              <w:t xml:space="preserve">Цель и задача </w:t>
            </w:r>
            <w:hyperlink r:id="rId25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2030, </w:t>
            </w:r>
            <w:hyperlink r:id="rId26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Приоритет I</w:t>
              </w:r>
            </w:hyperlink>
            <w:r>
              <w:t>. Обеспечение расширенного воспроизводства человеческого капитала города Пскова.</w:t>
            </w:r>
          </w:p>
          <w:p w:rsidR="00000000" w:rsidRDefault="0035002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Цель 1.1</w:t>
              </w:r>
            </w:hyperlink>
            <w:r>
              <w:t>. СТАБИЛИЗАЦИЯ ЧИСЛЕННОСТИ ПОСТОЯННОГО НАСЕЛЕНИЯ.</w:t>
            </w:r>
          </w:p>
          <w:p w:rsidR="00000000" w:rsidRDefault="0035002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Задача 1.3.3</w:t>
              </w:r>
            </w:hyperlink>
            <w:r>
              <w:t>. Поддержка социально ориентированного некоммерческого сектора.</w:t>
            </w:r>
          </w:p>
          <w:p w:rsidR="00000000" w:rsidRDefault="0035002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Приоритет III</w:t>
              </w:r>
            </w:hyperlink>
            <w:r>
              <w:t>. Трансформация пространственного развития города Пскова.</w:t>
            </w:r>
          </w:p>
          <w:p w:rsidR="00000000" w:rsidRDefault="0035002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Цель 3.3</w:t>
              </w:r>
            </w:hyperlink>
            <w:r>
              <w:t>. РАЗВИТИЕ УСТОЙЧИВОЙ МОБИЛЬНОСТИ И ТРАНСПОРТНОЙ ДОСТУПНОСТИ.</w:t>
            </w:r>
          </w:p>
          <w:p w:rsidR="00000000" w:rsidRDefault="0035002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Задача 3.3.1</w:t>
              </w:r>
            </w:hyperlink>
            <w:r>
              <w:t>. Развитие информационно-коммуникационной инфраструктуры.</w:t>
            </w:r>
          </w:p>
          <w:p w:rsidR="00000000" w:rsidRDefault="0035002D">
            <w:pPr>
              <w:pStyle w:val="ConsPlusNormal"/>
            </w:pPr>
            <w:r>
              <w:t xml:space="preserve">План мероприятий по реализации Стратегии: </w:t>
            </w:r>
            <w:hyperlink r:id="rId33" w:history="1">
              <w:r>
                <w:rPr>
                  <w:color w:val="0000FF"/>
                </w:rPr>
                <w:t>1.3.3.3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1.3.3.4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1.3.3.5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3.3.1.2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3.3.1.3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3.3.1.4</w:t>
              </w:r>
            </w:hyperlink>
            <w:r>
              <w:t>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Глава Администрации города Пскова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Комитет информационных технологий Администрации города Пскова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Финансовое управление Администрации города Пскова,</w:t>
            </w:r>
          </w:p>
          <w:p w:rsidR="00000000" w:rsidRDefault="0035002D">
            <w:pPr>
              <w:pStyle w:val="ConsPlusNormal"/>
            </w:pPr>
            <w:r>
              <w:t>Комитет информационных технологий Администрации города Пскова, Отдел по работе со СМИ Администрации города Пскова, органы и структурные подразделения Администрации города Пскова</w:t>
            </w:r>
          </w:p>
        </w:tc>
      </w:tr>
      <w:tr w:rsidR="00000000">
        <w:tc>
          <w:tcPr>
            <w:tcW w:w="9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14.09.2022 N 1678)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Цель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02D">
            <w:pPr>
              <w:pStyle w:val="ConsPlusNormal"/>
            </w:pPr>
            <w:r>
              <w:t>Развитие информационно-телекоммуникационной инфраструктуры с учетом потребности</w:t>
            </w:r>
            <w:r>
              <w:t xml:space="preserve"> в повышении открытости и прозрачности деятельности органов местного самоуправления для общества.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Задачи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02D">
            <w:pPr>
              <w:pStyle w:val="ConsPlusNormal"/>
            </w:pPr>
            <w:r>
              <w:t>1. Развитие инфраструктуры широкополосного доступа к информационно-телекоммуникационной сети Интернет и замена оборудования иностранного про</w:t>
            </w:r>
            <w:r>
              <w:t>изводства на оборудование, произведенное в Российской Федерации.</w:t>
            </w:r>
          </w:p>
          <w:p w:rsidR="00000000" w:rsidRDefault="0035002D">
            <w:pPr>
              <w:pStyle w:val="ConsPlusNormal"/>
            </w:pPr>
            <w:r>
              <w:t>2. Совершенствование электронного документооборота, создание условий для повышения доверия к электронным документам.</w:t>
            </w:r>
          </w:p>
          <w:p w:rsidR="00000000" w:rsidRDefault="0035002D">
            <w:pPr>
              <w:pStyle w:val="ConsPlusNormal"/>
            </w:pPr>
            <w:r>
              <w:t>3. Использование российских криптоалгоритмов и средств шифрования при элек</w:t>
            </w:r>
            <w:r>
              <w:t>тронном взаимодействии и преимущественное использование отечественного программного обеспечения.</w:t>
            </w:r>
          </w:p>
          <w:p w:rsidR="00000000" w:rsidRDefault="0035002D">
            <w:pPr>
              <w:pStyle w:val="ConsPlusNormal"/>
            </w:pPr>
            <w:r>
              <w:t>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</w:t>
            </w:r>
            <w:r>
              <w:t>ехнологий в интересах населения.</w:t>
            </w:r>
          </w:p>
          <w:p w:rsidR="00000000" w:rsidRDefault="0035002D">
            <w:pPr>
              <w:pStyle w:val="ConsPlusNormal"/>
            </w:pPr>
            <w:r>
              <w:t>5. Развитие технологий электронного правительства и повышение качества и доступности муниципальных услуг в электронном виде для граждан и организаций.</w:t>
            </w:r>
          </w:p>
          <w:p w:rsidR="00000000" w:rsidRDefault="0035002D">
            <w:pPr>
              <w:pStyle w:val="ConsPlusNormal"/>
            </w:pPr>
            <w:r>
              <w:t>6. Повышение уровня участия граждан в осуществлении общественного контро</w:t>
            </w:r>
            <w:r>
              <w:t>ля за деятельностью органов местного самоуправления.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02D">
            <w:pPr>
              <w:pStyle w:val="ConsPlusNormal"/>
            </w:pPr>
            <w:r>
              <w:t>Подпрограммы в структуре муниципальной программы не выделяются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5002D">
            <w:pPr>
              <w:pStyle w:val="ConsPlusNormal"/>
            </w:pPr>
            <w:r>
              <w:t>ВЦП в структуре муниципальной программы не выделяются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Отдельные мероприятия в структуре муниципальной программы не выделяются.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2022 - 2027 годы</w:t>
            </w:r>
          </w:p>
        </w:tc>
      </w:tr>
      <w:tr w:rsidR="0000000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60062,3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lastRenderedPageBreak/>
              <w:t>Всего по программе: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60062,3</w:t>
            </w:r>
          </w:p>
        </w:tc>
      </w:tr>
      <w:tr w:rsidR="00000000">
        <w:tc>
          <w:tcPr>
            <w:tcW w:w="904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14.09.2022 N 1678)</w:t>
            </w:r>
          </w:p>
        </w:tc>
      </w:tr>
      <w:tr w:rsidR="0000000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Ожидаемые результаты реал</w:t>
            </w:r>
            <w:r>
              <w:t>изации программы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1. Увеличение доли граждан, использующих механизм получения муниципальных услуг в электронной форме, с 30% в 2022 году до 70% к 2027 году.</w:t>
            </w:r>
          </w:p>
          <w:p w:rsidR="00000000" w:rsidRDefault="0035002D">
            <w:pPr>
              <w:pStyle w:val="ConsPlusNormal"/>
            </w:pPr>
            <w:r>
              <w:t>2. Увеличение доли модернизированных информационных систем Администрации города Пскова, решающих зад</w:t>
            </w:r>
            <w:r>
              <w:t>ачи в сфере муниципального управления, с 82% в 2022 году до 95% к 2027 году.</w:t>
            </w:r>
          </w:p>
          <w:p w:rsidR="00000000" w:rsidRDefault="0035002D">
            <w:pPr>
              <w:pStyle w:val="ConsPlusNormal"/>
            </w:pPr>
            <w:r>
              <w:t>3. Сохранение доли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на уровне 10</w:t>
            </w:r>
            <w:r>
              <w:t>0% в течение всего периода действия программы.</w:t>
            </w:r>
          </w:p>
          <w:p w:rsidR="00000000" w:rsidRDefault="0035002D">
            <w:pPr>
              <w:pStyle w:val="ConsPlusNormal"/>
            </w:pPr>
            <w:r>
              <w:t>4. Ежегодное увеличение посещаемости официального портала Администрации города Пскова в сети Интернет.</w:t>
            </w:r>
          </w:p>
          <w:p w:rsidR="00000000" w:rsidRDefault="0035002D">
            <w:pPr>
              <w:pStyle w:val="ConsPlusNormal"/>
            </w:pPr>
            <w:r>
              <w:t>5. Увеличение доли закупок российской радиоэлектронной продукции в общем объеме закупок российской радиоэл</w:t>
            </w:r>
            <w:r>
              <w:t>ектронной продукции с 20% в 2022 году до 100% к 2027 году.</w:t>
            </w:r>
          </w:p>
          <w:p w:rsidR="00000000" w:rsidRDefault="0035002D">
            <w:pPr>
              <w:pStyle w:val="ConsPlusNormal"/>
            </w:pPr>
            <w:r>
              <w:t>6. Увеличение доли внедренной комплексной системы защиты информационной инфраструктуры с 5% в 2020 году до 60% к 2027 году.</w:t>
            </w:r>
          </w:p>
          <w:p w:rsidR="00000000" w:rsidRDefault="0035002D">
            <w:pPr>
              <w:pStyle w:val="ConsPlusNormal"/>
            </w:pPr>
            <w:r>
              <w:t>7. Увеличение доли муниципальных услуг, оказанных в электронном виде, с 5</w:t>
            </w:r>
            <w:r>
              <w:t>% в 2021 году до 50% к 2027 году.</w:t>
            </w:r>
          </w:p>
          <w:p w:rsidR="00000000" w:rsidRDefault="0035002D">
            <w:pPr>
              <w:pStyle w:val="ConsPlusNormal"/>
            </w:pPr>
            <w:r>
              <w:t>8. Ежегодно обеспечено наличие на сайте Администрации города Пскова ежемесячно учитываемой оперативно размещенной актуальной информации.</w:t>
            </w:r>
          </w:p>
          <w:p w:rsidR="00000000" w:rsidRDefault="0035002D">
            <w:pPr>
              <w:pStyle w:val="ConsPlusNormal"/>
            </w:pPr>
            <w:r>
              <w:t>9. Модернизирован официальный интернет-портал Администрации города Пскова.</w:t>
            </w:r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реализации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программы, основные проблемы и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 ее развития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>Муниципальная программа "Развитие информационного общества и формирование цифровой экономики" (далее - муниципальная программа) разрабо</w:t>
      </w:r>
      <w:r>
        <w:t xml:space="preserve">тана в соответствии со </w:t>
      </w:r>
      <w:hyperlink r:id="rId41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</w:t>
      </w:r>
      <w:r>
        <w:t>ем Псковской городской Думы от 25.12.2020 N 1411, и нацелена на развитие информационно-телекоммуникационной инфраструктуры, повышение открытости и прозрачности деятельности органов местного самоуправления (далее - ОМСУ) для общества, обеспечение реализации</w:t>
      </w:r>
      <w:r>
        <w:t xml:space="preserve"> в электронной форме полномочий муниципальных органов власти, в том числе полномочий по предоставлению гражданам и организациям муниципальных услуг, а также повышение качества муниципального управления и оперативности взаимодействия ОМСУ, граждан и организ</w:t>
      </w:r>
      <w:r>
        <w:t>аций; достижение состояния защищенности ОМСУ от внутренних и внешних информационных угроз.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Основные направления развития информационного общества в Российской Федерации определены: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1. </w:t>
      </w:r>
      <w:hyperlink r:id="rId42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2. </w:t>
      </w:r>
      <w:hyperlink r:id="rId43" w:history="1">
        <w:r>
          <w:rPr>
            <w:color w:val="0000FF"/>
          </w:rPr>
          <w:t>Стратегией</w:t>
        </w:r>
      </w:hyperlink>
      <w:r>
        <w:t xml:space="preserve"> развития отрасли информационных технологий Российской Федерации, утвержденной распоряжен</w:t>
      </w:r>
      <w:r>
        <w:t>ием Правительства Российской Федерации от 01.11.2013 N 2036-р.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</w:t>
      </w:r>
      <w:r>
        <w:t xml:space="preserve"> 15.04.2014 N 313 "Об утверждении государственной программы Российской Федерации "Информационное общество".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203, для устойчивого функционирования информационной инфраструктуры Р</w:t>
      </w:r>
      <w:r>
        <w:t>оссийской Федерации необходимо, в том числе: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1)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РФ;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2) заменить импор</w:t>
      </w:r>
      <w:r>
        <w:t>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3) совершенствовать механизмы ограничения доступа к информации, рас</w:t>
      </w:r>
      <w:r>
        <w:t>пространение которой в Российской Федерации запрещено федеральным законом, и ее удаления;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4) обеспечить использование российских информационных и коммуникационных технологий в органах государственной власти Российской Федерации, компаниях с государственным</w:t>
      </w:r>
      <w:r>
        <w:t xml:space="preserve"> участием, органах местного самоуправления.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46" w:history="1">
        <w:r>
          <w:rPr>
            <w:color w:val="0000FF"/>
          </w:rPr>
          <w:t>Стратегией</w:t>
        </w:r>
      </w:hyperlink>
      <w:r>
        <w:t xml:space="preserve"> развития информационног</w:t>
      </w:r>
      <w:r>
        <w:t>о общества в Российской Федерации на 2017 - 2030 годы в число приоритетов развития информационного общества города Пскова вошли следующие направления: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развитие инфраструктуры широкополосного доступа к информационно-телекоммуникационной сети Интернет и за</w:t>
      </w:r>
      <w:r>
        <w:t>мена оборудования иностранного производства на оборудование, произведенное в Российской Федерации;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совершенствование электронного документооборота, создание условий для повышения доверия к электронным документам;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использование российских криптоалгоритм</w:t>
      </w:r>
      <w:r>
        <w:t>ов и средств шифрования при электронном взаимодействии и преимущественное использование отечественного программного обеспечения;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обеспечение комплексной защиты информационной инфраструктуры, непрерывный мониторинг и анализ угроз, возникающих в связи с вн</w:t>
      </w:r>
      <w:r>
        <w:t>едрением новых информационных технологий в интересах населения.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Для обеспечения совершенствования межведомственного взаимодействия необходим переход от традиционно присущих государственному управлению функций регулирования и контроля к координированию и согласованию интересов. Это возможно путем внедрения эффективных м</w:t>
      </w:r>
      <w:r>
        <w:t>еханизмов, например, создания системы устойчивого информационного взаимодействия органов государственной власти, в том числе с помощью современных средств массовых коммуникаций, общих баз данных и отработанной системы взаимодействия на региональном и местн</w:t>
      </w:r>
      <w:r>
        <w:t>ом уровне.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Также актуальным для города Пскова является создание электронных ресурсов, выполняющих функции электронного правительства, и/или дискуссионные платформы по обсуждению инициатив и проектов решений органов муниципальной власти, предоставляющие воз</w:t>
      </w:r>
      <w:r>
        <w:t>можности внесения, обсуждения и голосования по вопросам компетенции муниципальной власти. Высокие технологии должны стать опорой для роста муниципальной экономики, модернизации управления, предметом повышенного потребительского спроса.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Пскове в 2019 году</w:t>
      </w:r>
      <w:r>
        <w:t xml:space="preserve"> начала работу система "Умный город", реализуемая в Российской Федерации в рамках национального проекта "Цифровая экономика". Благодаря этой системе будет создана единая сеть общественного транспорта, а на улицах появятся светофоры, которые автоматически к</w:t>
      </w:r>
      <w:r>
        <w:t>онтролируют загрузку улиц и самостоятельно выбирают режим работы и длительность горения каждого из сигналов. Проект "Умный город" реализуется в Псковской области в рамках сотрудничества с компанией "Мегафон".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 число жителей Пскова, пользующихся электронными услугами, последние три </w:t>
      </w:r>
      <w:r>
        <w:t>года находится на примерно одном уровне. Об этом свидетельствует отсутствие положительного тренда в данных о количестве пользователей, зарегистрированных в ЕСИА (ЕСИА - единая система идентификации и аутентификации - с помощью которой происходит авторизаци</w:t>
      </w:r>
      <w:r>
        <w:t>я пользователей для получения электронных услуг и сервисов на порталах государственных и муниципальных услуг, таких как оплата коммунальных услуг, оформление паспортов, регистрация автомобиля, запись к врачу и др.).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  <w:outlineLvl w:val="2"/>
      </w:pPr>
      <w:r>
        <w:t>Таблица 1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Количество пользователей, за</w:t>
      </w:r>
      <w:r>
        <w:rPr>
          <w:b/>
          <w:bCs/>
        </w:rPr>
        <w:t>регистрированных в ЕСИА</w:t>
      </w:r>
    </w:p>
    <w:p w:rsidR="00000000" w:rsidRDefault="003500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133"/>
        <w:gridCol w:w="1133"/>
        <w:gridCol w:w="1133"/>
        <w:gridCol w:w="1133"/>
        <w:gridCol w:w="1133"/>
      </w:tblGrid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2019</w:t>
            </w:r>
          </w:p>
        </w:tc>
      </w:tr>
      <w:tr w:rsidR="000000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Количество пользователей, зарегистрированных в ЕСИА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6488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12576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18741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22512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18660</w:t>
            </w:r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>Всего жителям Пскова в электронной форме доступно более 200 услуг. В 201</w:t>
      </w:r>
      <w:r>
        <w:t>9 году жителям Пскова было оказано 255 тыс. услуг в электронной форме, из них на долю шести наиболее популярных услуг пришлось 79% обращений. Рост спроса на услуги в электронной форме очевиден. Из 140 услуг, по которым были обращения в 2019 году, только по</w:t>
      </w:r>
      <w:r>
        <w:t xml:space="preserve"> 17 услугам число обращений в 2019 году было меньше, чем в 2018 году.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Наиболее популярные услуги, число обращений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</w:pPr>
      <w:r>
        <w:t>Таблица 2</w:t>
      </w:r>
    </w:p>
    <w:p w:rsidR="00000000" w:rsidRDefault="003500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911"/>
        <w:gridCol w:w="911"/>
        <w:gridCol w:w="887"/>
      </w:tblGrid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both"/>
            </w:pPr>
            <w: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2019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both"/>
            </w:pPr>
            <w:r>
              <w:t>Запись на прием к врачу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50290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109128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 xml:space="preserve">Информирование </w:t>
            </w:r>
            <w:r>
              <w:t>о состоянии индивидуальных лицевых счетов в системе обязательного пенсионного страхования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13433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23145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36178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Запись в детский сад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6233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12962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15845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Проведение экзаменов на право управления транспортными средствами и выдача водительских удостоверений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7116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</w:t>
            </w:r>
            <w:r>
              <w:t>466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15008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Регистрация автомототранспортных средств и прицепов к ним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7420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12278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Единая запись на прием в подразделения МВД РФ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12158</w:t>
            </w:r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>В рамках ф</w:t>
      </w:r>
      <w:r>
        <w:t>ормирования и реализации информационной политики на муниципальном уровне возникает ряд проблем, в том числе: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Достаточность вычислительных мощностей и пропускной способности каналов связи информационной инфраструктуры в связи со стремительным ростом коли</w:t>
      </w:r>
      <w:r>
        <w:t>чества информационных систем.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Повышение качества и доступности муниципальных услуг в электронном виде.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3.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</w:t>
      </w:r>
      <w:r>
        <w:t>бой, с населением и организациями.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4. Отсутствие доверия при использовании ИКТ и обеспечении информационной безопасности информационных систем, информационно-технологической и телекоммуникационной инфраструктуры.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5. С учетом высоких темпов внедрения информ</w:t>
      </w:r>
      <w:r>
        <w:t>ационных технологий требуют периодической модернизации и постоянного развития программно-технические средства и системы с учетом потребности преимущественного использования отечественного программного обеспечения.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6. Своевременное обеспечение информировани</w:t>
      </w:r>
      <w:r>
        <w:t xml:space="preserve">я населения о перспективах развития МО "Город Псков", о мерах, предпринимаемых ОМСУ по решению возникающих проблем, при этом важно, что информирование должно быть наиболее полным, достоверным, доходчивым, способствующим развитию стремления у граждан лично </w:t>
      </w:r>
      <w:r>
        <w:t>участвовать в реализации городских задач и программ.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Решение этих проблем требует проведения скоординированных организационно-технологических мероприятий и согласованных действий в рамках единой государственной политики.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Цели и задачи реализуемой мун</w:t>
      </w:r>
      <w:r>
        <w:rPr>
          <w:b/>
          <w:bCs/>
        </w:rPr>
        <w:t>иципальной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сфере муниципальной программы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 xml:space="preserve">Приоритеты муниципальной политики в сфере реализации муниципальной программы определены </w:t>
      </w:r>
      <w:hyperlink r:id="rId48" w:history="1">
        <w:r>
          <w:rPr>
            <w:color w:val="0000FF"/>
          </w:rPr>
          <w:t>Стратегией</w:t>
        </w:r>
      </w:hyperlink>
      <w:r>
        <w:t xml:space="preserve"> развития города Пскова до 2030 года (далее - Стратегия), утвержденной решением </w:t>
      </w:r>
      <w:r>
        <w:t>Псковской городской Думы от 25.12.2020 N 1411, и предусматривают повышение качества жизни и работы граждан муниципального образования, улучшение условий деятельности организаций, развитие экономического потенциала на основе использования информационных и т</w:t>
      </w:r>
      <w:r>
        <w:t>елекоммуникационных технологий.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Целью муниципальной программы является 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Для дост</w:t>
      </w:r>
      <w:r>
        <w:t>ижения указанной цели должны быть реализованы следующие задачи: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</w:t>
      </w:r>
      <w:r>
        <w:t>й Федерации.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Совершенствование электронного документооборота, создание условий для повышения доверия к электронным документам.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3. Использование российских криптоалгоритмов и средств шифрования при электронном взаимодействии и преимущественное использова</w:t>
      </w:r>
      <w:r>
        <w:t>ние отечественного программного обеспечения.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5. Развитие техноло</w:t>
      </w:r>
      <w:r>
        <w:t>гий электронного правительства и повышение качества и доступности муниципальных услуг в электронном виде для граждан и организаций.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6. Повышение уровня участия граждан в осуществлении общественного контроля за деятельностью органов местного самоуправления.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Сведения о целевых индикаторах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ar574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Сведения о расчете значений целевых показателей приведены в </w:t>
      </w:r>
      <w:hyperlink w:anchor="Par250" w:history="1">
        <w:r>
          <w:rPr>
            <w:color w:val="0000FF"/>
          </w:rPr>
          <w:t>таб</w:t>
        </w:r>
        <w:r>
          <w:rPr>
            <w:color w:val="0000FF"/>
          </w:rPr>
          <w:t>лице 3</w:t>
        </w:r>
      </w:hyperlink>
      <w:r>
        <w:t>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  <w:outlineLvl w:val="2"/>
      </w:pPr>
      <w:r>
        <w:t>Таблица 3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rPr>
          <w:b/>
          <w:bCs/>
        </w:rPr>
      </w:pPr>
      <w:bookmarkStart w:id="2" w:name="Par250"/>
      <w:bookmarkEnd w:id="2"/>
      <w:r>
        <w:rPr>
          <w:b/>
          <w:bCs/>
        </w:rPr>
        <w:t>Сведения о расчете показателей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(индикаторов) муниципальной программы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1701"/>
        <w:gridCol w:w="3005"/>
        <w:gridCol w:w="3838"/>
        <w:gridCol w:w="2494"/>
        <w:gridCol w:w="1984"/>
      </w:tblGrid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</w:t>
            </w:r>
            <w:r>
              <w:t>рование цифровой экономики"</w:t>
            </w: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Цель: 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граждан, использующих механизм получени</w:t>
            </w:r>
            <w:r>
              <w:t>я муниципальных услуг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Дгр = Г1 / Г2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Дгр - Доля граждан, использующих механизм получения муниципальных услуг в электронной форме;</w:t>
            </w:r>
          </w:p>
          <w:p w:rsidR="00000000" w:rsidRDefault="0035002D">
            <w:pPr>
              <w:pStyle w:val="ConsPlusNormal"/>
              <w:jc w:val="center"/>
            </w:pPr>
            <w:r>
              <w:t>Г1 - число граждан, использовавших информационно-телекоммуникационную сеть "Интернет", мобильные приложения, терминалы самообслуживания для получения муниципальных услуг в электронной форме;</w:t>
            </w:r>
          </w:p>
          <w:p w:rsidR="00000000" w:rsidRDefault="0035002D">
            <w:pPr>
              <w:pStyle w:val="ConsPlusNormal"/>
              <w:jc w:val="center"/>
            </w:pPr>
            <w:r>
              <w:t>Г1 - число граждан, обратившихся за предоставлением муниципальных</w:t>
            </w:r>
            <w:r>
              <w:t xml:space="preserve">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органов и структурных подразделений Администрации города Пскова, оказывающих муниципальные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модернизированных информационных систем Администрации города, решающих задачи в сфере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Дмис = М</w:t>
            </w:r>
            <w:r>
              <w:t>ис / Омис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Дмис - Доля модернизированных информационных систем Администрации города, решающих задачи в сфере муниципального управления;</w:t>
            </w:r>
          </w:p>
          <w:p w:rsidR="00000000" w:rsidRDefault="0035002D">
            <w:pPr>
              <w:pStyle w:val="ConsPlusNormal"/>
              <w:jc w:val="center"/>
            </w:pPr>
            <w:r>
              <w:t>Мис - число модернизированных муниципальных информационных систем, решающих задачи в сфере муниципального управлени</w:t>
            </w:r>
            <w:r>
              <w:t>я;</w:t>
            </w:r>
          </w:p>
          <w:p w:rsidR="00000000" w:rsidRDefault="0035002D">
            <w:pPr>
              <w:pStyle w:val="ConsPlusNormal"/>
              <w:jc w:val="center"/>
            </w:pPr>
            <w:r>
              <w:t>Омис - количество информационных систем, автоматизирующих административные процессы, требующих модернизации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Увеличение посещаемости официального портала Администрации город</w:t>
            </w:r>
            <w:r>
              <w:t>а Пскова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Уп = Пф / Пп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Уп - увеличение посещаемости официального портала Администрации города Пскова в сети Интернет;</w:t>
            </w:r>
          </w:p>
          <w:p w:rsidR="00000000" w:rsidRDefault="0035002D">
            <w:pPr>
              <w:pStyle w:val="ConsPlusNormal"/>
              <w:jc w:val="center"/>
            </w:pPr>
            <w:r>
              <w:t>Пф - посещаемость официального портала Администрации города Пскова в сети Интернет в отчетном году;</w:t>
            </w:r>
          </w:p>
          <w:p w:rsidR="00000000" w:rsidRDefault="0035002D">
            <w:pPr>
              <w:pStyle w:val="ConsPlusNormal"/>
              <w:jc w:val="center"/>
            </w:pPr>
            <w:r>
              <w:t>Пп - посещаемость официального портала Администрации города Пскова в сети Интернет в предыдущем году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Отдела по работе со СМИ Администрации города Пскова,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1. Развитие ин</w:t>
            </w:r>
            <w:r>
              <w:t>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закупок российской радиоэлектронной продукции в общем объеме</w:t>
            </w:r>
            <w:r>
              <w:t xml:space="preserve"> закупок радиоэлектронной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Дзрр = Озрр / Ообщ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Дзрр - Доля закупок российской радиоэлектронной продукции в общем объеме закупок радиоэлектронной продукции;</w:t>
            </w:r>
          </w:p>
          <w:p w:rsidR="00000000" w:rsidRDefault="0035002D">
            <w:pPr>
              <w:pStyle w:val="ConsPlusNormal"/>
              <w:jc w:val="center"/>
            </w:pPr>
            <w:r>
              <w:t>Озрр - объем закупок российской радиоэлектронной продукции;</w:t>
            </w:r>
          </w:p>
          <w:p w:rsidR="00000000" w:rsidRDefault="0035002D">
            <w:pPr>
              <w:pStyle w:val="ConsPlusNormal"/>
              <w:jc w:val="center"/>
            </w:pPr>
            <w:r>
              <w:t>Ообщ - общий объем</w:t>
            </w:r>
            <w:r>
              <w:t xml:space="preserve"> закупок радиоэлектронной продукции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приобретенного оборудования из единого реестра российской радиоэлектронной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рабочих мест сотрудников, обеспеченных современными персональными компьютерами и оргтехникой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Дрм = Крм / Кобщ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Дрм - Доля рабочих мест сотрудников, обеспечен</w:t>
            </w:r>
            <w:r>
              <w:t>ных современными персональными компьютерами и оргтехникой;</w:t>
            </w:r>
          </w:p>
          <w:p w:rsidR="00000000" w:rsidRDefault="0035002D">
            <w:pPr>
              <w:pStyle w:val="ConsPlusNormal"/>
              <w:jc w:val="center"/>
            </w:pPr>
            <w:r>
              <w:t>Крм - количество рабочих мест сотрудников, обеспеченных современными персональными компьютерами и оргтехникой;</w:t>
            </w:r>
          </w:p>
          <w:p w:rsidR="00000000" w:rsidRDefault="0035002D">
            <w:pPr>
              <w:pStyle w:val="ConsPlusNormal"/>
              <w:jc w:val="center"/>
            </w:pPr>
            <w:r>
              <w:t>Кобщ - общее количество рабочих мест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</w:t>
            </w:r>
            <w:r>
              <w:t>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отчета о проведенном анализе проникновения услуг ШПД в домохозяйства на территории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компьютеров, подключенных к системе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Дк = Кп / Ко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Дк - Доля компьютеров, подключенны</w:t>
            </w:r>
            <w:r>
              <w:t>х к системе электронного документооборота;</w:t>
            </w:r>
          </w:p>
          <w:p w:rsidR="00000000" w:rsidRDefault="0035002D">
            <w:pPr>
              <w:pStyle w:val="ConsPlusNormal"/>
              <w:jc w:val="center"/>
            </w:pPr>
            <w:r>
              <w:t>Кп - количество компьютеров, подключенных к системе электронного документооборота;</w:t>
            </w:r>
          </w:p>
          <w:p w:rsidR="00000000" w:rsidRDefault="0035002D">
            <w:pPr>
              <w:pStyle w:val="ConsPlusNormal"/>
              <w:jc w:val="center"/>
            </w:pPr>
            <w:r>
              <w:t>Ко - общее количество единиц компьютерного парка Администрации города Пскова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</w:t>
            </w:r>
            <w:r>
              <w:t>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Средняя продолжительность простоя СЭД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сотрудников Администрации города Пскова, имеющих квалифицированные электронные подписи, от общего числа сотрудников Администрации города Пскова, которым требуется квалифицированная электронная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Дсэп = Чэп / Чтэп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Дсэп - Доля сотруд</w:t>
            </w:r>
            <w:r>
              <w:t>ников Администрации города Пскова, имеющих квалифицированные электронные подписи, от общего числа сотрудников Администрации города Пскова, которым требуется квалифицированная электронная подпись;</w:t>
            </w:r>
          </w:p>
          <w:p w:rsidR="00000000" w:rsidRDefault="0035002D">
            <w:pPr>
              <w:pStyle w:val="ConsPlusNormal"/>
              <w:jc w:val="center"/>
            </w:pPr>
            <w:r>
              <w:t>Чэп - число сотрудников Администрации города Пскова, имеющих</w:t>
            </w:r>
            <w:r>
              <w:t xml:space="preserve"> квалифицированные электронные подписи;</w:t>
            </w:r>
          </w:p>
          <w:p w:rsidR="00000000" w:rsidRDefault="0035002D">
            <w:pPr>
              <w:pStyle w:val="ConsPlusNormal"/>
              <w:jc w:val="center"/>
            </w:pPr>
            <w:r>
              <w:t>Чтэп - число сотрудников Администрации города Пскова, которым требуется квалифицированная электронная подпись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3. Использование р</w:t>
            </w:r>
            <w:r>
              <w:t>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электронного взаимодействия с использованием российских криптоалгоритмов и средств шифрования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</w:t>
            </w:r>
            <w:r>
              <w:t>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Дэв = Оэвр / Ообщ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Дэв - Доля электронного взаимодействия с использованием российских криптоалгоритмов и средств шифрования;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Оэвр - объем электронного взаимодействия с использованием российских криптоалгоритмов и средств шифрования (среди органов </w:t>
            </w:r>
            <w:r>
              <w:t>и структурных подразделений Администрации города Пскова);</w:t>
            </w:r>
          </w:p>
          <w:p w:rsidR="00000000" w:rsidRDefault="0035002D">
            <w:pPr>
              <w:pStyle w:val="ConsPlusNormal"/>
              <w:jc w:val="center"/>
            </w:pPr>
            <w:r>
              <w:t>Ообщ - общий объем электронного взаимодействия (среди органов и структурных подразделений Администрации города Пскова)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внедренного аппаратно-программного комплекса шифрования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технической поддержки аппаратно-программного комплекса шифро</w:t>
            </w:r>
            <w:r>
              <w:t>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обеспеченности базовым комплектом лицензионных программных продуктов автоматизированных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Добк = Кобк / Кобщ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Добк - Доля обеспеченности базовым комплектом лицензионных программных продуктов автоматизированных рабочих мест;</w:t>
            </w:r>
          </w:p>
          <w:p w:rsidR="00000000" w:rsidRDefault="0035002D">
            <w:pPr>
              <w:pStyle w:val="ConsPlusNormal"/>
              <w:jc w:val="center"/>
            </w:pPr>
            <w:r>
              <w:t>Кобк - количество автоматизированных рабочих мест, обеспеченных базовым комплектом лицензионных программных продуктов;</w:t>
            </w:r>
          </w:p>
          <w:p w:rsidR="00000000" w:rsidRDefault="0035002D">
            <w:pPr>
              <w:pStyle w:val="ConsPlusNormal"/>
              <w:jc w:val="center"/>
            </w:pPr>
            <w:r>
              <w:t>Кобщ - общее количество</w:t>
            </w:r>
            <w:r>
              <w:t xml:space="preserve"> автоматизированных рабочих мест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4. Обеспечение комплексной защиты информационной инфраструктуры, непрерывный мониторинг и анализ угроз, возникающих в связи с внедрение</w:t>
            </w:r>
            <w:r>
              <w:t>м новых информационных технологий в интересах населения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внедренной комплексной системы защиты информационной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Двкс = Овкс / Опл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Двкс - Доля внедренной комплексной системы защиты информационной инфраструктуры;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Овкс - объем </w:t>
            </w:r>
            <w:r>
              <w:t>внедренной комплексной системы защиты информационной инфраструктуры;</w:t>
            </w:r>
          </w:p>
          <w:p w:rsidR="00000000" w:rsidRDefault="0035002D">
            <w:pPr>
              <w:pStyle w:val="ConsPlusNormal"/>
              <w:jc w:val="center"/>
            </w:pPr>
            <w:r>
              <w:t>Опл - плановый объем внедрения комплексной системы защиты информационной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функционирующей комплексной системы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защищенных рабочих мест с доступом к государственным и региональным</w:t>
            </w:r>
            <w:r>
              <w:t xml:space="preserve"> информационным системам, системам межведомственного электронного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Дзрм = Кзрм / Корм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Дзрм - Доля защищенных рабочих мест с доступом к государственным и региональным информационным системам, системам межведомственного электронно</w:t>
            </w:r>
            <w:r>
              <w:t>го взаимодействия;</w:t>
            </w:r>
          </w:p>
          <w:p w:rsidR="00000000" w:rsidRDefault="0035002D">
            <w:pPr>
              <w:pStyle w:val="ConsPlusNormal"/>
              <w:jc w:val="center"/>
            </w:pPr>
            <w:r>
              <w:t>Кзрм -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взаимодействия;</w:t>
            </w:r>
          </w:p>
          <w:p w:rsidR="00000000" w:rsidRDefault="0035002D">
            <w:pPr>
              <w:pStyle w:val="ConsPlusNormal"/>
              <w:jc w:val="center"/>
            </w:pPr>
            <w:r>
              <w:t>Корм - 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функци</w:t>
            </w:r>
            <w:r>
              <w:t>онирующей модели угроз и нарушителей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5. Развитие технологий электронного правительства и повышение качества и доступности муниц</w:t>
            </w:r>
            <w:r>
              <w:t>ипальных услуг в электронном виде для граждан и организаций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муниципальных услуг, оказанных в электронном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Дму = Оэв / Ому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Дму - Доля муниципальных услуг, оказанных в электронном виде;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Оэв - Количество муниципальных услуг, оказанных </w:t>
            </w:r>
            <w:r>
              <w:t>в электронном виде;</w:t>
            </w:r>
          </w:p>
          <w:p w:rsidR="00000000" w:rsidRDefault="0035002D">
            <w:pPr>
              <w:pStyle w:val="ConsPlusNormal"/>
              <w:jc w:val="center"/>
            </w:pPr>
            <w:r>
              <w:t>Ому - общее количество оказанных муниципальных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органов и структурных подразделений Администрации города Пскова, оказывающих муниципальные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муниципальных услуг, по которым осуществлен переход к предоставлению в электронной форме при наличии технической возможности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Дмэ = Кэв / Кму x 100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Дмэ - Доля муниципальных услуг, по которым осуществлен переход к предоставлению в электронной форме при</w:t>
            </w:r>
            <w:r>
              <w:t xml:space="preserve"> наличии технической возможности;</w:t>
            </w:r>
          </w:p>
          <w:p w:rsidR="00000000" w:rsidRDefault="0035002D">
            <w:pPr>
              <w:pStyle w:val="ConsPlusNormal"/>
              <w:jc w:val="center"/>
            </w:pPr>
            <w:r>
              <w:t>Кэв - количество муниципальных услуг, которые оказываются в электронном виде;</w:t>
            </w:r>
          </w:p>
          <w:p w:rsidR="00000000" w:rsidRDefault="0035002D">
            <w:pPr>
              <w:pStyle w:val="ConsPlusNormal"/>
              <w:jc w:val="center"/>
            </w:pPr>
            <w:r>
              <w:t>Кму - общее количество муниципальных услуг (по которым предусмотрена техническая возможность оказания в электронном виде)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органо</w:t>
            </w:r>
            <w:r>
              <w:t>в и структурных подразделений Администрации города Пскова, оказывающих муниципальные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централизованной поддержки информационных и информационно-технологических систем обеспечения деятельности органов и структурных подразделений Администраци</w:t>
            </w:r>
            <w:r>
              <w:t>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функционирующей информационной системы управления бюджетным процессом, соответствующей действующему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Аналитическая отчетность Финансового управления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Проведена модернизация официального интернет-портала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</w:t>
            </w:r>
            <w:r>
              <w:t>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6. Повышение уровня участия граждан в осуществлении общественного контроля за деятельностью органов местного самоуправления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Количество цифровых платформ для информирования и обеспечения взаимодействия с населением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Комитета информационных технологий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Наличие на сайте АГП ежемесячно учитываемой оперативно размещенной актуальной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отдела по работе со СМИ Ад</w:t>
            </w:r>
            <w:r>
              <w:t>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Количество публикаций, размещенных на официальном портале Администрации города Пскова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Отчетные данные отдела по работе со СМИ Администрации города Пскова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</w:tbl>
    <w:p w:rsidR="00000000" w:rsidRDefault="0035002D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 целевых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и отдельных мероприятий в структуру муниципальной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программы, характеристика основных мероприятий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>В связи с отсутствием сложности и специфичности направлений деятельности для достижения ц</w:t>
      </w:r>
      <w:r>
        <w:t>ели и решения задач муниципальной программы в структуре программы не выделяются подпрограммы, ВЦП и отдельные мероприятия.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Для достижения цели и решения задач муниципальной программы планируется реализовать следующие основные мероприятия: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задачи 1</w:t>
      </w:r>
      <w:r>
        <w:t>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Федерации, предусмотрена реализация следующих основных мероприя</w:t>
      </w:r>
      <w:r>
        <w:t>тий: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1.1. Расширение перечня приобретаемой радиоэлектронной продукции, сведения о котором включены в единый реестр российской радиоэлектронной продукции.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1.1 включает: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Проведение мониторинга состояния компьютерн</w:t>
      </w:r>
      <w:r>
        <w:t>ой техники в органах и структурных подразделениях Администрации города Пскова, задействованной для решения задач в сфере муниципального управления.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Модернизация, обслуживание, обновление, приобретение компьютерной техники (системных блоков, серверов и иных ПЭВМ, запасных частей для компьютерного оборудования и оргтехники в объеме, необходимом для устранения возникающих неисправностей), периферийног</w:t>
      </w:r>
      <w:r>
        <w:t>о и телекоммуникационного оборудования.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3. Обеспечение преимущественного приобретения и замена радиоэлектронной продукции иностранного производства, используемого в органах и структурных подразделениях Администрации города Пскова, на оборудование, произвед</w:t>
      </w:r>
      <w:r>
        <w:t>енное в Российской Федерации в целях обеспечения использования российских информационных и коммуникационных технологий в органах местного самоуправления.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1.2. Проведение анализа проникновения услуг ШПД в домохозяйства на территории гор</w:t>
      </w:r>
      <w:r>
        <w:t>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1.2 включает ежегодное проведение анализа проникновения услуг ШПД в домохозяйства на территории города Пскова на основе открытых данных от Операторов связи.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задачи 2. Совершенствование электронного документооборота</w:t>
      </w:r>
      <w:r>
        <w:t>, создание условий для повышения доверия к электронным документам предусмотрена реализация следующего основного мероприятия: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2.1. Модернизация системы электронного документооборота Администрации города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основного меропр</w:t>
      </w:r>
      <w:r>
        <w:t>иятия 2.1 предусмотрено проведение ряда доработок и обновлений системы электронного документооборота Администрации города Пскова (СЭД АГП), предусматривающих поддержание функции контроля исполнительской дисциплины, контроля обработки обращений граждан (сог</w:t>
      </w:r>
      <w:r>
        <w:t xml:space="preserve">ласно Федеральному </w:t>
      </w:r>
      <w:hyperlink r:id="rId49" w:history="1">
        <w:r>
          <w:rPr>
            <w:color w:val="0000FF"/>
          </w:rPr>
          <w:t>закону</w:t>
        </w:r>
      </w:hyperlink>
      <w:r>
        <w:t xml:space="preserve"> "О порядке рассмотрения обращений граждан Российской Федерации" от 02.05.2006 N 59-ФЗ), взаи</w:t>
      </w:r>
      <w:r>
        <w:t>модействие с МЭДО и СМЭВ, а также соответствующих требованиям на импортозамещение: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Мероприятия по обеспечению безопасности СЭД АГП: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 программно-аппаратных комплексов для обеспечения аппаратной защиты СЭД;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- приобретение специализированных </w:t>
      </w:r>
      <w:r>
        <w:t>защищенных шлюзов и маршрутизаторов;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физическое разграничение сетевого оборудования на разные изолированные сегменты;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автоматизированные планы резервного копирования информации на защищенные носители;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логическое разделение сети на сегменты;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</w:t>
      </w:r>
      <w:r>
        <w:t>ение удаленного контроля состояния, диагностики и управления конфигурацией локальной вычислительной сети, защиты от несанкционированного доступа, воздействия вредоносных компьютерных программ и вирусов автоматизированных рабочих мест.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Внедрение технолог</w:t>
      </w:r>
      <w:r>
        <w:t>ий электронной подписи (ЭП) при обеспечении электронного взаимодействия и документооборота в Администрации города Пскова: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подключение технологий ЭП для обеспечения подлинности и целостности информации;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приобретение, обновление программных средств идент</w:t>
      </w:r>
      <w:r>
        <w:t>ификации и аутентификации пользователей;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приобретение, обновление криптографических средств защиты и шифрования информации;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организация учета, хранения и эксплуатации ключей шифрования и электронной подписи;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построение и учет комплексных профилей раз</w:t>
      </w:r>
      <w:r>
        <w:t>граничения прав доступа в информационных системах;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ведение строгого учета доступа сотрудников к информации ограниченного распространения.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задачи 3. Использование российских криптоалгоритмов и средств шифрования при электронном взаимодействии и п</w:t>
      </w:r>
      <w:r>
        <w:t>реимущественное использование отечественного программного обеспечения предусмотрена реализация следующих основных мероприятий: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3.1. Организация электронного взаимодействия органов и структурных подразделений Администрации города Пскова</w:t>
      </w:r>
      <w:r>
        <w:t xml:space="preserve"> с использованием российских криптоалгоритмов и средств шифрования включает следующие мероприятия: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развитие специальных информационных и информационно-технологических систем обеспечения деятельности ОМСУ;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модернизация системы электронного документообор</w:t>
      </w:r>
      <w:r>
        <w:t>ота и техническое сопровождение ее функционирования;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приобретение, обеспечение внедрения аппаратно-программного комплекса шифрования;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 сертификатов на техническую поддержку аппаратно-программного комплекса шифрования.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3</w:t>
      </w:r>
      <w:r>
        <w:t>.2. Расширение перечня приобретаемого программного обеспечения, сведения о котором включены в единый реестр российского программного обеспечения.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реализации указанного основного мероприяти</w:t>
      </w:r>
      <w:r>
        <w:t>я планируется приобретение, продление и обеспечение технической поддержки используемого программного обеспечения в Администрации города Пскова, в том числе: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продление лицензии системы управления официальным интернет-сайтом Администрации города Пскова (оп</w:t>
      </w:r>
      <w:r>
        <w:t>лата хостинга и продление обслуживания доменного имени и т.д.);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информационное сопровождение и обновление справочно-правовой системы;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 (продление) лицензии для антивирусного программного средства;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приобретение лицензий на программное обес</w:t>
      </w:r>
      <w:r>
        <w:t>печение, в том числе приобретение лицензий операционных систем;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обслуживание программных продуктов автоматизации бухгалтерского учета;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обслуживание системы электронной сдачи бухгалтерской отчетности;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обслуживание информационных систем специальной дея</w:t>
      </w:r>
      <w:r>
        <w:t>тельности.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задачи 4. Обеспечение комплексной защиты информационной инфраструктуры, непрерывный мониторинг и анализ угроз, возникающих в связи с внедрением новых информационных технологий в интересах населения, предусмотрена реализация следующих ос</w:t>
      </w:r>
      <w:r>
        <w:t>новных мероприятий: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4.1. Создание комплексной системы защиты информации.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реализации указанного основного мероприятия планируется: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Разработка внутренних документов (актов, приказов, инструкций), которыми регулируется информа</w:t>
      </w:r>
      <w:r>
        <w:t>ционная безопасность ОМСУ и подведомственных учреждений.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Аудит текущего уровня системы информационной безопасности (далее - ИБ), с оценкой соответствия принимаемых мер требованиям отраслевых стандартов, нормативных документов.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4. Разработка моделей угро</w:t>
      </w:r>
      <w:r>
        <w:t>з и нарушителей, без которых невозможно усилить ИБ.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5. Приобретение сертифицированных средств защиты информации, в том числе систем обнаружения вторжений, средств защиты виртуальной среды и систем управления базами данных.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4.2. Внедрен</w:t>
      </w:r>
      <w:r>
        <w:t>ие системы, обеспечивающей непрерывный мониторинг и анализ угроз.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реализации указанного основного мероприятия планируется: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Установка, настройка и обслуживание сертифицированных средств защиты информации, разработка организационно-распорядительн</w:t>
      </w:r>
      <w:r>
        <w:t>ой и эксплуатационной документации, включая технические требования и регламенты по подключению к информационной системе удаленных пользователей.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Непрерывный мониторинг и анализ угроз, возникающих в связи с внедрением новых информационных технологий.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3. </w:t>
      </w:r>
      <w:r>
        <w:t>Проведение аттестации автоматизированных рабочих мест и серверов в составе муниципальных информационных систем, приобретение необходимых сертифицированных средств защиты информации.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4. Проведение мероприятий по повышению осведомленности персонала в области</w:t>
      </w:r>
      <w:r>
        <w:t xml:space="preserve"> защиты информации.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задачи 5. Развитие технологий электронного правительства и повышение качества и доступности муниципальных услуг в электронном виде для граждан и организаций предусмотрена реализация следующих основных мероприятий: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</w:t>
      </w:r>
      <w:r>
        <w:t>приятие 5.1. Создание электронных ресурсов, выполняющих функции электронного правительства.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основного мероприятия 5.1 планируется: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Развитие сервисов на основе информационных технологий для упрощения процедур межведомственного взаимодействия и к</w:t>
      </w:r>
      <w:r>
        <w:t>оммуникации.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Повышение качества и доступности муниципальных услуг для физических и юридических лиц на территории МО "Город Псков" в электронном виде: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проведение работы по переводу муниципальных услуг в электронную форму: проведение анализа технической</w:t>
      </w:r>
      <w:r>
        <w:t xml:space="preserve"> возможности электронной формы оказания предоставляемых муниципальных услуг; подготовка и проведение процедур для осуществления электронной формы оказания муниципальных услуг;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популяризация возможности получения муниципальных услуг в электронной форме;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размещение сведений о муниципальных услугах, предоставляемых в электронной форме, в ЕПГУ и РПГУ, а также поддержание указанных сведений в актуальном состоянии.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Основное мероприятие 5.2. Развитие специальных информационных и информационно-технологических </w:t>
      </w:r>
      <w:r>
        <w:t>систем обеспечения деятельности органов власти.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основного мероприятия 5.2 осуществляется: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обеспечение централизованной поддержки информационных и информационно-технологических систем обеспечения деятельности органов и структурных подразделений А</w:t>
      </w:r>
      <w:r>
        <w:t>дминистрации города Пскова;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обеспечение каналами коммуникации сотрудников органов и структурных подразделений Администрации города Пскова;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развитие и совершенствование единого муниципального центра обработки и хранения данных (приобретение дополнительн</w:t>
      </w:r>
      <w:r>
        <w:t>ого серверного оборудования для резервного хранения полученных в ходе оказания услуг данных);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обеспечение централизованной поддержки информационной системы управления бюджетным процессом, применяемой в Финансовом управлении Администрации города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</w:t>
      </w:r>
      <w:r>
        <w:t>сновное мероприятие 5.3. Модернизация официального интернет-портала Администрации города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реализации основного мероприятие 5.3 планируется реализация следующих мероприятий, направленных на модернизацию официального интернет-портала Админист</w:t>
      </w:r>
      <w:r>
        <w:t>рации города Пскова (далее - портал):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1. Обеспечение улучшения визуальной привлекательности портала.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2. Разработка и внедрение единого шаблона формирования информационных разделов на портале для всех органов и структурных подразделений Администрации города</w:t>
      </w:r>
      <w:r>
        <w:t xml:space="preserve">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3. Доработка, оптимизация программного кода.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4. Расширение функционала портала: разработка новых интерактивных сервисов, добавление новых инструментов, интеграция с различными сервисами, повышение удобства навигации пользователей.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5. Удаление стар</w:t>
      </w:r>
      <w:r>
        <w:t>ых и добавление новых инструментов, опций.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6. Корректировка верстки, оптимизация CSS, HTML.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7. Обновление и обеспечение безопасной работы CMS.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задачи 6. Повышение уровня участия граждан в осуществлении общественного контроля за деятельностью орган</w:t>
      </w:r>
      <w:r>
        <w:t>ов местного самоуправления предусмотрена реализация следующих основных мероприятий: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6.1. Размещение в открытом доступе актуальной информации, предусмотренной требованиями действующего законодательства.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рамках основного мероприятия 6.</w:t>
      </w:r>
      <w:r>
        <w:t>1 предусматривается формирование открытых информационных ресурсов, направленных на удовлетворение информационных потребностей населения МО "Город Псков", размещение официальных материалов о деятельности Администрации города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информационно-аналитич</w:t>
      </w:r>
      <w:r>
        <w:t xml:space="preserve">еское обеспечение деятельности Администрации города Пскова, а также органов и структурных подразделений Администрации города Пскова в сфере решения вопросов местного значения и осуществления отдельных государственных полномочий, переданных в установленном </w:t>
      </w:r>
      <w:r>
        <w:t>порядке;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обеспечение информационной открытости Администрации города Пскова и прав граждан на получение полной и объективной информации с учетом актуальных потребностей гражданского общества;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обеспечение оперативности предоставления информации о деятель</w:t>
      </w:r>
      <w:r>
        <w:t>ности Администрации города Пскова для населения.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6.2. Обеспечение информированности граждан с использованием современных средств коммуникаций.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Основное мероприятие 6.2 включает: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использование не менее 7 современных средств коммуникац</w:t>
      </w:r>
      <w:r>
        <w:t>ий для удовлетворения информационных потребностей населения МО "Город Псков";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- создание дискуссионной платформы (форума) на официальном портале для обсуждения инициатив и проектов решений ОМСУ, предоставляющих возможности внесения, обсуждения и голосовани</w:t>
      </w:r>
      <w:r>
        <w:t>я по вопросам, относящимся к полномочиям ОМСУ.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Механизмы управления и контроля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ind w:firstLine="540"/>
        <w:jc w:val="both"/>
      </w:pPr>
      <w:r>
        <w:t>Общий контроль исполнения муниципальной программы возлагается на координатора программы - Главу Администрации города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Текущее управление реализацией муниципальной программы, принятие решения о внесении изменений в муниципальную программу, ответственность за достижение целевых индикаторов муниципальной программы, а также конечных результатов ее реализации возлагается на Ко</w:t>
      </w:r>
      <w:r>
        <w:t>митет информационных технологий Администрации города Пскова.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>В целях контроля за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</w:t>
      </w:r>
      <w:r>
        <w:t>ализации муниципальной программы, разрабатываемого на очередной финансовый год, и формирует годовой отчет о реализации и оценке эффективности муниципальной программы.</w:t>
      </w:r>
    </w:p>
    <w:p w:rsidR="00000000" w:rsidRDefault="0035002D">
      <w:pPr>
        <w:pStyle w:val="ConsPlusNormal"/>
        <w:spacing w:before="160"/>
        <w:ind w:firstLine="540"/>
        <w:jc w:val="both"/>
      </w:pPr>
      <w:r>
        <w:t xml:space="preserve">Оценка эффективности реализации муниципальной программы проводится на основе </w:t>
      </w:r>
      <w:hyperlink r:id="rId50" w:history="1">
        <w:r>
          <w:rPr>
            <w:color w:val="0000FF"/>
          </w:rPr>
          <w:t>методики</w:t>
        </w:r>
      </w:hyperlink>
      <w:r>
        <w:t xml:space="preserve"> оценки эффективности реализации муниципальных программ города Пскова, изложенной в постановле</w:t>
      </w:r>
      <w:r>
        <w:t>нии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</w:pPr>
      <w:r>
        <w:t>Глава Администрации города Пскова</w:t>
      </w:r>
    </w:p>
    <w:p w:rsidR="00000000" w:rsidRDefault="0035002D">
      <w:pPr>
        <w:pStyle w:val="ConsPlusNormal"/>
        <w:jc w:val="right"/>
      </w:pPr>
      <w:r>
        <w:t>Б.А.ЕЛКИН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  <w:outlineLvl w:val="1"/>
      </w:pPr>
      <w:r>
        <w:t>Приложение 1</w:t>
      </w:r>
    </w:p>
    <w:p w:rsidR="00000000" w:rsidRDefault="0035002D">
      <w:pPr>
        <w:pStyle w:val="ConsPlusNormal"/>
        <w:jc w:val="right"/>
      </w:pPr>
      <w:r>
        <w:t>к муниципальной пр</w:t>
      </w:r>
      <w:r>
        <w:t>ограмме</w:t>
      </w:r>
    </w:p>
    <w:p w:rsidR="00000000" w:rsidRDefault="0035002D">
      <w:pPr>
        <w:pStyle w:val="ConsPlusNormal"/>
        <w:jc w:val="right"/>
      </w:pPr>
      <w:r>
        <w:t>"Развитие информационного общества и</w:t>
      </w:r>
    </w:p>
    <w:p w:rsidR="00000000" w:rsidRDefault="0035002D">
      <w:pPr>
        <w:pStyle w:val="ConsPlusNormal"/>
        <w:jc w:val="right"/>
      </w:pPr>
      <w:r>
        <w:t>формирование цифровой экономики"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rPr>
          <w:b/>
          <w:bCs/>
        </w:rPr>
      </w:pPr>
      <w:bookmarkStart w:id="3" w:name="Par574"/>
      <w:bookmarkEnd w:id="3"/>
      <w:r>
        <w:rPr>
          <w:b/>
          <w:bCs/>
        </w:rPr>
        <w:t>Целевые индикаторы муниципальной программы "Развитие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информационного общества и формирование цифровой экономики"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020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7"/>
        <w:gridCol w:w="2211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Принадлежность показателя к показателя</w:t>
            </w:r>
            <w:r>
              <w:t xml:space="preserve">м </w:t>
            </w:r>
            <w:hyperlink r:id="rId51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</w:t>
            </w:r>
          </w:p>
          <w:p w:rsidR="00000000" w:rsidRDefault="0035002D">
            <w:pPr>
              <w:pStyle w:val="ConsPlusNormal"/>
              <w:jc w:val="center"/>
            </w:pPr>
            <w:r>
              <w:t>к оценке эффективности деятельности</w:t>
            </w:r>
          </w:p>
          <w:p w:rsidR="00000000" w:rsidRDefault="0035002D">
            <w:pPr>
              <w:pStyle w:val="ConsPlusNormal"/>
              <w:jc w:val="center"/>
            </w:pPr>
            <w:r>
              <w:t>ОМ</w:t>
            </w:r>
            <w:r>
              <w:t>СУ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Цель: Развитие информационно-телекоммуникационной инфраструктуры с учетом потребности в повышении открытости и прозрачности деятельности органов местного самоуправления для общества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граждан, использующих механизм получения муниципальных услуг в эл</w:t>
            </w:r>
            <w:r>
              <w:t>ектронной форме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Увеличение посещаемости официального портала Администрации города Пскова в сети Интернет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оборудование, произведенное в Российской Федерации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закупок российской радиоэлектронной</w:t>
            </w:r>
            <w:r>
              <w:t xml:space="preserve"> продукции в общем объеме закупок российской радиоэлектронной продукции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компьютеров, подключенных к системе электронного документооборота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3. Использование российских криптоалгоритмов и средств шифрования при электронном взаимодействии и преимущественное использ</w:t>
            </w:r>
            <w:r>
              <w:t>ование отечественного программного обеспечения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электронного взаимодействия с использованием российских криптоалгоритмов и средств шифрования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модернизир</w:t>
            </w:r>
            <w:r>
              <w:t>ованных 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4. Обеспечение комплексной защиты информационной инфраструктуры, непрерывный мониторинг и анализ угроз, возникающих в связи с внедрением н</w:t>
            </w:r>
            <w:r>
              <w:t>овых информационных технологий в интересах населения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внедренной комплексной системы защиты информационной инфраструктуры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 xml:space="preserve">Доля модернизированных </w:t>
            </w:r>
            <w:r>
              <w:t>информационных систем Администрации города Пскова, решающих задачи в сфере муниципального 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5. Развитие технологий электронного правительства и повышение качества и доступности муниципальных услуг в электронном виде для граждан и организаций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муниципальных услуг, оказанных в электронном виде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ПМРС-2030,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мероприятие </w:t>
            </w:r>
            <w:hyperlink r:id="rId52" w:history="1">
              <w:r>
                <w:rPr>
                  <w:color w:val="0000FF"/>
                </w:rPr>
                <w:t>1.3.3.3</w:t>
              </w:r>
            </w:hyperlink>
          </w:p>
        </w:tc>
      </w:tr>
      <w:tr w:rsidR="00000000">
        <w:tc>
          <w:tcPr>
            <w:tcW w:w="1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6. Повышение уровня участия граждан в осуществлении общественного контроля за деятельностью органов местного самоуправления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Количество цифровых платформ для информирования и обеспечения взаимодействия с населением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Увеличение посещаемости официального портала Администрации города Пскова в сети</w:t>
            </w:r>
            <w:r>
              <w:t xml:space="preserve">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ПМРС-2030,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мероприятие </w:t>
            </w:r>
            <w:hyperlink r:id="rId53" w:history="1">
              <w:r>
                <w:rPr>
                  <w:color w:val="0000FF"/>
                </w:rPr>
                <w:t>1.3.3.5</w:t>
              </w:r>
            </w:hyperlink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</w:pPr>
      <w:r>
        <w:t>Глава Администрации города Пскова</w:t>
      </w:r>
    </w:p>
    <w:p w:rsidR="00000000" w:rsidRDefault="0035002D">
      <w:pPr>
        <w:pStyle w:val="ConsPlusNormal"/>
        <w:jc w:val="right"/>
      </w:pPr>
      <w:r>
        <w:t>Б.А.ЕЛКИН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  <w:outlineLvl w:val="1"/>
      </w:pPr>
      <w:r>
        <w:t>Приложение 2</w:t>
      </w:r>
    </w:p>
    <w:p w:rsidR="00000000" w:rsidRDefault="0035002D">
      <w:pPr>
        <w:pStyle w:val="ConsPlusNormal"/>
        <w:jc w:val="right"/>
      </w:pPr>
      <w:r>
        <w:t>к муниципальной программе</w:t>
      </w:r>
    </w:p>
    <w:p w:rsidR="00000000" w:rsidRDefault="0035002D">
      <w:pPr>
        <w:pStyle w:val="ConsPlusNormal"/>
        <w:jc w:val="right"/>
      </w:pPr>
      <w:r>
        <w:t>"Развитие информационного общества и</w:t>
      </w:r>
    </w:p>
    <w:p w:rsidR="00000000" w:rsidRDefault="0035002D">
      <w:pPr>
        <w:pStyle w:val="ConsPlusNormal"/>
        <w:jc w:val="right"/>
      </w:pPr>
      <w:r>
        <w:t>формирование цифровой экономики"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"Развитие информационного общества</w:t>
      </w:r>
    </w:p>
    <w:p w:rsidR="00000000" w:rsidRDefault="0035002D">
      <w:pPr>
        <w:pStyle w:val="ConsPlusNormal"/>
        <w:jc w:val="center"/>
        <w:rPr>
          <w:b/>
          <w:bCs/>
        </w:rPr>
      </w:pPr>
      <w:r>
        <w:rPr>
          <w:b/>
          <w:bCs/>
        </w:rPr>
        <w:t>и формирование циф</w:t>
      </w:r>
      <w:r>
        <w:rPr>
          <w:b/>
          <w:bCs/>
        </w:rPr>
        <w:t>ровой экономики"</w:t>
      </w:r>
    </w:p>
    <w:p w:rsidR="00000000" w:rsidRDefault="0035002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</w:t>
            </w:r>
            <w:r>
              <w:rPr>
                <w:color w:val="392C69"/>
              </w:rPr>
              <w:t>а Пскова</w:t>
            </w:r>
          </w:p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14.09.2022 N 1678)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002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00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361"/>
        <w:gridCol w:w="1247"/>
        <w:gridCol w:w="1134"/>
        <w:gridCol w:w="1304"/>
        <w:gridCol w:w="1361"/>
        <w:gridCol w:w="2551"/>
        <w:gridCol w:w="2551"/>
        <w:gridCol w:w="2551"/>
        <w:gridCol w:w="1417"/>
        <w:gridCol w:w="1417"/>
        <w:gridCol w:w="2268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35002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Муниципальная программа "Развитие информационного общества и формирование цифровой экономики"</w:t>
            </w: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1. Развитие инфраструктуры широкополосного доступа к информационно-телекоммуникационной сети Интернет и замена оборудования иностранного производства на о</w:t>
            </w:r>
            <w:r>
              <w:t>борудование, произведенное в Российской Федерации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1.1.</w:t>
            </w:r>
          </w:p>
          <w:p w:rsidR="00000000" w:rsidRDefault="0035002D">
            <w:pPr>
              <w:pStyle w:val="ConsPlusNormal"/>
            </w:pPr>
            <w:r>
              <w:t>Расширение перечня приобретаемой радиоэлектронной продукции, сведения о котором включены в единый реестр российской радиоэлектронной продукции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10538,7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10538,7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 xml:space="preserve">Комитет </w:t>
            </w:r>
            <w:r>
              <w:t>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Ежегодное расширение перечня приобретаемой радиоэлектронной продукции отечественного производства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 Наличие приобретенного оборудования из единого реестра российской радиоэлектронной продукции,</w:t>
            </w:r>
          </w:p>
          <w:p w:rsidR="00000000" w:rsidRDefault="0035002D">
            <w:pPr>
              <w:pStyle w:val="ConsPlusNormal"/>
              <w:jc w:val="center"/>
            </w:pPr>
            <w:r>
              <w:t>да - 1/</w:t>
            </w:r>
            <w:r>
              <w:t>нет - 0</w:t>
            </w:r>
          </w:p>
          <w:p w:rsidR="00000000" w:rsidRDefault="0035002D">
            <w:pPr>
              <w:pStyle w:val="ConsPlusNormal"/>
              <w:jc w:val="center"/>
            </w:pPr>
            <w:r>
              <w:t>2. Доля рабочих мест сотрудников, обеспеченных современными персональными компьютерами и оргтехникой,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закупок российской радиоэлектронной продукции в общем объеме закупок российской радиоэлектронной продукции,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5681,2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</w:t>
            </w:r>
            <w:r>
              <w:t>681,2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1.2.</w:t>
            </w:r>
          </w:p>
          <w:p w:rsidR="00000000" w:rsidRDefault="0035002D">
            <w:pPr>
              <w:pStyle w:val="ConsPlusNormal"/>
            </w:pPr>
            <w:r>
              <w:t>Проведение анализа проникновения услуг ШПД в домохозяйства на территории города Пскова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проведен анализ проникновения услуг на основе открыты</w:t>
            </w:r>
            <w:r>
              <w:t>х данных от Операторов связи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Наличие отчета о проведенном анализе проникновения услуг ШПД в домохозяйства на территории города Пскова,</w:t>
            </w:r>
          </w:p>
          <w:p w:rsidR="00000000" w:rsidRDefault="0035002D">
            <w:pPr>
              <w:pStyle w:val="ConsPlusNormal"/>
              <w:jc w:val="center"/>
            </w:pPr>
            <w:r>
              <w:t>да - 1/нет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граждан, использующих механизм получения муниципальных услуг в электронной форме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2. Совершенствование электронного документооборота, создание условий для повышения доверия к электронным документам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2.1.</w:t>
            </w:r>
          </w:p>
          <w:p w:rsidR="00000000" w:rsidRDefault="0035002D">
            <w:pPr>
              <w:pStyle w:val="ConsPlusNormal"/>
            </w:pPr>
            <w:r>
              <w:t>Модернизация системы электронного документооборота Администрации города Пскова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осуществлена техническая поддержка системы электронного документообор</w:t>
            </w:r>
            <w:r>
              <w:t>ота Администрации города Пскова и обеспечено наличие резервного хранилища данных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 Средняя продолжительность простоя СЭД в год, час.</w:t>
            </w:r>
          </w:p>
          <w:p w:rsidR="00000000" w:rsidRDefault="0035002D">
            <w:pPr>
              <w:pStyle w:val="ConsPlusNormal"/>
              <w:jc w:val="center"/>
            </w:pPr>
            <w:r>
              <w:t>2. Доля сотрудников Администрации города Пскова, имеющих квалифицированные электронные подписи, от общего числа сотруднико</w:t>
            </w:r>
            <w:r>
              <w:t>в Администрации города Пскова, которым требуется квалифицированная электронная подпись,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 xml:space="preserve">Доля компьютеров, подключенных к системе электронного документооборота, доля модернизированных информационных систем Администрации города Пскова, решающих задачи </w:t>
            </w:r>
            <w:r>
              <w:t>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более 1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3. Использование российских криптоалгоритмов и средств шифрования при электронном взаимодействии и преимущественное использование отечественного программного обеспечения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3.1.</w:t>
            </w:r>
          </w:p>
          <w:p w:rsidR="00000000" w:rsidRDefault="0035002D">
            <w:pPr>
              <w:pStyle w:val="ConsPlusNormal"/>
            </w:pPr>
            <w:r>
              <w:t>Организация электронного взаимодействия органов и структурных подразделений Администрации города Пскова с использованием российских криптоалгоритмов и средств шифрования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3357,5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3357,5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</w:t>
            </w:r>
            <w:r>
              <w:t>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Обеспечено электронное взаимодействие органов и структурных подразделений Администрации города Пскова с использованием российских криптоалгоритмов и средств шифрования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 Наличие внедренного аппаратно-программного комплекса шифрования,</w:t>
            </w:r>
          </w:p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  <w:p w:rsidR="00000000" w:rsidRDefault="0035002D">
            <w:pPr>
              <w:pStyle w:val="ConsPlusNormal"/>
              <w:jc w:val="center"/>
            </w:pPr>
            <w:r>
              <w:t>2.</w:t>
            </w:r>
            <w:r>
              <w:t xml:space="preserve"> Наличие технической поддержки аппаратно-программного комплекса шифрования,</w:t>
            </w:r>
          </w:p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электронного взаимодействия с использованием российских криптоалгоритмов и средств шифрования, доля модернизированных информационных систем Администрации г</w:t>
            </w:r>
            <w:r>
              <w:t>орода Пскова, решающих задачи 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541,5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3.2.</w:t>
            </w:r>
          </w:p>
          <w:p w:rsidR="00000000" w:rsidRDefault="0035002D">
            <w:pPr>
              <w:pStyle w:val="ConsPlusNormal"/>
            </w:pPr>
            <w:r>
              <w:t>Расширение перечня приобретаемого программного обеспечения, сведения о котором включены в единый реестр российского программного обеспечения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22500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Увеличение закупок программного обеспечения, сведения о котором включены в единый реестр российского программного обеспечения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Доля обеспеченности базовым комплектом лицензионных программных продуктов автоматизированных рабочих мест,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электронного</w:t>
            </w:r>
            <w:r>
              <w:t xml:space="preserve"> взаимодействия с использованием российских криптоалгоритмов и средств шифрования, 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4. Обеспечение комплексной защиты информационной инфраструктуры, непрерывный мониторинг и анализ угро</w:t>
            </w:r>
            <w:r>
              <w:t>з, возникающих в связи с внедрением новых информационных технологий в интересах населения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4.1.</w:t>
            </w:r>
          </w:p>
          <w:p w:rsidR="00000000" w:rsidRDefault="0035002D">
            <w:pPr>
              <w:pStyle w:val="ConsPlusNormal"/>
            </w:pPr>
            <w:r>
              <w:t>Создание комплексной системы защиты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обеспечено функционирование комплексной системы защиты информации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Наличие функционирующей комплексной системы защиты информации,</w:t>
            </w:r>
          </w:p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внедренной комплексной системы защиты информационной инфраструктуры, доля модернизированных и</w:t>
            </w:r>
            <w:r>
              <w:t>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4.2.</w:t>
            </w:r>
          </w:p>
          <w:p w:rsidR="00000000" w:rsidRDefault="0035002D">
            <w:pPr>
              <w:pStyle w:val="ConsPlusNormal"/>
            </w:pPr>
            <w:r>
              <w:t>Внедрение системы, обеспечивающей непрерывный мониторинг и анализ угроз.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обеспечено функционирование мониторинга анализа угроз, возникающих в связи с внедрением новых информационных технологий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 Наличие функционирующей модели угроз и нарушителей информационных систем,</w:t>
            </w:r>
          </w:p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2. Доля защищенных рабочих мест с </w:t>
            </w:r>
            <w:r>
              <w:t>доступом к государственным и региональным информационным системам, системам межведомственного электронного взаимодействия,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внедренной комплексной системы защиты информационной инфраструктуры, доля модернизированных информационных систем Админист</w:t>
            </w:r>
            <w:r>
              <w:t>рации города Пскова, решающих задачи 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5. Развитие технологий электронного правительства и повышение качества и доступности муниципальных услуг в электронном виде для граждан и организаций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5.1.</w:t>
            </w:r>
          </w:p>
          <w:p w:rsidR="00000000" w:rsidRDefault="0035002D">
            <w:pPr>
              <w:pStyle w:val="ConsPlusNormal"/>
            </w:pPr>
            <w:r>
              <w:t>Создание электронных ресурсов, выполняющих функции электронного правител</w:t>
            </w:r>
            <w:r>
              <w:t>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органы и структурные подразделения Администрации города Пскова, Отдел по работе со СМИ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Обеспечено внедрение технологий элек</w:t>
            </w:r>
            <w:r>
              <w:t>тронного правительства, реализация муниципальных услуг в электронной форме и принципа "одного окна"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Доля муниципальных услуг, по которым осуществлен переход к предоставлению в электронной форме при наличии технической возможности,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муниципальных услуг, оказанных в электронном виде, доля граждан, использующих механизм получения муниципальных услуг в электронной форме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5.2.</w:t>
            </w:r>
          </w:p>
          <w:p w:rsidR="00000000" w:rsidRDefault="0035002D">
            <w:pPr>
              <w:pStyle w:val="ConsPlusNormal"/>
            </w:pPr>
            <w:r>
              <w:t>Развитие специальных информационных и информационно-технологических систем обеспечения деятельности органов власти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18638,1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18638,1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Пскова, Финансовое управление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обеспечена централизованная поддержка информационных и информационно-технологических систем обеспечения деятельности органов и структу</w:t>
            </w:r>
            <w:r>
              <w:t>рных подразделений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1. Наличие централизованной поддержки информационных и информационно-технологических систем обеспечения деятельности органов и структурных подразделений Администрации города Пскова,</w:t>
            </w:r>
          </w:p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  <w:p w:rsidR="00000000" w:rsidRDefault="0035002D">
            <w:pPr>
              <w:pStyle w:val="ConsPlusNormal"/>
              <w:jc w:val="center"/>
            </w:pPr>
            <w:r>
              <w:t xml:space="preserve">2. Наличие </w:t>
            </w:r>
            <w:r>
              <w:t>информационной системы управления бюджетным процессом, соответствующей действующему законодательству, да - 1,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Доля модернизированных информационных систем Администрации города Пскова, решающих задачи в сфере муниципального управления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272</w:t>
            </w:r>
            <w:r>
              <w:t>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2725,8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2946,7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3070,6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3340,4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3340,4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3484,0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3484,0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5.3.</w:t>
            </w:r>
          </w:p>
          <w:p w:rsidR="00000000" w:rsidRDefault="0035002D">
            <w:pPr>
              <w:pStyle w:val="ConsPlusNormal"/>
            </w:pPr>
            <w:r>
              <w:t>Модернизация официального интернет-портала Администрации города Пскова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Повышение открытости и прозрачности деятельности органов местного самоуправления для общества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Проведе</w:t>
            </w:r>
            <w:r>
              <w:t>на модернизация официального интернет-портала Администрации города Пскова,</w:t>
            </w:r>
          </w:p>
          <w:p w:rsidR="00000000" w:rsidRDefault="0035002D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Увеличение посещаемости официального портала Администрации города Пскова в сети Интернет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31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Задача 6. Повышение уровня участия граждан в осуществлении общественного контроля за деятельностью органов местного самоуправления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6.1.</w:t>
            </w:r>
          </w:p>
          <w:p w:rsidR="00000000" w:rsidRDefault="0035002D">
            <w:pPr>
              <w:pStyle w:val="ConsPlusNormal"/>
            </w:pPr>
            <w:r>
              <w:t>Размещение в открытом доступе актуальной информации, предусмотренной требованиями действующего законодательства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 xml:space="preserve">Органы и структурные подразделения Администрации города Пскова, Отдел по работе со СМИ Администрации города </w:t>
            </w:r>
            <w:r>
              <w:t>Пскова, 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обеспечено оперативное предоставление актуальной информации, предусмотренной требованиями действующего законодательства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Наличие на сайте АГП ежемесячно учитываемой оперативно ра</w:t>
            </w:r>
            <w:r>
              <w:t>змещенной актуальной информации, да - 1,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Количество цифровых платформ для информирования и обеспечения взаимодействия с населением, увеличение посещаемости официального портала Администрации города Пскова в сети Интернет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Основное мероприятие 6.2.</w:t>
            </w:r>
          </w:p>
          <w:p w:rsidR="00000000" w:rsidRDefault="0035002D">
            <w:pPr>
              <w:pStyle w:val="ConsPlusNormal"/>
            </w:pPr>
            <w:r>
              <w:t>Обеспечение информированности граждан с использованием современных средств коммуникаций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требует финансирования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Органы и структурные подразделения Администрации города Пскова, Отдел по работе со СМИ Администрации города Пскова, Комитет информационных технологий Администрации города Пскова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Ежегодно для обеспечения информирования граждан используются не менее 7 средст</w:t>
            </w:r>
            <w:r>
              <w:t>в коммуникаций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Количество публикаций, размещенных на официальном портале Администрации города Пскова,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Количество цифровых платформ для информирования и обеспечения взаимодействия с населением, увеличение посещаемости официального портала Администра</w:t>
            </w:r>
            <w:r>
              <w:t>ции города Пскова в сети Интернет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Не менее 480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60062,3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60062,3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9057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9533,7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10697,1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9966,9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10110,5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5002D">
            <w:pPr>
              <w:pStyle w:val="ConsPlusNormal"/>
              <w:jc w:val="center"/>
            </w:pPr>
          </w:p>
        </w:tc>
      </w:tr>
    </w:tbl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right"/>
      </w:pPr>
      <w:r>
        <w:t>Главы Администрации города Пскова</w:t>
      </w:r>
    </w:p>
    <w:p w:rsidR="00000000" w:rsidRDefault="0035002D">
      <w:pPr>
        <w:pStyle w:val="ConsPlusNormal"/>
        <w:jc w:val="right"/>
      </w:pPr>
      <w:r>
        <w:t>Б.А.ЕЛКИН</w:t>
      </w: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jc w:val="both"/>
      </w:pPr>
    </w:p>
    <w:p w:rsidR="00000000" w:rsidRDefault="00350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D"/>
    <w:rsid w:val="003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D96095B24B0EA2807D771C38D743FE70519EAFA23E83958A487669D9717939C46E688625BE1AB6B47B4843F49EBC2417CF1572B70AC27A2074E0d1F5J" TargetMode="External"/><Relationship Id="rId18" Type="http://schemas.openxmlformats.org/officeDocument/2006/relationships/hyperlink" Target="consultantplus://offline/ref=2CD96095B24B0EA2807D69112EBB1EF6735BC6A1AC3A8AC7D6172D348E78736E912169C861BB05B7B4654F45FDdCF8J" TargetMode="External"/><Relationship Id="rId26" Type="http://schemas.openxmlformats.org/officeDocument/2006/relationships/hyperlink" Target="consultantplus://offline/ref=2CD96095B24B0EA2807D771C38D743FE70519EAFA23E84938B487669D9717939C46E688625BE1AB6B57B4C44F49EBC2417CF1572B70AC27A2074E0d1F5J" TargetMode="External"/><Relationship Id="rId39" Type="http://schemas.openxmlformats.org/officeDocument/2006/relationships/hyperlink" Target="consultantplus://offline/ref=2CD96095B24B0EA2807D771C38D743FE70519EAFA23184958B487669D9717939C46E688625BE1AB6B57B4D43F49EBC2417CF1572B70AC27A2074E0d1F5J" TargetMode="External"/><Relationship Id="rId21" Type="http://schemas.openxmlformats.org/officeDocument/2006/relationships/hyperlink" Target="consultantplus://offline/ref=2CD96095B24B0EA2807D771C38D743FE70519EAFA23D879189487669D9717939C46E688625BE1AB6B57B4B4CF49EBC2417CF1572B70AC27A2074E0d1F5J" TargetMode="External"/><Relationship Id="rId34" Type="http://schemas.openxmlformats.org/officeDocument/2006/relationships/hyperlink" Target="consultantplus://offline/ref=2CD96095B24B0EA2807D771C38D743FE70519EAFA23E84938B487669D9717939C46E688625BE1AB6B57F454DF49EBC2417CF1572B70AC27A2074E0d1F5J" TargetMode="External"/><Relationship Id="rId42" Type="http://schemas.openxmlformats.org/officeDocument/2006/relationships/hyperlink" Target="consultantplus://offline/ref=2CD96095B24B0EA2807D69112EBB1EF6735BC6A1AC3A8AC7D6172D348E78736E832131C461B31BB7BD701914BB9FE0604ADC147BB709C366d2F0J" TargetMode="External"/><Relationship Id="rId47" Type="http://schemas.openxmlformats.org/officeDocument/2006/relationships/hyperlink" Target="consultantplus://offline/ref=2CD96095B24B0EA2807D771C38D743FE70519EAFAD30859589487669D9717939C46E688625BE1AB6B57B4C44F49EBC2417CF1572B70AC27A2074E0d1F5J" TargetMode="External"/><Relationship Id="rId50" Type="http://schemas.openxmlformats.org/officeDocument/2006/relationships/hyperlink" Target="consultantplus://offline/ref=2CD96095B24B0EA2807D771C38D743FE70519EAFA23D879189487669D9717939C46E688625BE1AB6B4784B46F49EBC2417CF1572B70AC27A2074E0d1F5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2CD96095B24B0EA2807D69112EBB1EF67558C2A3AB3B8AC7D6172D348E78736E832131C461B019BEB4701914BB9FE0604ADC147BB709C366d2F0J" TargetMode="External"/><Relationship Id="rId12" Type="http://schemas.openxmlformats.org/officeDocument/2006/relationships/hyperlink" Target="consultantplus://offline/ref=2CD96095B24B0EA2807D771C38D743FE70519EAFA23E83958A487669D9717939C46E688625BE1AB6B5724845F49EBC2417CF1572B70AC27A2074E0d1F5J" TargetMode="External"/><Relationship Id="rId17" Type="http://schemas.openxmlformats.org/officeDocument/2006/relationships/hyperlink" Target="consultantplus://offline/ref=2CD96095B24B0EA2807D69112EBB1EF6725FC7ABA83E8AC7D6172D348E78736E912169C861BB05B7B4654F45FDdCF8J" TargetMode="External"/><Relationship Id="rId25" Type="http://schemas.openxmlformats.org/officeDocument/2006/relationships/hyperlink" Target="consultantplus://offline/ref=2CD96095B24B0EA2807D771C38D743FE70519EAFAD30859589487669D9717939C46E688625BE1AB6B57B4C44F49EBC2417CF1572B70AC27A2074E0d1F5J" TargetMode="External"/><Relationship Id="rId33" Type="http://schemas.openxmlformats.org/officeDocument/2006/relationships/hyperlink" Target="consultantplus://offline/ref=2CD96095B24B0EA2807D771C38D743FE70519EAFA23E84938B487669D9717939C46E688625BE1AB6B57F4A4CF49EBC2417CF1572B70AC27A2074E0d1F5J" TargetMode="External"/><Relationship Id="rId38" Type="http://schemas.openxmlformats.org/officeDocument/2006/relationships/hyperlink" Target="consultantplus://offline/ref=2CD96095B24B0EA2807D771C38D743FE70519EAFA23E84938B487669D9717939C46E688625BE1AB6B47E4847F49EBC2417CF1572B70AC27A2074E0d1F5J" TargetMode="External"/><Relationship Id="rId46" Type="http://schemas.openxmlformats.org/officeDocument/2006/relationships/hyperlink" Target="consultantplus://offline/ref=2CD96095B24B0EA2807D69112EBB1EF6735BC6A1AC3A8AC7D6172D348E78736E832131C461B31BB7BD701914BB9FE0604ADC147BB709C366d2F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D96095B24B0EA2807D69112EBB1EF6725FC8AAA83D8AC7D6172D348E78736E912169C861BB05B7B4654F45FDdCF8J" TargetMode="External"/><Relationship Id="rId20" Type="http://schemas.openxmlformats.org/officeDocument/2006/relationships/hyperlink" Target="consultantplus://offline/ref=2CD96095B24B0EA2807D771C38D743FE70519EAFA23E84938B487669D9717939C46E689425E616B6BD654C44E1C8ED62d4F0J" TargetMode="External"/><Relationship Id="rId29" Type="http://schemas.openxmlformats.org/officeDocument/2006/relationships/hyperlink" Target="consultantplus://offline/ref=2CD96095B24B0EA2807D771C38D743FE70519EAFAD30859589487669D9717939C46E688625BE1AB6BD784A46F49EBC2417CF1572B70AC27A2074E0d1F5J" TargetMode="External"/><Relationship Id="rId41" Type="http://schemas.openxmlformats.org/officeDocument/2006/relationships/hyperlink" Target="consultantplus://offline/ref=2CD96095B24B0EA2807D771C38D743FE70519EAFAD30859589487669D9717939C46E688625BE1AB6B57B4C44F49EBC2417CF1572B70AC27A2074E0d1F5J" TargetMode="External"/><Relationship Id="rId54" Type="http://schemas.openxmlformats.org/officeDocument/2006/relationships/hyperlink" Target="consultantplus://offline/ref=2CD96095B24B0EA2807D771C38D743FE70519EAFA23184958B487669D9717939C46E688625BE1AB6B57B4B46F49EBC2417CF1572B70AC27A2074E0d1F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96095B24B0EA2807D771C38D743FE70519EAFA23184958B487669D9717939C46E688625BE1AB6B57B4D40F49EBC2417CF1572B70AC27A2074E0d1F5J" TargetMode="External"/><Relationship Id="rId11" Type="http://schemas.openxmlformats.org/officeDocument/2006/relationships/hyperlink" Target="consultantplus://offline/ref=2CD96095B24B0EA2807D771C38D743FE70519EAFA23A86938B487669D9717939C46E689425E616B6BD654C44E1C8ED62d4F0J" TargetMode="External"/><Relationship Id="rId24" Type="http://schemas.openxmlformats.org/officeDocument/2006/relationships/hyperlink" Target="consultantplus://offline/ref=2CD96095B24B0EA2807D69112EBB1EF6725CC7A4A23E8AC7D6172D348E78736E912169C861BB05B7B4654F45FDdCF8J" TargetMode="External"/><Relationship Id="rId32" Type="http://schemas.openxmlformats.org/officeDocument/2006/relationships/hyperlink" Target="consultantplus://offline/ref=2CD96095B24B0EA2807D771C38D743FE70519EAFAD30859589487669D9717939C46E688625BE1AB6BD73454DF49EBC2417CF1572B70AC27A2074E0d1F5J" TargetMode="External"/><Relationship Id="rId37" Type="http://schemas.openxmlformats.org/officeDocument/2006/relationships/hyperlink" Target="consultantplus://offline/ref=2CD96095B24B0EA2807D771C38D743FE70519EAFA23E84938B487669D9717939C46E688625BE1AB6B47E4946F49EBC2417CF1572B70AC27A2074E0d1F5J" TargetMode="External"/><Relationship Id="rId40" Type="http://schemas.openxmlformats.org/officeDocument/2006/relationships/hyperlink" Target="consultantplus://offline/ref=2CD96095B24B0EA2807D771C38D743FE70519EAFA23184958B487669D9717939C46E688625BE1AB6B57B4C44F49EBC2417CF1572B70AC27A2074E0d1F5J" TargetMode="External"/><Relationship Id="rId45" Type="http://schemas.openxmlformats.org/officeDocument/2006/relationships/hyperlink" Target="consultantplus://offline/ref=2CD96095B24B0EA2807D69112EBB1EF6735BC6A1AC3A8AC7D6172D348E78736E832131C461B31BB7BD701914BB9FE0604ADC147BB709C366d2F0J" TargetMode="External"/><Relationship Id="rId53" Type="http://schemas.openxmlformats.org/officeDocument/2006/relationships/hyperlink" Target="consultantplus://offline/ref=2CD96095B24B0EA2807D771C38D743FE70519EAFA23E84938B487669D9717939C46E688625BE1AB6B57F4442F49EBC2417CF1572B70AC27A2074E0d1F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CD96095B24B0EA2807D69112EBB1EF67558C2A3A23E8AC7D6172D348E78736E912169C861BB05B7B4654F45FDdCF8J" TargetMode="External"/><Relationship Id="rId23" Type="http://schemas.openxmlformats.org/officeDocument/2006/relationships/hyperlink" Target="consultantplus://offline/ref=2CD96095B24B0EA2807D69112EBB1EF6735AC2A2AA3E8AC7D6172D348E78736E912169C861BB05B7B4654F45FDdCF8J" TargetMode="External"/><Relationship Id="rId28" Type="http://schemas.openxmlformats.org/officeDocument/2006/relationships/hyperlink" Target="consultantplus://offline/ref=2CD96095B24B0EA2807D771C38D743FE70519EAFAD30859589487669D9717939C46E688625BE1AB6BD784947F49EBC2417CF1572B70AC27A2074E0d1F5J" TargetMode="External"/><Relationship Id="rId36" Type="http://schemas.openxmlformats.org/officeDocument/2006/relationships/hyperlink" Target="consultantplus://offline/ref=2CD96095B24B0EA2807D771C38D743FE70519EAFA23E84938B487669D9717939C46E688625BE1AB6B47E4E40F49EBC2417CF1572B70AC27A2074E0d1F5J" TargetMode="External"/><Relationship Id="rId49" Type="http://schemas.openxmlformats.org/officeDocument/2006/relationships/hyperlink" Target="consultantplus://offline/ref=2CD96095B24B0EA2807D69112EBB1EF6725BC4AAA8398AC7D6172D348E78736E912169C861BB05B7B4654F45FDdCF8J" TargetMode="External"/><Relationship Id="rId10" Type="http://schemas.openxmlformats.org/officeDocument/2006/relationships/hyperlink" Target="consultantplus://offline/ref=2CD96095B24B0EA2807D771C38D743FE70519EAFA23D879189487669D9717939C46E688625BE1AB6B57B4B4CF49EBC2417CF1572B70AC27A2074E0d1F5J" TargetMode="External"/><Relationship Id="rId19" Type="http://schemas.openxmlformats.org/officeDocument/2006/relationships/hyperlink" Target="consultantplus://offline/ref=2CD96095B24B0EA2807D771C38D743FE70519EAFAD30859589487669D9717939C46E689425E616B6BD654C44E1C8ED62d4F0J" TargetMode="External"/><Relationship Id="rId31" Type="http://schemas.openxmlformats.org/officeDocument/2006/relationships/hyperlink" Target="consultantplus://offline/ref=2CD96095B24B0EA2807D771C38D743FE70519EAFAD30859589487669D9717939C46E688625BE1AB6BD734543F49EBC2417CF1572B70AC27A2074E0d1F5J" TargetMode="External"/><Relationship Id="rId44" Type="http://schemas.openxmlformats.org/officeDocument/2006/relationships/hyperlink" Target="consultantplus://offline/ref=2CD96095B24B0EA2807D69112EBB1EF6755BC8A6A33F8AC7D6172D348E78736E912169C861BB05B7B4654F45FDdCF8J" TargetMode="External"/><Relationship Id="rId52" Type="http://schemas.openxmlformats.org/officeDocument/2006/relationships/hyperlink" Target="consultantplus://offline/ref=2CD96095B24B0EA2807D771C38D743FE70519EAFA23E84938B487669D9717939C46E688625BE1AB6B57F4A4CF49EBC2417CF1572B70AC27A2074E0d1F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96095B24B0EA2807D771C38D743FE70519EAFA23F83918A487669D9717939C46E688625BE1AB6B3701914BB9FE0604ADC147BB709C366d2F0J" TargetMode="External"/><Relationship Id="rId14" Type="http://schemas.openxmlformats.org/officeDocument/2006/relationships/hyperlink" Target="consultantplus://offline/ref=2CD96095B24B0EA2807D771C38D743FE70519EAFA23184958B487669D9717939C46E688625BE1AB6B57B4D40F49EBC2417CF1572B70AC27A2074E0d1F5J" TargetMode="External"/><Relationship Id="rId22" Type="http://schemas.openxmlformats.org/officeDocument/2006/relationships/hyperlink" Target="consultantplus://offline/ref=2CD96095B24B0EA2807D771C38D743FE70519EAFA23A86938B487669D9717939C46E689425E616B6BD654C44E1C8ED62d4F0J" TargetMode="External"/><Relationship Id="rId27" Type="http://schemas.openxmlformats.org/officeDocument/2006/relationships/hyperlink" Target="consultantplus://offline/ref=2CD96095B24B0EA2807D771C38D743FE70519EAFAD30859589487669D9717939C46E688625BE1AB6BD784F4DF49EBC2417CF1572B70AC27A2074E0d1F5J" TargetMode="External"/><Relationship Id="rId30" Type="http://schemas.openxmlformats.org/officeDocument/2006/relationships/hyperlink" Target="consultantplus://offline/ref=2CD96095B24B0EA2807D771C38D743FE70519EAFAD30859589487669D9717939C46E688625BE1AB6BD734840F49EBC2417CF1572B70AC27A2074E0d1F5J" TargetMode="External"/><Relationship Id="rId35" Type="http://schemas.openxmlformats.org/officeDocument/2006/relationships/hyperlink" Target="consultantplus://offline/ref=2CD96095B24B0EA2807D771C38D743FE70519EAFA23E84938B487669D9717939C46E688625BE1AB6B57F4442F49EBC2417CF1572B70AC27A2074E0d1F5J" TargetMode="External"/><Relationship Id="rId43" Type="http://schemas.openxmlformats.org/officeDocument/2006/relationships/hyperlink" Target="consultantplus://offline/ref=2CD96095B24B0EA2807D69112EBB1EF6725AC9A6A93A8AC7D6172D348E78736E832131C461B31BB6BC701914BB9FE0604ADC147BB709C366d2F0J" TargetMode="External"/><Relationship Id="rId48" Type="http://schemas.openxmlformats.org/officeDocument/2006/relationships/hyperlink" Target="consultantplus://offline/ref=2CD96095B24B0EA2807D771C38D743FE70519EAFAD30859589487669D9717939C46E688625BE1AB6B57B4C44F49EBC2417CF1572B70AC27A2074E0d1F5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CD96095B24B0EA2807D69112EBB1EF67558C2A3A23E8AC7D6172D348E78736E912169C861BB05B7B4654F45FDdCF8J" TargetMode="External"/><Relationship Id="rId51" Type="http://schemas.openxmlformats.org/officeDocument/2006/relationships/hyperlink" Target="consultantplus://offline/ref=2CD96095B24B0EA2807D771C38D743FE70519EAFAD30859589487669D9717939C46E688625BE1AB6B57B4C44F49EBC2417CF1572B70AC27A2074E0d1F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10206</Words>
  <Characters>58175</Characters>
  <Application>Microsoft Office Word</Application>
  <DocSecurity>2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30.11.2021 N 1755(ред. от 14.09.2022)"Об утверждении муниципальной программы "Развитие информационного общества и формирование цифровой экономики"</vt:lpstr>
    </vt:vector>
  </TitlesOfParts>
  <Company>КонсультантПлюс Версия 4022.00.21</Company>
  <LinksUpToDate>false</LinksUpToDate>
  <CharactersWithSpaces>68245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30.11.2021 N 1755(ред. от 14.09.2022)"Об утверждении муниципальной программы "Развитие информационного общества и формирование цифровой экономики"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2022-11-08T09:07:00Z</dcterms:created>
  <dcterms:modified xsi:type="dcterms:W3CDTF">2022-11-08T09:07:00Z</dcterms:modified>
</cp:coreProperties>
</file>