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B0" w:rsidRDefault="006E15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5B0" w:rsidRDefault="006E15B0">
      <w:pPr>
        <w:pStyle w:val="ConsPlusNormal"/>
        <w:outlineLvl w:val="0"/>
      </w:pPr>
    </w:p>
    <w:p w:rsidR="006E15B0" w:rsidRDefault="006E15B0">
      <w:pPr>
        <w:pStyle w:val="ConsPlusTitle"/>
        <w:jc w:val="center"/>
        <w:outlineLvl w:val="0"/>
      </w:pPr>
      <w:r>
        <w:t>АДМИНИСТРАЦИЯ ГОРОДА ПСКОВА</w:t>
      </w:r>
    </w:p>
    <w:p w:rsidR="006E15B0" w:rsidRDefault="006E15B0">
      <w:pPr>
        <w:pStyle w:val="ConsPlusTitle"/>
        <w:jc w:val="both"/>
      </w:pPr>
    </w:p>
    <w:p w:rsidR="006E15B0" w:rsidRDefault="006E15B0">
      <w:pPr>
        <w:pStyle w:val="ConsPlusTitle"/>
        <w:jc w:val="center"/>
      </w:pPr>
      <w:r>
        <w:t>ПОСТАНОВЛЕНИЕ</w:t>
      </w:r>
    </w:p>
    <w:p w:rsidR="006E15B0" w:rsidRDefault="006E15B0">
      <w:pPr>
        <w:pStyle w:val="ConsPlusTitle"/>
        <w:jc w:val="center"/>
      </w:pPr>
      <w:r>
        <w:t>от 1 марта 2021 г. N 219</w:t>
      </w:r>
    </w:p>
    <w:p w:rsidR="006E15B0" w:rsidRDefault="006E15B0">
      <w:pPr>
        <w:pStyle w:val="ConsPlusTitle"/>
        <w:jc w:val="both"/>
      </w:pPr>
    </w:p>
    <w:p w:rsidR="006E15B0" w:rsidRDefault="006E15B0">
      <w:pPr>
        <w:pStyle w:val="ConsPlusTitle"/>
        <w:jc w:val="center"/>
      </w:pPr>
      <w:r>
        <w:t>ОБ УТВЕРЖДЕНИИ ПЛАНА МЕРОПРИЯТИЙ ПО РЕАЛИЗАЦИИ</w:t>
      </w:r>
    </w:p>
    <w:p w:rsidR="006E15B0" w:rsidRDefault="006E15B0">
      <w:pPr>
        <w:pStyle w:val="ConsPlusTitle"/>
        <w:jc w:val="center"/>
      </w:pPr>
      <w:r>
        <w:t>СТРАТЕГИИ 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ind w:firstLine="540"/>
        <w:jc w:val="both"/>
      </w:pPr>
      <w:r>
        <w:t xml:space="preserve">В целях повышения эффективности управления социально-экономическим развитием города Пскова и реализации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развития города Пскова до 2030 года, утвержденной решением Псковской городской Думы от 25.12.2020 N 1411,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,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развития города Пскова до 2030 года согласно приложению к настоящему постановлению.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П.В.Волкова.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</w:pPr>
      <w:r>
        <w:t>И.п. Главы Администрации города Пскова</w:t>
      </w:r>
    </w:p>
    <w:p w:rsidR="006E15B0" w:rsidRDefault="006E15B0">
      <w:pPr>
        <w:pStyle w:val="ConsPlusNormal"/>
        <w:jc w:val="right"/>
      </w:pPr>
      <w:r>
        <w:t>А.В.КОНОВАЛОВ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  <w:outlineLvl w:val="0"/>
      </w:pPr>
      <w:r>
        <w:t>Приложение</w:t>
      </w:r>
    </w:p>
    <w:p w:rsidR="006E15B0" w:rsidRDefault="006E15B0">
      <w:pPr>
        <w:pStyle w:val="ConsPlusNormal"/>
        <w:jc w:val="right"/>
      </w:pPr>
      <w:r>
        <w:t>к постановлению</w:t>
      </w:r>
    </w:p>
    <w:p w:rsidR="006E15B0" w:rsidRDefault="006E15B0">
      <w:pPr>
        <w:pStyle w:val="ConsPlusNormal"/>
        <w:jc w:val="right"/>
      </w:pPr>
      <w:r>
        <w:t>Администрации города Пскова</w:t>
      </w:r>
    </w:p>
    <w:p w:rsidR="006E15B0" w:rsidRDefault="006E15B0">
      <w:pPr>
        <w:pStyle w:val="ConsPlusNormal"/>
        <w:jc w:val="right"/>
      </w:pPr>
      <w:r>
        <w:t>от 1 марта 2021 г. N 219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</w:pPr>
      <w:bookmarkStart w:id="0" w:name="P27"/>
      <w:bookmarkEnd w:id="0"/>
      <w:r>
        <w:t>ПЛАН</w:t>
      </w:r>
    </w:p>
    <w:p w:rsidR="006E15B0" w:rsidRDefault="006E15B0">
      <w:pPr>
        <w:pStyle w:val="ConsPlusTitle"/>
        <w:jc w:val="center"/>
      </w:pPr>
      <w:r>
        <w:t>МЕРОПРИЯТИЙ ПО РЕАЛИЗАЦИИ СТРАТЕГИИ</w:t>
      </w:r>
    </w:p>
    <w:p w:rsidR="006E15B0" w:rsidRDefault="006E15B0">
      <w:pPr>
        <w:pStyle w:val="ConsPlusTitle"/>
        <w:jc w:val="center"/>
      </w:pPr>
      <w:r>
        <w:t>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  <w:outlineLvl w:val="1"/>
      </w:pPr>
      <w:r>
        <w:t>1. Показатели реализации Стратегии</w:t>
      </w:r>
    </w:p>
    <w:p w:rsidR="006E15B0" w:rsidRDefault="006E15B0">
      <w:pPr>
        <w:pStyle w:val="ConsPlusTitle"/>
        <w:jc w:val="center"/>
      </w:pPr>
      <w:r>
        <w:t>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sectPr w:rsidR="006E15B0" w:rsidSect="00D51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5386"/>
        <w:gridCol w:w="1052"/>
        <w:gridCol w:w="1129"/>
        <w:gridCol w:w="1052"/>
        <w:gridCol w:w="1052"/>
        <w:gridCol w:w="1010"/>
        <w:gridCol w:w="1014"/>
        <w:gridCol w:w="1089"/>
      </w:tblGrid>
      <w:tr w:rsidR="006E15B0">
        <w:tc>
          <w:tcPr>
            <w:tcW w:w="802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6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Наименование показателя, ед. изм.</w:t>
            </w:r>
          </w:p>
        </w:tc>
        <w:tc>
          <w:tcPr>
            <w:tcW w:w="7398" w:type="dxa"/>
            <w:gridSpan w:val="7"/>
          </w:tcPr>
          <w:p w:rsidR="006E15B0" w:rsidRDefault="006E15B0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6E15B0">
        <w:tc>
          <w:tcPr>
            <w:tcW w:w="802" w:type="dxa"/>
            <w:vMerge/>
          </w:tcPr>
          <w:p w:rsidR="006E15B0" w:rsidRDefault="006E15B0"/>
        </w:tc>
        <w:tc>
          <w:tcPr>
            <w:tcW w:w="5386" w:type="dxa"/>
            <w:vMerge/>
          </w:tcPr>
          <w:p w:rsidR="006E15B0" w:rsidRDefault="006E15B0"/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2030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Приоритет I "Обеспечение расширенного воспроизводства человеческого капитала города Пскова"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Положительное миграционное сальдо населения в трудоспособном возрасте,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"Стабилизация численности постоянного населения"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Численность постоянного населения,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217,0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"Формирование гибкого и открытого рынка труда"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Уровень трудоустройства граждан, ищущих работу, %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60,0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"Повышение качества и доступности социальной инфраструктуры"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Расходы бюджета города Пскова на социальную сферу, млрд.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Приоритет II "Формирование конкурентоспособной экономики города Пскова и активизация инвестиционной деятельности"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49850,7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53277,3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56703,9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57500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75000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"Развитие многоотраслевого конкурентоспособного производственного комплекса города и сферы услуг"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Среднесписочная численность работающих в экономике по крупным и средним организациям,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52300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52600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52800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54000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"Активизация и стимулирование развития малого и среднего бизнеса"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550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"Активизация и реализация инвестиционного потенциала города"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45000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"Эффективное развитие городского туризма и повышение конкурентоспособности городского туристского продукта"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Количество посещений туристов,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480,0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both"/>
            </w:pPr>
            <w:r>
              <w:t>Приоритет III "Трансформация пространственного развития города Пскова"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Комплексный индекс загрязнения атмосферы (ИЗА)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Не более 2,0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Количество проектов в области развития инфраструктуры умных городов, реализуемых в городе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"Формирование благоприятной и безопасной городской среды"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Доля благоустроенных муниципальных территорий общего пользования (парков, скверов) от общего количества парков, скверов, % (нарастающим итогом)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47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"Модернизация и повышение качества жилищной сферы"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Обеспеченность жильем, кв. м/чел.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32,2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"Развитие устойчивой мобильности и транспортной доступности"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пассажирских перевозок на городских маршрутах, млн. пассажиров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47,4</w:t>
            </w:r>
          </w:p>
        </w:tc>
      </w:tr>
    </w:tbl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  <w:outlineLvl w:val="1"/>
      </w:pPr>
      <w:r>
        <w:t>2. Мероприятия, обеспечивающие достижение</w:t>
      </w:r>
    </w:p>
    <w:p w:rsidR="006E15B0" w:rsidRDefault="006E15B0">
      <w:pPr>
        <w:pStyle w:val="ConsPlusTitle"/>
        <w:jc w:val="center"/>
      </w:pPr>
      <w:r>
        <w:t>долгосрочных целей Стратегии</w:t>
      </w:r>
    </w:p>
    <w:p w:rsidR="006E15B0" w:rsidRDefault="006E15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2608"/>
        <w:gridCol w:w="2551"/>
        <w:gridCol w:w="936"/>
        <w:gridCol w:w="2211"/>
        <w:gridCol w:w="3345"/>
        <w:gridCol w:w="1587"/>
        <w:gridCol w:w="2551"/>
        <w:gridCol w:w="872"/>
        <w:gridCol w:w="3231"/>
      </w:tblGrid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Наименование мероприятия (проекта)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Этапы реализации</w:t>
            </w:r>
          </w:p>
        </w:tc>
        <w:tc>
          <w:tcPr>
            <w:tcW w:w="2211" w:type="dxa"/>
          </w:tcPr>
          <w:p w:rsidR="006E15B0" w:rsidRDefault="006E15B0">
            <w:pPr>
              <w:pStyle w:val="ConsPlusNormal"/>
              <w:jc w:val="center"/>
            </w:pPr>
            <w:r>
              <w:t>Целевые индикаторы Стратегии, на достижение которых направлена реализация мероприятия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Показатель реализации мероприятия (показатель непосредственного результата)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Источник финансового обеспечения мероприятия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Документ стратегического планирования, предусматривающий реализацию мероприятия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Плановый срок реализации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I. Обеспечение расширенного воспроизводства человеческого капитала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1.1. СТАБИЛИЗАЦИЯ ЧИСЛЕННОСТИ ПОСТОЯННОГО НАСЕЛЕНИЯ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1.1.1. Снижение уровня смертности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Осуществление мер по снижению заболеваемости и смертности, создания предпосылок для стабилизации и увеличения рождаемости и продолжительности жизни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профилактических мероприятий в целях раннего выявления нарушений состояния здоровья; ранняя диагностика заболеваний с применением современных технологий; внедрение комплексных оздоровительных и реабилитационных программ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Общий коэффициент смертности (на 1000 жителей)</w:t>
            </w:r>
          </w:p>
          <w:p w:rsidR="006E15B0" w:rsidRDefault="006E15B0">
            <w:pPr>
              <w:pStyle w:val="ConsPlusNormal"/>
              <w:jc w:val="center"/>
            </w:pPr>
            <w:r>
              <w:t>2020 - 12,7</w:t>
            </w:r>
          </w:p>
          <w:p w:rsidR="006E15B0" w:rsidRDefault="006E15B0">
            <w:pPr>
              <w:pStyle w:val="ConsPlusNormal"/>
              <w:jc w:val="center"/>
            </w:pPr>
            <w:r>
              <w:t>2021 - 11,5</w:t>
            </w:r>
          </w:p>
          <w:p w:rsidR="006E15B0" w:rsidRDefault="006E15B0">
            <w:pPr>
              <w:pStyle w:val="ConsPlusNormal"/>
              <w:jc w:val="center"/>
            </w:pPr>
            <w:r>
              <w:t>2022 - 11,9</w:t>
            </w:r>
          </w:p>
          <w:p w:rsidR="006E15B0" w:rsidRDefault="006E15B0">
            <w:pPr>
              <w:pStyle w:val="ConsPlusNormal"/>
              <w:jc w:val="center"/>
            </w:pPr>
            <w:r>
              <w:t>2023 - 11,</w:t>
            </w:r>
          </w:p>
          <w:p w:rsidR="006E15B0" w:rsidRDefault="006E15B0">
            <w:pPr>
              <w:pStyle w:val="ConsPlusNormal"/>
              <w:jc w:val="center"/>
            </w:pPr>
            <w:r>
              <w:t>2024 - 11</w:t>
            </w:r>
          </w:p>
          <w:p w:rsidR="006E15B0" w:rsidRDefault="006E15B0">
            <w:pPr>
              <w:pStyle w:val="ConsPlusNormal"/>
              <w:jc w:val="center"/>
            </w:pPr>
            <w:r>
              <w:t>2025 - 10,5</w:t>
            </w:r>
          </w:p>
          <w:p w:rsidR="006E15B0" w:rsidRDefault="006E15B0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Охват всех граждан, прошедших профилактические осмотры,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здравоохранению Псковской области</w:t>
            </w:r>
          </w:p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Совершенствование мер предоставления социальной поддержки населению города, достижение высоких стандартов социальной </w:t>
            </w:r>
            <w:r>
              <w:lastRenderedPageBreak/>
              <w:t>защиты населения за счет реализации мер по повышению эффективности адресной системы социальной помощи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Обеспечение целевого и адресного характера социальной поддержки населения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Уровень удовлетворенности населения мерами по социальной защите и социальной поддержке населения, реализуемыми в городе,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2021 -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95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</w:t>
            </w:r>
            <w:r>
              <w:lastRenderedPageBreak/>
              <w:t>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Территориальный отдел г. Пскова Комитета по социальной защите Псковской области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Отдел по реализации социально значимых проектов и программ "Здоровый город" </w:t>
            </w:r>
            <w:r>
              <w:lastRenderedPageBreak/>
              <w:t>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1.1.1.3.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высокого уровня охвата социально уязвимых групп населения мерами социальной защиты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мер социальной поддержки и дополнительных социальных гарантий отдельным категориям граждан. Профилактика социальной исключенности, формирование доступной среды жизнедеятельности для инвалидов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вдов (вдовцов) погибших (умерших) инвалидов и участников Великой Отечественной войны, тружеников тыла, узников, которым оказана материальная помощь,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2020 - 2745</w:t>
            </w:r>
          </w:p>
          <w:p w:rsidR="006E15B0" w:rsidRDefault="006E15B0">
            <w:pPr>
              <w:pStyle w:val="ConsPlusNormal"/>
              <w:jc w:val="center"/>
            </w:pPr>
            <w:r>
              <w:t>2021 - 2145</w:t>
            </w:r>
          </w:p>
          <w:p w:rsidR="006E15B0" w:rsidRDefault="006E15B0">
            <w:pPr>
              <w:pStyle w:val="ConsPlusNormal"/>
              <w:jc w:val="center"/>
            </w:pPr>
            <w:r>
              <w:t>2022 - 1665</w:t>
            </w:r>
          </w:p>
          <w:p w:rsidR="006E15B0" w:rsidRDefault="006E15B0">
            <w:pPr>
              <w:pStyle w:val="ConsPlusNormal"/>
              <w:jc w:val="center"/>
            </w:pPr>
            <w:r>
              <w:t>2023 - 1665</w:t>
            </w:r>
          </w:p>
          <w:p w:rsidR="006E15B0" w:rsidRDefault="006E15B0">
            <w:pPr>
              <w:pStyle w:val="ConsPlusNormal"/>
              <w:jc w:val="center"/>
            </w:pPr>
            <w:r>
              <w:t>2024 - 1665</w:t>
            </w:r>
          </w:p>
          <w:p w:rsidR="006E15B0" w:rsidRDefault="006E15B0">
            <w:pPr>
              <w:pStyle w:val="ConsPlusNormal"/>
              <w:jc w:val="center"/>
            </w:pPr>
            <w:r>
              <w:t>2025 - 1665</w:t>
            </w:r>
          </w:p>
          <w:p w:rsidR="006E15B0" w:rsidRDefault="006E15B0">
            <w:pPr>
              <w:pStyle w:val="ConsPlusNormal"/>
              <w:jc w:val="center"/>
            </w:pPr>
            <w:r>
              <w:t>2030 - 1665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иных маломобильных групп населения"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Территориальный отдел г. Пскова Комитета по социальной защите Псковской области, Отдел бухгалтерского учета и отчетности Администрации города Пскова,</w:t>
            </w:r>
          </w:p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 Финансовое управление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1.1.2. Совершенствование системы поддержки материнства и детства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Проведение информационных кампаний по </w:t>
            </w:r>
            <w:r>
              <w:lastRenderedPageBreak/>
              <w:t>формированию положительного образа семей с детьми среди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Проведение информационных кампаний по </w:t>
            </w:r>
            <w:r>
              <w:lastRenderedPageBreak/>
              <w:t>формированию положительного образа семей с детьми среди молодежи в СМИ, через социальные сети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Общий коэффициент рождаемости (на 1000 жителей)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2020 - 10,1</w:t>
            </w:r>
          </w:p>
          <w:p w:rsidR="006E15B0" w:rsidRDefault="006E15B0">
            <w:pPr>
              <w:pStyle w:val="ConsPlusNormal"/>
              <w:jc w:val="center"/>
            </w:pPr>
            <w:r>
              <w:t>2021 - 10,1</w:t>
            </w:r>
          </w:p>
          <w:p w:rsidR="006E15B0" w:rsidRDefault="006E15B0">
            <w:pPr>
              <w:pStyle w:val="ConsPlusNormal"/>
              <w:jc w:val="center"/>
            </w:pPr>
            <w:r>
              <w:t>2022 - 10,1</w:t>
            </w:r>
          </w:p>
          <w:p w:rsidR="006E15B0" w:rsidRDefault="006E15B0">
            <w:pPr>
              <w:pStyle w:val="ConsPlusNormal"/>
              <w:jc w:val="center"/>
            </w:pPr>
            <w:r>
              <w:t>2023 - 10,1</w:t>
            </w:r>
          </w:p>
          <w:p w:rsidR="006E15B0" w:rsidRDefault="006E15B0">
            <w:pPr>
              <w:pStyle w:val="ConsPlusNormal"/>
              <w:jc w:val="center"/>
            </w:pPr>
            <w:r>
              <w:t>2024 - 10,2</w:t>
            </w:r>
          </w:p>
          <w:p w:rsidR="006E15B0" w:rsidRDefault="006E15B0">
            <w:pPr>
              <w:pStyle w:val="ConsPlusNormal"/>
              <w:jc w:val="center"/>
            </w:pPr>
            <w:r>
              <w:t>2025 - 10,2</w:t>
            </w:r>
          </w:p>
          <w:p w:rsidR="006E15B0" w:rsidRDefault="006E15B0">
            <w:pPr>
              <w:pStyle w:val="ConsPlusNormal"/>
              <w:jc w:val="center"/>
            </w:pPr>
            <w:r>
              <w:t>2030 - 10,4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публикаций,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2020 - 100</w:t>
            </w:r>
          </w:p>
          <w:p w:rsidR="006E15B0" w:rsidRDefault="006E15B0">
            <w:pPr>
              <w:pStyle w:val="ConsPlusNormal"/>
              <w:jc w:val="center"/>
            </w:pPr>
            <w:r>
              <w:t>2021 - 105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2022 - 110</w:t>
            </w:r>
          </w:p>
          <w:p w:rsidR="006E15B0" w:rsidRDefault="006E15B0">
            <w:pPr>
              <w:pStyle w:val="ConsPlusNormal"/>
              <w:jc w:val="center"/>
            </w:pPr>
            <w:r>
              <w:t>2023 - 115</w:t>
            </w:r>
          </w:p>
          <w:p w:rsidR="006E15B0" w:rsidRDefault="006E15B0">
            <w:pPr>
              <w:pStyle w:val="ConsPlusNormal"/>
              <w:jc w:val="center"/>
            </w:pPr>
            <w:r>
              <w:t>2024 - 120</w:t>
            </w:r>
          </w:p>
          <w:p w:rsidR="006E15B0" w:rsidRDefault="006E15B0">
            <w:pPr>
              <w:pStyle w:val="ConsPlusNormal"/>
              <w:jc w:val="center"/>
            </w:pPr>
            <w:r>
              <w:t>2025 - 125</w:t>
            </w:r>
          </w:p>
          <w:p w:rsidR="006E15B0" w:rsidRDefault="006E15B0">
            <w:pPr>
              <w:pStyle w:val="ConsPlusNormal"/>
              <w:jc w:val="center"/>
            </w:pPr>
            <w:r>
              <w:t>2030 - 150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Внебюджетны</w:t>
            </w:r>
            <w:r>
              <w:lastRenderedPageBreak/>
              <w:t>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программа "Развитие информационного </w:t>
            </w:r>
            <w:r>
              <w:lastRenderedPageBreak/>
              <w:t>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по физической культуре, спорту и делам молодежи Администрации </w:t>
            </w:r>
            <w:r>
              <w:lastRenderedPageBreak/>
              <w:t>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1.1.2.2.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общественных некоммерческих организаций (Создание условий для развития некоммерческого сектора организаций по оказанию социальных услуг семьям с детьми)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мер, в том числе финансового характера, направленных на поддержку данных организаций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конкурса на предоставление субсидий СО НКО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сооружений, находящихся на территории муниципального предприятия г. Пскова "Парки и Ярмарки города Пскова"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работ по реконструкции парка культуры и отдыха им. А.С.Пушкина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Подготовлены предложения для участия в Государственной </w:t>
            </w:r>
            <w:hyperlink r:id="rId14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"Культура, сохранение культурного наследия и развитие туризма на территории области"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Комитет по культуре Псковской области Администрации 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МП г. Пскова "Парки и Ярмарки города Пскова"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переобучения и трудоустройства матерей с детьми до трех лет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Взаимодействие со службой занятости, оказание содействия для участия в программах переобучения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из числа обратившихся в органы службы </w:t>
            </w:r>
            <w:r>
              <w:lastRenderedPageBreak/>
              <w:t>занятости и прошедших переобучение и повышение квалификации, - ежегодно - не менее 90%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1.1.3. Повышение привлекательности г. Пскова для молодежи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стимулирования и поддержки талантливой молодежи и педагогического персонала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конкурсов,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Миграционный прирост/убыль населения в возрасте 18 - 30 лет/чел.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2020 - 154</w:t>
            </w:r>
          </w:p>
          <w:p w:rsidR="006E15B0" w:rsidRDefault="006E15B0">
            <w:pPr>
              <w:pStyle w:val="ConsPlusNormal"/>
              <w:jc w:val="center"/>
            </w:pPr>
            <w:r>
              <w:t>2021 - 160</w:t>
            </w:r>
          </w:p>
          <w:p w:rsidR="006E15B0" w:rsidRDefault="006E15B0">
            <w:pPr>
              <w:pStyle w:val="ConsPlusNormal"/>
              <w:jc w:val="center"/>
            </w:pPr>
            <w:r>
              <w:t>2022 - 173</w:t>
            </w:r>
          </w:p>
          <w:p w:rsidR="006E15B0" w:rsidRDefault="006E15B0">
            <w:pPr>
              <w:pStyle w:val="ConsPlusNormal"/>
              <w:jc w:val="center"/>
            </w:pPr>
            <w:r>
              <w:t>2023 - 185</w:t>
            </w:r>
          </w:p>
          <w:p w:rsidR="006E15B0" w:rsidRDefault="006E15B0">
            <w:pPr>
              <w:pStyle w:val="ConsPlusNormal"/>
              <w:jc w:val="center"/>
            </w:pPr>
            <w:r>
              <w:t>2024 - 198</w:t>
            </w:r>
          </w:p>
          <w:p w:rsidR="006E15B0" w:rsidRDefault="006E15B0">
            <w:pPr>
              <w:pStyle w:val="ConsPlusNormal"/>
              <w:jc w:val="center"/>
            </w:pPr>
            <w:r>
              <w:t>2025 - 206</w:t>
            </w:r>
          </w:p>
          <w:p w:rsidR="006E15B0" w:rsidRDefault="006E15B0">
            <w:pPr>
              <w:pStyle w:val="ConsPlusNormal"/>
              <w:jc w:val="center"/>
            </w:pPr>
            <w:r>
              <w:t>2030 - 275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учащихся, %</w:t>
            </w:r>
          </w:p>
          <w:p w:rsidR="006E15B0" w:rsidRDefault="006E15B0">
            <w:pPr>
              <w:pStyle w:val="ConsPlusNormal"/>
              <w:jc w:val="center"/>
            </w:pPr>
            <w:r>
              <w:t>2020 - 78</w:t>
            </w:r>
          </w:p>
          <w:p w:rsidR="006E15B0" w:rsidRDefault="006E15B0">
            <w:pPr>
              <w:pStyle w:val="ConsPlusNormal"/>
              <w:jc w:val="center"/>
            </w:pPr>
            <w:r>
              <w:t>2021 - 78,2</w:t>
            </w:r>
          </w:p>
          <w:p w:rsidR="006E15B0" w:rsidRDefault="006E15B0">
            <w:pPr>
              <w:pStyle w:val="ConsPlusNormal"/>
              <w:jc w:val="center"/>
            </w:pPr>
            <w:r>
              <w:t>2022 - 78,5</w:t>
            </w:r>
          </w:p>
          <w:p w:rsidR="006E15B0" w:rsidRDefault="006E15B0">
            <w:pPr>
              <w:pStyle w:val="ConsPlusNormal"/>
              <w:jc w:val="center"/>
            </w:pPr>
            <w:r>
              <w:t>2023 - 78,7</w:t>
            </w:r>
          </w:p>
          <w:p w:rsidR="006E15B0" w:rsidRDefault="006E15B0">
            <w:pPr>
              <w:pStyle w:val="ConsPlusNormal"/>
              <w:jc w:val="center"/>
            </w:pPr>
            <w:r>
              <w:t>2024 - 79</w:t>
            </w:r>
          </w:p>
          <w:p w:rsidR="006E15B0" w:rsidRDefault="006E15B0">
            <w:pPr>
              <w:pStyle w:val="ConsPlusNormal"/>
              <w:jc w:val="center"/>
            </w:pPr>
            <w:r>
              <w:t>2025 - 79,2</w:t>
            </w:r>
          </w:p>
          <w:p w:rsidR="006E15B0" w:rsidRDefault="006E15B0">
            <w:pPr>
              <w:pStyle w:val="ConsPlusNormal"/>
              <w:jc w:val="center"/>
            </w:pPr>
            <w:r>
              <w:t>2030 - 79,5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Увеличение активности молодежи в общественной жизни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молодежи к мероприятиям, проводимым в городе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людей, 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2020 - 26</w:t>
            </w:r>
          </w:p>
          <w:p w:rsidR="006E15B0" w:rsidRDefault="006E15B0">
            <w:pPr>
              <w:pStyle w:val="ConsPlusNormal"/>
              <w:jc w:val="center"/>
            </w:pPr>
            <w:r>
              <w:t>2021 - 27</w:t>
            </w:r>
          </w:p>
          <w:p w:rsidR="006E15B0" w:rsidRDefault="006E15B0">
            <w:pPr>
              <w:pStyle w:val="ConsPlusNormal"/>
              <w:jc w:val="center"/>
            </w:pPr>
            <w:r>
              <w:t>2022 - 28</w:t>
            </w:r>
          </w:p>
          <w:p w:rsidR="006E15B0" w:rsidRDefault="006E15B0">
            <w:pPr>
              <w:pStyle w:val="ConsPlusNormal"/>
              <w:jc w:val="center"/>
            </w:pPr>
            <w:r>
              <w:t>2023 - 29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2024 - 30</w:t>
            </w:r>
          </w:p>
          <w:p w:rsidR="006E15B0" w:rsidRDefault="006E15B0">
            <w:pPr>
              <w:pStyle w:val="ConsPlusNormal"/>
              <w:jc w:val="center"/>
            </w:pPr>
            <w:r>
              <w:t>2025 - 31</w:t>
            </w:r>
          </w:p>
          <w:p w:rsidR="006E15B0" w:rsidRDefault="006E15B0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трудовой занятости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поиске вакансий, проведение семинаров, тренингов, организацию временной занятости несовершеннолетних в летний период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привлеченной молодежи,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2020 - 25</w:t>
            </w:r>
          </w:p>
          <w:p w:rsidR="006E15B0" w:rsidRDefault="006E15B0">
            <w:pPr>
              <w:pStyle w:val="ConsPlusNormal"/>
              <w:jc w:val="center"/>
            </w:pPr>
            <w:r>
              <w:t>2021 - 30</w:t>
            </w:r>
          </w:p>
          <w:p w:rsidR="006E15B0" w:rsidRDefault="006E15B0">
            <w:pPr>
              <w:pStyle w:val="ConsPlusNormal"/>
              <w:jc w:val="center"/>
            </w:pPr>
            <w:r>
              <w:t>2022 - 35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Информационное обеспечение молодежи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Создание пространств для качественного досуга молодежи, которые станут площадками для проведения интерактивных мероприятий, побуждающих молодых людей города к творческой самореализации и активному участию в его </w:t>
            </w:r>
            <w:r>
              <w:lastRenderedPageBreak/>
              <w:t>социальной жизни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Функционирование многофункционального молодежного центра. Формирование молодежного лидерского кадрового резерва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лет, %</w:t>
            </w:r>
          </w:p>
          <w:p w:rsidR="006E15B0" w:rsidRDefault="006E15B0">
            <w:pPr>
              <w:pStyle w:val="ConsPlusNormal"/>
              <w:jc w:val="center"/>
            </w:pPr>
            <w:r>
              <w:t>2020 - 37</w:t>
            </w:r>
          </w:p>
          <w:p w:rsidR="006E15B0" w:rsidRDefault="006E15B0">
            <w:pPr>
              <w:pStyle w:val="ConsPlusNormal"/>
              <w:jc w:val="center"/>
            </w:pPr>
            <w:r>
              <w:t>2021 - 37,5</w:t>
            </w:r>
          </w:p>
          <w:p w:rsidR="006E15B0" w:rsidRDefault="006E15B0">
            <w:pPr>
              <w:pStyle w:val="ConsPlusNormal"/>
              <w:jc w:val="center"/>
            </w:pPr>
            <w:r>
              <w:t>2022 - 38</w:t>
            </w:r>
          </w:p>
          <w:p w:rsidR="006E15B0" w:rsidRDefault="006E15B0">
            <w:pPr>
              <w:pStyle w:val="ConsPlusNormal"/>
              <w:jc w:val="center"/>
            </w:pPr>
            <w:r>
              <w:t>2023 - 39</w:t>
            </w:r>
          </w:p>
          <w:p w:rsidR="006E15B0" w:rsidRDefault="006E15B0">
            <w:pPr>
              <w:pStyle w:val="ConsPlusNormal"/>
              <w:jc w:val="center"/>
            </w:pPr>
            <w:r>
              <w:t>2024 - 40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2025 - 41</w:t>
            </w:r>
          </w:p>
          <w:p w:rsidR="006E15B0" w:rsidRDefault="006E15B0">
            <w:pPr>
              <w:pStyle w:val="ConsPlusNormal"/>
              <w:jc w:val="center"/>
            </w:pPr>
            <w:r>
              <w:t>2030 - 42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 развитие эффективных моделей и форм вовлечения молодежи в добровольческую (волонтерскую) деятельность, деятельность на объектах историко-культурного наследия;</w:t>
            </w:r>
          </w:p>
          <w:p w:rsidR="006E15B0" w:rsidRDefault="006E15B0">
            <w:pPr>
              <w:pStyle w:val="ConsPlusNormal"/>
              <w:jc w:val="center"/>
            </w:pPr>
            <w:r>
              <w:t>- поддержка обладающей лидерскими навыками инициативной и талантливой молодежи;</w:t>
            </w:r>
          </w:p>
          <w:p w:rsidR="006E15B0" w:rsidRDefault="006E15B0">
            <w:pPr>
              <w:pStyle w:val="ConsPlusNormal"/>
              <w:jc w:val="center"/>
            </w:pPr>
            <w:r>
              <w:t>- развитие международных молодежных контактов;</w:t>
            </w:r>
          </w:p>
          <w:p w:rsidR="006E15B0" w:rsidRDefault="006E15B0">
            <w:pPr>
              <w:pStyle w:val="ConsPlusNormal"/>
              <w:jc w:val="center"/>
            </w:pPr>
            <w:r>
              <w:t>обеспечение эффективного взаимодействия с молодежными объединениями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поддержки активности молодежи, разработка и принятие мер поддержки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2020 - 16</w:t>
            </w:r>
          </w:p>
          <w:p w:rsidR="006E15B0" w:rsidRDefault="006E15B0">
            <w:pPr>
              <w:pStyle w:val="ConsPlusNormal"/>
              <w:jc w:val="center"/>
            </w:pPr>
            <w:r>
              <w:t>2021 - 17</w:t>
            </w:r>
          </w:p>
          <w:p w:rsidR="006E15B0" w:rsidRDefault="006E15B0">
            <w:pPr>
              <w:pStyle w:val="ConsPlusNormal"/>
              <w:jc w:val="center"/>
            </w:pPr>
            <w:r>
              <w:t>2022 - 18</w:t>
            </w:r>
          </w:p>
          <w:p w:rsidR="006E15B0" w:rsidRDefault="006E15B0">
            <w:pPr>
              <w:pStyle w:val="ConsPlusNormal"/>
              <w:jc w:val="center"/>
            </w:pPr>
            <w:r>
              <w:t>2023 - 19</w:t>
            </w:r>
          </w:p>
          <w:p w:rsidR="006E15B0" w:rsidRDefault="006E15B0">
            <w:pPr>
              <w:pStyle w:val="ConsPlusNormal"/>
              <w:jc w:val="center"/>
            </w:pPr>
            <w:r>
              <w:t>2024 - 20</w:t>
            </w:r>
          </w:p>
          <w:p w:rsidR="006E15B0" w:rsidRDefault="006E15B0">
            <w:pPr>
              <w:pStyle w:val="ConsPlusNormal"/>
              <w:jc w:val="center"/>
            </w:pPr>
            <w:r>
              <w:t>2025 - 21</w:t>
            </w:r>
          </w:p>
          <w:p w:rsidR="006E15B0" w:rsidRDefault="006E15B0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1.1.3.7.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Проведение </w:t>
            </w:r>
            <w:r>
              <w:lastRenderedPageBreak/>
              <w:t>традиционных массовых молодежных мероприятий, направленных на формирование в молодежной среде духовно-нравственных и гуманистических ценностей, предупреждение возникновения антирелигиозных конфликтов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Проведение </w:t>
            </w:r>
            <w:r>
              <w:lastRenderedPageBreak/>
              <w:t>тематических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молодых людей, </w:t>
            </w:r>
            <w:r>
              <w:lastRenderedPageBreak/>
              <w:t>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2020 - 26</w:t>
            </w:r>
          </w:p>
          <w:p w:rsidR="006E15B0" w:rsidRDefault="006E15B0">
            <w:pPr>
              <w:pStyle w:val="ConsPlusNormal"/>
              <w:jc w:val="center"/>
            </w:pPr>
            <w:r>
              <w:t>2021 - 27</w:t>
            </w:r>
          </w:p>
          <w:p w:rsidR="006E15B0" w:rsidRDefault="006E15B0">
            <w:pPr>
              <w:pStyle w:val="ConsPlusNormal"/>
              <w:jc w:val="center"/>
            </w:pPr>
            <w:r>
              <w:t>2022 - 28</w:t>
            </w:r>
          </w:p>
          <w:p w:rsidR="006E15B0" w:rsidRDefault="006E15B0">
            <w:pPr>
              <w:pStyle w:val="ConsPlusNormal"/>
              <w:jc w:val="center"/>
            </w:pPr>
            <w:r>
              <w:t>2023 - 29</w:t>
            </w:r>
          </w:p>
          <w:p w:rsidR="006E15B0" w:rsidRDefault="006E15B0">
            <w:pPr>
              <w:pStyle w:val="ConsPlusNormal"/>
              <w:jc w:val="center"/>
            </w:pPr>
            <w:r>
              <w:t>2024 - 30</w:t>
            </w:r>
          </w:p>
          <w:p w:rsidR="006E15B0" w:rsidRDefault="006E15B0">
            <w:pPr>
              <w:pStyle w:val="ConsPlusNormal"/>
              <w:jc w:val="center"/>
            </w:pPr>
            <w:r>
              <w:t>2025 - 31</w:t>
            </w:r>
          </w:p>
          <w:p w:rsidR="006E15B0" w:rsidRDefault="006E15B0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 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1.1.3.8.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повышению мотивации молодежи в получении профессий специальностей, востребованных на рынке труда, организация временной занятости подростков 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научно-практических конференций, конкурсов научных проектов, финансовое стимулирование научно-технической активности молодежи, встречи со специалистами, проведение мастер-классов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мероприятий для молодежи,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2020 - 25</w:t>
            </w:r>
          </w:p>
          <w:p w:rsidR="006E15B0" w:rsidRDefault="006E15B0">
            <w:pPr>
              <w:pStyle w:val="ConsPlusNormal"/>
              <w:jc w:val="center"/>
            </w:pPr>
            <w:r>
              <w:t>2021 - 30</w:t>
            </w:r>
          </w:p>
          <w:p w:rsidR="006E15B0" w:rsidRDefault="006E15B0">
            <w:pPr>
              <w:pStyle w:val="ConsPlusNormal"/>
              <w:jc w:val="center"/>
            </w:pPr>
            <w:r>
              <w:t>2022 - 35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1.1.3.9.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молодым семьям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предоставлении мер государственной поддержки в решении жилищной проблемы молодым семьям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1.2. ФОРМИРОВАНИЕ ГИБКОГО И ОТКРЫТОГО РЫНКА ТРУДА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lastRenderedPageBreak/>
              <w:t>Задача 1.2.1. Обеспечение конкурентоспособности рынка труда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взаимодействия и координации деятельности Администрации города Пскова с правоохранительными и контролирующими органами Псковской области по соблюдению трудового законодательства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Мониторинг обращений, поступающих в том числе на официальные интернет-ресурсы по соблюдению трудового законодательства.</w:t>
            </w:r>
          </w:p>
          <w:p w:rsidR="006E15B0" w:rsidRDefault="006E15B0">
            <w:pPr>
              <w:pStyle w:val="ConsPlusNormal"/>
              <w:jc w:val="center"/>
            </w:pPr>
            <w:r>
              <w:t>Проведение разъяснительной работы с руководителями (представителями) организаций по вопросам установления заработной платы работникам не ниже величины прожиточного минимума для трудоспособного населения, ежеквартально устанавливаемого постановлением Администрации Псковской области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Среднемесячная номинальная начисленная заработная плата работников крупных и средних предприятий и некоммерческих организаций, тыс.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2020 - 38,5</w:t>
            </w:r>
          </w:p>
          <w:p w:rsidR="006E15B0" w:rsidRDefault="006E15B0">
            <w:pPr>
              <w:pStyle w:val="ConsPlusNormal"/>
              <w:jc w:val="center"/>
            </w:pPr>
            <w:r>
              <w:t>2021 - 40</w:t>
            </w:r>
          </w:p>
          <w:p w:rsidR="006E15B0" w:rsidRDefault="006E15B0">
            <w:pPr>
              <w:pStyle w:val="ConsPlusNormal"/>
              <w:jc w:val="center"/>
            </w:pPr>
            <w:r>
              <w:t>2022 - 43,4</w:t>
            </w:r>
          </w:p>
          <w:p w:rsidR="006E15B0" w:rsidRDefault="006E15B0">
            <w:pPr>
              <w:pStyle w:val="ConsPlusNormal"/>
              <w:jc w:val="center"/>
            </w:pPr>
            <w:r>
              <w:t>2023 - 44</w:t>
            </w:r>
          </w:p>
          <w:p w:rsidR="006E15B0" w:rsidRDefault="006E15B0">
            <w:pPr>
              <w:pStyle w:val="ConsPlusNormal"/>
              <w:jc w:val="center"/>
            </w:pPr>
            <w:r>
              <w:t>2024 - 45,4</w:t>
            </w:r>
          </w:p>
          <w:p w:rsidR="006E15B0" w:rsidRDefault="006E15B0">
            <w:pPr>
              <w:pStyle w:val="ConsPlusNormal"/>
              <w:jc w:val="center"/>
            </w:pPr>
            <w:r>
              <w:t>2025 - 46</w:t>
            </w:r>
          </w:p>
          <w:p w:rsidR="006E15B0" w:rsidRDefault="006E15B0">
            <w:pPr>
              <w:pStyle w:val="ConsPlusNormal"/>
              <w:jc w:val="center"/>
            </w:pPr>
            <w:r>
              <w:t>2030 - 48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заседаний постоянно действующей комиссии по налогам и неналоговым доходам при Администрации города Пскова,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реже 12 раз в год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профессионального уровня и конкурентоспособности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Проведение мероприятий, направленных на повышение профессионального уровня населения, сотрудничество с профессиональными </w:t>
            </w:r>
            <w:r>
              <w:lastRenderedPageBreak/>
              <w:t>учебными заведениями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педагогических работников муниципальных учреждений, повысивших свою квалификацию,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мер по поддержке рынка труда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работодателям в виде компенсации на оборудование (оснащение) рабочего места для трудоустройства незанятого инвалида. Содействие в трудоустройстве незанятых инвалидов на вакантные рабочие места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инвалидов из числа обратившихся в службы занятости, которым оказаны услуги по профориентации, обучению и содействию в поиске работы, зарегистрированных безработными,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Администрация города Пскова, Комитет социально-экономического развития Администрации города Пскова,</w:t>
            </w:r>
          </w:p>
          <w:p w:rsidR="006E15B0" w:rsidRDefault="006E15B0">
            <w:pPr>
              <w:pStyle w:val="ConsPlusNormal"/>
              <w:jc w:val="center"/>
            </w:pPr>
            <w:r>
              <w:t>Отделение ГКУ Псковской области "Областной центр занятости населения" по г. Пскову и Псковскому району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1.2.2. Повышение доступности программ профессионального обучения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Выдача безработным гражданам направлений для прохождения профессионального образования безработных граждан на основе анализа наиболее востребованных профессий (компетенций)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Доля безработных граждан получивших государственную услугу по профориентации от всех граждан, получивших государственную услугу, %</w:t>
            </w:r>
          </w:p>
          <w:p w:rsidR="006E15B0" w:rsidRDefault="006E15B0">
            <w:pPr>
              <w:pStyle w:val="ConsPlusNormal"/>
              <w:jc w:val="center"/>
            </w:pPr>
            <w:r>
              <w:t>2020 - 45</w:t>
            </w:r>
          </w:p>
          <w:p w:rsidR="006E15B0" w:rsidRDefault="006E15B0">
            <w:pPr>
              <w:pStyle w:val="ConsPlusNormal"/>
              <w:jc w:val="center"/>
            </w:pPr>
            <w:r>
              <w:t>2021 - 43,5</w:t>
            </w:r>
          </w:p>
          <w:p w:rsidR="006E15B0" w:rsidRDefault="006E15B0">
            <w:pPr>
              <w:pStyle w:val="ConsPlusNormal"/>
              <w:jc w:val="center"/>
            </w:pPr>
            <w:r>
              <w:t>2022 - 42</w:t>
            </w:r>
          </w:p>
          <w:p w:rsidR="006E15B0" w:rsidRDefault="006E15B0">
            <w:pPr>
              <w:pStyle w:val="ConsPlusNormal"/>
              <w:jc w:val="center"/>
            </w:pPr>
            <w:r>
              <w:t>2023 - 41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2024 - 40,5</w:t>
            </w:r>
          </w:p>
          <w:p w:rsidR="006E15B0" w:rsidRDefault="006E15B0">
            <w:pPr>
              <w:pStyle w:val="ConsPlusNormal"/>
              <w:jc w:val="center"/>
            </w:pPr>
            <w:r>
              <w:t>2025 - 40</w:t>
            </w:r>
          </w:p>
          <w:p w:rsidR="006E15B0" w:rsidRDefault="006E15B0">
            <w:pPr>
              <w:pStyle w:val="ConsPlusNormal"/>
              <w:jc w:val="center"/>
            </w:pPr>
            <w:r>
              <w:t>2030 - 35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Отношение численности безработных граждан, приступивших к профессиональному обучению и дополнительному профессиональному образованию, к численности зарегистрированных в течение года безработных граждан,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требованиями ФГОС и СанПиН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требованиями ФГОС и СанПиН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муниципальных образовательных организаций,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Система мер профессиональной и социальной поддержки педагогических работников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Материальное и моральное стимулирование профессиональной и социальной поддержки педагогических работников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 стимулирования профессиональной и социальной поддержки педагогических работников (ед.) ежегодно - не менее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</w:t>
            </w:r>
            <w:r>
              <w:lastRenderedPageBreak/>
              <w:t>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1.3. ПОВЫШЕНИЕ КАЧЕСТВА И ДОСТУПНОСТИ СОЦИАЛЬНОЙ ИНФРАСТРУКТУРЫ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1.3.1. Совершенствование системы укрепления здоровья населения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Профилактика развития зависимости, включая сокращение потребления табака, алкоголя, наркотических средств, в т.ч. у детей. Профилактика инфекционных заболеваний, включая иммунопрофилактику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информационно-просветительской кампании, направленной на формирование здорового образа жизни, включая сокращение потребления табака, алкоголя, наркотических средств, в том числе у детей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2020 - 14,8</w:t>
            </w:r>
          </w:p>
          <w:p w:rsidR="006E15B0" w:rsidRDefault="006E15B0">
            <w:pPr>
              <w:pStyle w:val="ConsPlusNormal"/>
              <w:jc w:val="center"/>
            </w:pPr>
            <w:r>
              <w:t>2021 - 15,2</w:t>
            </w:r>
          </w:p>
          <w:p w:rsidR="006E15B0" w:rsidRDefault="006E15B0">
            <w:pPr>
              <w:pStyle w:val="ConsPlusNormal"/>
              <w:jc w:val="center"/>
            </w:pPr>
            <w:r>
              <w:t>2022 - 17,4</w:t>
            </w:r>
          </w:p>
          <w:p w:rsidR="006E15B0" w:rsidRDefault="006E15B0">
            <w:pPr>
              <w:pStyle w:val="ConsPlusNormal"/>
              <w:jc w:val="center"/>
            </w:pPr>
            <w:r>
              <w:t>2023 - 18</w:t>
            </w:r>
          </w:p>
          <w:p w:rsidR="006E15B0" w:rsidRDefault="006E15B0">
            <w:pPr>
              <w:pStyle w:val="ConsPlusNormal"/>
              <w:jc w:val="center"/>
            </w:pPr>
            <w:r>
              <w:t>2024 - 19</w:t>
            </w:r>
          </w:p>
          <w:p w:rsidR="006E15B0" w:rsidRDefault="006E15B0">
            <w:pPr>
              <w:pStyle w:val="ConsPlusNormal"/>
              <w:jc w:val="center"/>
            </w:pPr>
            <w:r>
              <w:t>2025 - 20</w:t>
            </w:r>
          </w:p>
          <w:p w:rsidR="006E15B0" w:rsidRDefault="006E15B0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молодежи, вовлеченной в пропаганду борьбы с распространением ВИЧ-инфекции в муниципальном образовании "Город Псков", %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60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61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63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64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65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Управление образования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Мероприятия по устранению кадрового дефицита медицинских работников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Оказание помощи заинтересованным медицинским организациям по подготовке и реализации комплексных мероприятий по устранению дефицита и дисбаланса медицинских кадров здравоохранения, включающих меры социальной поддержки и содержащих государственные </w:t>
            </w:r>
            <w:r>
              <w:lastRenderedPageBreak/>
              <w:t>нормативные требования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Снижение вакантных рабочих мест в области здравоохранения и социальных услуг, (% к 2020 году)</w:t>
            </w:r>
          </w:p>
          <w:p w:rsidR="006E15B0" w:rsidRDefault="006E15B0">
            <w:pPr>
              <w:pStyle w:val="ConsPlusNormal"/>
              <w:jc w:val="center"/>
            </w:pPr>
            <w:r>
              <w:t>2020 - 337 чел.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15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20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30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здравоохранению Псковской области, 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(Псковская область)"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Ежегодное снижение показателя умерших на 1000 населения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 Комитет по здравоохранению Псковской области,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1.3.2. Повышение доступности и востребованности услуг детских образовательных учреждений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Обеспечить получение населением г. Пскова качественной услуги предоставления доступного общего образования, приведенного в соответствие требованиям ФГОС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ремонт, реконструкция объектов недвижимого имущества учреждений общего и дополнительного образования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учащихся во вторую смену, %</w:t>
            </w:r>
          </w:p>
          <w:p w:rsidR="006E15B0" w:rsidRDefault="006E15B0">
            <w:pPr>
              <w:pStyle w:val="ConsPlusNormal"/>
              <w:jc w:val="center"/>
            </w:pPr>
            <w:r>
              <w:t>2020 - 23</w:t>
            </w:r>
          </w:p>
          <w:p w:rsidR="006E15B0" w:rsidRDefault="006E15B0">
            <w:pPr>
              <w:pStyle w:val="ConsPlusNormal"/>
              <w:jc w:val="center"/>
            </w:pPr>
            <w:r>
              <w:t>2021 - 21,5</w:t>
            </w:r>
          </w:p>
          <w:p w:rsidR="006E15B0" w:rsidRDefault="006E15B0">
            <w:pPr>
              <w:pStyle w:val="ConsPlusNormal"/>
              <w:jc w:val="center"/>
            </w:pPr>
            <w:r>
              <w:t>2022 - 22</w:t>
            </w:r>
          </w:p>
          <w:p w:rsidR="006E15B0" w:rsidRDefault="006E15B0">
            <w:pPr>
              <w:pStyle w:val="ConsPlusNormal"/>
              <w:jc w:val="center"/>
            </w:pPr>
            <w:r>
              <w:t>2023 - 20</w:t>
            </w:r>
          </w:p>
          <w:p w:rsidR="006E15B0" w:rsidRDefault="006E15B0">
            <w:pPr>
              <w:pStyle w:val="ConsPlusNormal"/>
              <w:jc w:val="center"/>
            </w:pPr>
            <w:r>
              <w:t>2024 - 18</w:t>
            </w:r>
          </w:p>
          <w:p w:rsidR="006E15B0" w:rsidRDefault="006E15B0">
            <w:pPr>
              <w:pStyle w:val="ConsPlusNormal"/>
              <w:jc w:val="center"/>
            </w:pPr>
            <w:r>
              <w:t>2025 - 10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Доля детей, в возрасте от 5 до 18 лет, охваченных дополнительным образованием, %</w:t>
            </w:r>
          </w:p>
          <w:p w:rsidR="006E15B0" w:rsidRDefault="006E15B0">
            <w:pPr>
              <w:pStyle w:val="ConsPlusNormal"/>
              <w:jc w:val="center"/>
            </w:pPr>
            <w:r>
              <w:t>2020 - 75</w:t>
            </w:r>
          </w:p>
          <w:p w:rsidR="006E15B0" w:rsidRDefault="006E15B0">
            <w:pPr>
              <w:pStyle w:val="ConsPlusNormal"/>
              <w:jc w:val="center"/>
            </w:pPr>
            <w:r>
              <w:t>2021 - 76</w:t>
            </w:r>
          </w:p>
          <w:p w:rsidR="006E15B0" w:rsidRDefault="006E15B0">
            <w:pPr>
              <w:pStyle w:val="ConsPlusNormal"/>
              <w:jc w:val="center"/>
            </w:pPr>
            <w:r>
              <w:t>2022 - 77</w:t>
            </w:r>
          </w:p>
          <w:p w:rsidR="006E15B0" w:rsidRDefault="006E15B0">
            <w:pPr>
              <w:pStyle w:val="ConsPlusNormal"/>
              <w:jc w:val="center"/>
            </w:pPr>
            <w:r>
              <w:t>2023 - 78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2024 - 79</w:t>
            </w:r>
          </w:p>
          <w:p w:rsidR="006E15B0" w:rsidRDefault="006E15B0">
            <w:pPr>
              <w:pStyle w:val="ConsPlusNormal"/>
              <w:jc w:val="center"/>
            </w:pPr>
            <w:r>
              <w:t>2025 - 80</w:t>
            </w:r>
          </w:p>
          <w:p w:rsidR="006E15B0" w:rsidRDefault="006E15B0">
            <w:pPr>
              <w:pStyle w:val="ConsPlusNormal"/>
              <w:jc w:val="center"/>
            </w:pPr>
            <w:r>
              <w:t>2030 - 85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созданных новых мест в образовательных организациях различных типов, обеспечивающих повышение охвата дополнительным образованием детей в возрасте от 5 до 18 лет, мест</w:t>
            </w:r>
          </w:p>
          <w:p w:rsidR="006E15B0" w:rsidRDefault="006E15B0">
            <w:pPr>
              <w:pStyle w:val="ConsPlusNormal"/>
              <w:jc w:val="center"/>
            </w:pPr>
            <w:r>
              <w:t>2020 - 484</w:t>
            </w:r>
          </w:p>
          <w:p w:rsidR="006E15B0" w:rsidRDefault="006E15B0">
            <w:pPr>
              <w:pStyle w:val="ConsPlusNormal"/>
              <w:jc w:val="center"/>
            </w:pPr>
            <w:r>
              <w:t>2025 - 600</w:t>
            </w:r>
          </w:p>
          <w:p w:rsidR="006E15B0" w:rsidRDefault="006E15B0">
            <w:pPr>
              <w:pStyle w:val="ConsPlusNormal"/>
              <w:jc w:val="center"/>
            </w:pPr>
            <w:r>
              <w:t>2030 - 800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новых дошкольных учреждений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Разработка ПСД для строительства нового дошкольного </w:t>
            </w:r>
            <w:r>
              <w:lastRenderedPageBreak/>
              <w:t>учреждения и реконструкции. Строительство детского сада в районе Запсковья на 140 мест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детей в возрасте 2 - 7 лет, получающих дошкольную образовательную услугу, услугу </w:t>
            </w:r>
            <w:r>
              <w:lastRenderedPageBreak/>
              <w:t>по их присмотру и уходу в муниципальных образовательных учреждениях, в общей численности детей в возрасте 2 - 7 лет</w:t>
            </w:r>
          </w:p>
          <w:p w:rsidR="006E15B0" w:rsidRDefault="006E15B0">
            <w:pPr>
              <w:pStyle w:val="ConsPlusNormal"/>
              <w:jc w:val="center"/>
            </w:pPr>
            <w:r>
              <w:t>2020 - 85</w:t>
            </w:r>
          </w:p>
          <w:p w:rsidR="006E15B0" w:rsidRDefault="006E15B0">
            <w:pPr>
              <w:pStyle w:val="ConsPlusNormal"/>
              <w:jc w:val="center"/>
            </w:pPr>
            <w:r>
              <w:t>2021 - 85,5</w:t>
            </w:r>
          </w:p>
          <w:p w:rsidR="006E15B0" w:rsidRDefault="006E15B0">
            <w:pPr>
              <w:pStyle w:val="ConsPlusNormal"/>
              <w:jc w:val="center"/>
            </w:pPr>
            <w:r>
              <w:t>2022 - 86</w:t>
            </w:r>
          </w:p>
          <w:p w:rsidR="006E15B0" w:rsidRDefault="006E15B0">
            <w:pPr>
              <w:pStyle w:val="ConsPlusNormal"/>
              <w:jc w:val="center"/>
            </w:pPr>
            <w:r>
              <w:t>2023 - 87</w:t>
            </w:r>
          </w:p>
          <w:p w:rsidR="006E15B0" w:rsidRDefault="006E15B0">
            <w:pPr>
              <w:pStyle w:val="ConsPlusNormal"/>
              <w:jc w:val="center"/>
            </w:pPr>
            <w:r>
              <w:t>2024 - 88</w:t>
            </w:r>
          </w:p>
          <w:p w:rsidR="006E15B0" w:rsidRDefault="006E15B0">
            <w:pPr>
              <w:pStyle w:val="ConsPlusNormal"/>
              <w:jc w:val="center"/>
            </w:pPr>
            <w:r>
              <w:t>2025 - 89</w:t>
            </w:r>
          </w:p>
          <w:p w:rsidR="006E15B0" w:rsidRDefault="006E15B0">
            <w:pPr>
              <w:pStyle w:val="ConsPlusNormal"/>
              <w:jc w:val="center"/>
            </w:pPr>
            <w:r>
              <w:t>2030 - 90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Областной бюджет Федеральный </w:t>
            </w:r>
            <w:r>
              <w:lastRenderedPageBreak/>
              <w:t>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</w:t>
            </w:r>
            <w:r>
              <w:lastRenderedPageBreak/>
              <w:t xml:space="preserve">повышение эффективности реализации молодежной политики" 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образования Администрации города Пскова Комитет по физической </w:t>
            </w:r>
            <w:r>
              <w:lastRenderedPageBreak/>
              <w:t>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общеобразовательных школ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ПСД для строительства новых школ. Строительство школы на 1300 мест в Борисовичах. Строительство школы в районе Шестака - Доставалова. Строительство школы на 1300 мест в районе Запсковья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созданных новых мест в общеобразовательных организациях, шт.</w:t>
            </w:r>
          </w:p>
          <w:p w:rsidR="006E15B0" w:rsidRDefault="006E15B0">
            <w:pPr>
              <w:pStyle w:val="ConsPlusNormal"/>
              <w:jc w:val="center"/>
            </w:pPr>
            <w:r>
              <w:t>2022 - 825</w:t>
            </w:r>
          </w:p>
          <w:p w:rsidR="006E15B0" w:rsidRDefault="006E15B0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Модернизация материально-технической базы образовательных учреждений, внедрение новых направлений и </w:t>
            </w:r>
            <w:r>
              <w:lastRenderedPageBreak/>
              <w:t>форматов творческой самореализации детей и молодежи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Закупка техники и модернизационного оборудования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образовательных организаций, реализующих программы общего образования, осуществляющих образовательную деятельность с </w:t>
            </w:r>
            <w:r>
              <w:lastRenderedPageBreak/>
              <w:t>использованием федеральной информационно-сервисной платформы цифровой образовательной среды, в общем числе образовательных организаций,</w:t>
            </w:r>
          </w:p>
          <w:p w:rsidR="006E15B0" w:rsidRDefault="006E15B0">
            <w:pPr>
              <w:pStyle w:val="ConsPlusNormal"/>
              <w:jc w:val="center"/>
            </w:pPr>
            <w:r>
              <w:t>2020 - 90</w:t>
            </w:r>
          </w:p>
          <w:p w:rsidR="006E15B0" w:rsidRDefault="006E15B0">
            <w:pPr>
              <w:pStyle w:val="ConsPlusNormal"/>
              <w:jc w:val="center"/>
            </w:pPr>
            <w:r>
              <w:t>2021 - 91</w:t>
            </w:r>
          </w:p>
          <w:p w:rsidR="006E15B0" w:rsidRDefault="006E15B0">
            <w:pPr>
              <w:pStyle w:val="ConsPlusNormal"/>
              <w:jc w:val="center"/>
            </w:pPr>
            <w:r>
              <w:t>2022 - 92</w:t>
            </w:r>
          </w:p>
          <w:p w:rsidR="006E15B0" w:rsidRDefault="006E15B0">
            <w:pPr>
              <w:pStyle w:val="ConsPlusNormal"/>
              <w:jc w:val="center"/>
            </w:pPr>
            <w:r>
              <w:t>2023 - 93</w:t>
            </w:r>
          </w:p>
          <w:p w:rsidR="006E15B0" w:rsidRDefault="006E15B0">
            <w:pPr>
              <w:pStyle w:val="ConsPlusNormal"/>
              <w:jc w:val="center"/>
            </w:pPr>
            <w:r>
              <w:t>2024 - 95</w:t>
            </w:r>
          </w:p>
          <w:p w:rsidR="006E15B0" w:rsidRDefault="006E15B0">
            <w:pPr>
              <w:pStyle w:val="ConsPlusNormal"/>
              <w:jc w:val="center"/>
            </w:pPr>
            <w:r>
              <w:t>2025 - 97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Местный бюджет Областной бюджет Федеральный </w:t>
            </w:r>
            <w:r>
              <w:lastRenderedPageBreak/>
              <w:t>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</w:t>
            </w:r>
            <w:r>
              <w:lastRenderedPageBreak/>
              <w:t xml:space="preserve">реализации молодежной политики" 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образования Администрации города Пскова Комитет по физической культуре, спорту и делам молодежи Администрации </w:t>
            </w:r>
            <w:r>
              <w:lastRenderedPageBreak/>
              <w:t>города Пскова Комитет по образованию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1.3.2.5.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уровня соответствия требованиям ФГОС системы дополнительного образования для развития творческого потенциала воспитанников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Переход на ФГОС всех образовательных организаций дошкольного образования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муниципальных организаций дополнительного образования,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Управление образования Администрации города Пскова Комитет по образованию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1.3.3. Поддержка социально ориентированного некоммерческого сектора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социальной поддержки социально ориентированных некоммерческих и общественных организаций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Получение грантовой поддержки по результатам конкурсов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социально ориентированных некоммерческих организаций, получивших субсидии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2021 - 6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2023 - 7</w:t>
            </w:r>
          </w:p>
          <w:p w:rsidR="006E15B0" w:rsidRDefault="006E15B0">
            <w:pPr>
              <w:pStyle w:val="ConsPlusNormal"/>
              <w:jc w:val="center"/>
            </w:pPr>
            <w:r>
              <w:t>2024 - 7</w:t>
            </w:r>
          </w:p>
          <w:p w:rsidR="006E15B0" w:rsidRDefault="006E15B0">
            <w:pPr>
              <w:pStyle w:val="ConsPlusNormal"/>
              <w:jc w:val="center"/>
            </w:pPr>
            <w:r>
              <w:t>2025 - 8</w:t>
            </w:r>
          </w:p>
          <w:p w:rsidR="006E15B0" w:rsidRDefault="006E15B0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Проведение конкурса на предоставление грантов СО НКО 2021 - 2024 - нет 2025 - 2030 -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и потребительского рынка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субсидий, льготная арендная плата за пользование муниципальным имуществом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конкурса на предоставление субсидий СО НКО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и потребительского рынка Администрации города Пскова Комитет по управлению муниципальным имуществом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технологий электронного правительства, реализация муниципальных услуг в электронной форме и принципа "одного окна"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электронных ресурсов, выполняющих функции электронного правительства, и/или дискуссионные платформы по обсуждению инициатив и проектов решений органов муниципальной власти, предоставляющие возможности внесения, обсуждения и голосования по вопросам компетенции муниципальной власти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Оказано ежегодно не менее 5 - 10% мун. услуг в электронной форме (ежегодно не менее 5 - 10%)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Повышение уровня участия граждан в осуществлении общественного контроля за деятельностью органов </w:t>
            </w:r>
            <w:r>
              <w:lastRenderedPageBreak/>
              <w:t>местного самоуправления путем размещения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Размещение в открытом доступе актуальной информации, предусмотренной требованиями </w:t>
            </w:r>
            <w:r>
              <w:lastRenderedPageBreak/>
              <w:t>действующего законодательства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на сайте АГП ежемесячно учитываемой оперативно размещенной актуальной информации (да, нет) (ежегодно - ДА)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информационного общества и формирование цифровой </w:t>
            </w:r>
            <w:r>
              <w:lastRenderedPageBreak/>
              <w:t>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 Структурные подразделения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информированности населения с использованием средств массовой информации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Для информированности граждан использовать все современные средства коммуникаций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Функционирование не менее 7 средств коммуникаций для размещения информации для населения города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отдел по информационно-аналитической работе и связям со средствами массовой информации и общественностью Псковской городской Думы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1.3.4. Совершенствование культурно-досуговой деятельности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Улучшение условий для предоставления муниципальных услуг учреждениями сферы культуры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Укрепление материально-технической базы учреждений культуры и муниципальных образовательных учреждений дополнительного образования, проведение капитального и текущего ремонтов зданий подведомственных учреждений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Динамика изменения числа посетителей культурно-досуговых учреждений, %</w:t>
            </w:r>
          </w:p>
          <w:p w:rsidR="006E15B0" w:rsidRDefault="006E15B0">
            <w:pPr>
              <w:pStyle w:val="ConsPlusNormal"/>
              <w:jc w:val="center"/>
            </w:pPr>
            <w:r>
              <w:t>2020 - 19</w:t>
            </w:r>
          </w:p>
          <w:p w:rsidR="006E15B0" w:rsidRDefault="006E15B0">
            <w:pPr>
              <w:pStyle w:val="ConsPlusNormal"/>
              <w:jc w:val="center"/>
            </w:pPr>
            <w:r>
              <w:t>2021 - 19</w:t>
            </w:r>
          </w:p>
          <w:p w:rsidR="006E15B0" w:rsidRDefault="006E15B0">
            <w:pPr>
              <w:pStyle w:val="ConsPlusNormal"/>
              <w:jc w:val="center"/>
            </w:pPr>
            <w:r>
              <w:t>2022 - 20</w:t>
            </w:r>
          </w:p>
          <w:p w:rsidR="006E15B0" w:rsidRDefault="006E15B0">
            <w:pPr>
              <w:pStyle w:val="ConsPlusNormal"/>
              <w:jc w:val="center"/>
            </w:pPr>
            <w:r>
              <w:t>2023 - 20,5</w:t>
            </w:r>
          </w:p>
          <w:p w:rsidR="006E15B0" w:rsidRDefault="006E15B0">
            <w:pPr>
              <w:pStyle w:val="ConsPlusNormal"/>
              <w:jc w:val="center"/>
            </w:pPr>
            <w:r>
              <w:t>2024 - 21</w:t>
            </w:r>
          </w:p>
          <w:p w:rsidR="006E15B0" w:rsidRDefault="006E15B0">
            <w:pPr>
              <w:pStyle w:val="ConsPlusNormal"/>
              <w:jc w:val="center"/>
            </w:pPr>
            <w:r>
              <w:t>2025 - 21,5</w:t>
            </w:r>
          </w:p>
          <w:p w:rsidR="006E15B0" w:rsidRDefault="006E15B0">
            <w:pPr>
              <w:pStyle w:val="ConsPlusNormal"/>
              <w:jc w:val="center"/>
            </w:pPr>
            <w:r>
              <w:t>2030 - 25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подведомственных учреждений в общем числе учреждений, выполнивших муниципальное задание в полном объеме ежегодно - не менее 100%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1.3.4.2.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общеразвивающих программ 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общеобразовательных программ в области искусств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детей, получающих услуги по дополнительному образованию, чел. ежегодно - не менее 3300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библиотечной системы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Библиотечное, библиографическое и информационное обслуживание пользователей библиотек Комплектование библиотечных фондов Создание муниципальных модельных библиотек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Темп прироста числа посещений библиотек (по сравнению с предыдущим годом) ежегодно - не менее 6%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Проведение общегородских праздничных мероприятий, в том числе: праздничных, мемориально-памятных, патриотических, социокультурных, научно-практических, </w:t>
            </w:r>
            <w:r>
              <w:lastRenderedPageBreak/>
              <w:t>краеведческих мероприятий общегородского уровня, в том числе конкурсы, фестивали, выставки, концертные программы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общегородских мероприятий, проведенных на территории муниципального образования (за год) ежегодно - не менее 55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</w:t>
            </w:r>
            <w:r>
              <w:lastRenderedPageBreak/>
              <w:t>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мероприятий, проведенных в рамках межрегиональной, межмуниципальной гастрольной, выставочной и фестивальной деятельности ежегодно - не менее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1.3.5. Повышение вовлеченности населения в занятия физической культурой и спортом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населения города Пскова качественными услугами в сфере физической культуры и спорта, в том числе лиц с ограниченными возможностями здоровья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Реализация программ спортивной подготовки. Создание и укрепление материально-технической базы учреждений физической культуры и спорта. Капитальный ремонт объектов недвижимого имущества учреждений </w:t>
            </w:r>
            <w:r>
              <w:lastRenderedPageBreak/>
              <w:t>физической культуры и спорта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населения, %</w:t>
            </w:r>
          </w:p>
          <w:p w:rsidR="006E15B0" w:rsidRDefault="006E15B0">
            <w:pPr>
              <w:pStyle w:val="ConsPlusNormal"/>
              <w:jc w:val="center"/>
            </w:pPr>
            <w:r>
              <w:t>2020 - 35,4</w:t>
            </w:r>
          </w:p>
          <w:p w:rsidR="006E15B0" w:rsidRDefault="006E15B0">
            <w:pPr>
              <w:pStyle w:val="ConsPlusNormal"/>
              <w:jc w:val="center"/>
            </w:pPr>
            <w:r>
              <w:t>2021 - 42</w:t>
            </w:r>
          </w:p>
          <w:p w:rsidR="006E15B0" w:rsidRDefault="006E15B0">
            <w:pPr>
              <w:pStyle w:val="ConsPlusNormal"/>
              <w:jc w:val="center"/>
            </w:pPr>
            <w:r>
              <w:t>2022 - 42,8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2023 - 44</w:t>
            </w:r>
          </w:p>
          <w:p w:rsidR="006E15B0" w:rsidRDefault="006E15B0">
            <w:pPr>
              <w:pStyle w:val="ConsPlusNormal"/>
              <w:jc w:val="center"/>
            </w:pPr>
            <w:r>
              <w:t>2024 - 47,5</w:t>
            </w:r>
          </w:p>
          <w:p w:rsidR="006E15B0" w:rsidRDefault="006E15B0">
            <w:pPr>
              <w:pStyle w:val="ConsPlusNormal"/>
              <w:jc w:val="center"/>
            </w:pPr>
            <w:r>
              <w:t>2025 - 50,5</w:t>
            </w:r>
          </w:p>
          <w:p w:rsidR="006E15B0" w:rsidRDefault="006E15B0">
            <w:pPr>
              <w:pStyle w:val="ConsPlusNormal"/>
              <w:jc w:val="center"/>
            </w:pPr>
            <w:r>
              <w:t>2030 - 60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проведенных спортивных и физкультурно-оздоровительных мероприятий (ед.) - ежегодно не менее 400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бюджет,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</w:t>
            </w:r>
            <w:r>
              <w:lastRenderedPageBreak/>
              <w:t>спорта",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Пропаганда здорового образа жизни. Обеспечение доступа к открытым спортивным объектам для свободного пользования. Обеспечение реализации Плана-календаря спортивно-массовых и физкультурно-оздоровительных мероприятий. 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взрослого населения, систематически занимающегося физической культурой и спортом ежегодно - не менее 30%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футбольных традиций в городе Пскове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организация деятельности автономной некоммерческой организации "Футбольный клуб "Псков". Организация и осуществление мероприятий в сфере футбола в городе Пскове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 ежегодно - не менее 45%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1.3.5.4.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частным организациям, реализующим индивидуальные и групповые оздоровительные программы по физической культуре, в том числе в рамках государственно-частного партнерства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и содействие частным организациям, реализующим оздоровительные программы по физической культуре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населения, систематически занимающегося физической культурой и спортом в спортивно-оздоровительных центрах и фитнес-клубах,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6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 "Государственная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инвестиций в сферу физической культуры и спорта из бюджетных и внебюджетных источников, в том числе на строительство межшкольных стадионов, спортивных площадок с набором уличного оборудования и дворовых физкультурных комплексов, строительство сети велодорожек, включая территории вновь строящихся жилых районов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"Государственная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  <w:p w:rsidR="006E15B0" w:rsidRDefault="006E15B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комплексного развития систем коммунальной инфраструктуры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и проведение </w:t>
            </w:r>
            <w:r>
              <w:lastRenderedPageBreak/>
              <w:t>муниципальных физкультурно-оздоровительных и спортивно-массовых мероприятий для различных возрастных и социальных категорий граждан, в том числе реализация мероприятий по привлечению населения города к Всероссийскому физкультурному спортивному комплексу "Готов к труду и обороне"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Внедрение Всероссийского </w:t>
            </w:r>
            <w:r>
              <w:lastRenderedPageBreak/>
              <w:t>физкультурно-спортивного комплекса "Готов к труду и обороне (ГТО)"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граждан, выполнивших нормативы Всероссийского </w:t>
            </w:r>
            <w:r>
              <w:lastRenderedPageBreak/>
              <w:t>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- ежегодно - не менее 30%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физической культуры и спорта, организация отдыха и оздоровления детей"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по физической культуре, спорту и делам </w:t>
            </w:r>
            <w:r>
              <w:lastRenderedPageBreak/>
              <w:t>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1.3.5.7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стадиона "Электрон"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ПСД. Реконструкция стадиона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Проведена реконструкция стадиона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II. Формирование конкурентоспособной экономики города Пскова и активизации инвестиционной деятельности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2.1. РАЗВИТИЕ МНОГООТРАСЛЕВОГО КОНКУРЕНТОСПОСОБНОГО ПРОИЗВОДСТВЕННОГО</w:t>
            </w:r>
          </w:p>
          <w:p w:rsidR="006E15B0" w:rsidRDefault="006E15B0">
            <w:pPr>
              <w:pStyle w:val="ConsPlusNormal"/>
              <w:jc w:val="center"/>
            </w:pPr>
            <w:r>
              <w:t>КОМПЛЕКСА ГОРОДА И СФЕРЫ УСЛУГ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 xml:space="preserve">Задача 2.1.1. Содействие развитию промышленных предприятий города, стимулирование развития производств с высокой добавленной стоимостью и наращивание объемов производства и их регионального и </w:t>
            </w:r>
            <w:r>
              <w:lastRenderedPageBreak/>
              <w:t>интернационального экспорта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2.1.1.1.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сотрудничества с Региональным фондом развития промышленности Псковской области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содействия промышленным предприятиям по взаимодействию с Фондом развития промышленности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Объем отгруженных товаров собственного производства, выполненных работ и услуг по виду Обрабатывающие производства,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2020 - 16753,1</w:t>
            </w:r>
          </w:p>
          <w:p w:rsidR="006E15B0" w:rsidRDefault="006E15B0">
            <w:pPr>
              <w:pStyle w:val="ConsPlusNormal"/>
              <w:jc w:val="center"/>
            </w:pPr>
            <w:r>
              <w:t>2021 - 18750</w:t>
            </w:r>
          </w:p>
          <w:p w:rsidR="006E15B0" w:rsidRDefault="006E15B0">
            <w:pPr>
              <w:pStyle w:val="ConsPlusNormal"/>
              <w:jc w:val="center"/>
            </w:pPr>
            <w:r>
              <w:t>2022 - 19141</w:t>
            </w:r>
          </w:p>
          <w:p w:rsidR="006E15B0" w:rsidRDefault="006E15B0">
            <w:pPr>
              <w:pStyle w:val="ConsPlusNormal"/>
              <w:jc w:val="center"/>
            </w:pPr>
            <w:r>
              <w:t>2023 - 19980</w:t>
            </w:r>
          </w:p>
          <w:p w:rsidR="006E15B0" w:rsidRDefault="006E15B0">
            <w:pPr>
              <w:pStyle w:val="ConsPlusNormal"/>
              <w:jc w:val="center"/>
            </w:pPr>
            <w:r>
              <w:t>2024 - 20650</w:t>
            </w:r>
          </w:p>
          <w:p w:rsidR="006E15B0" w:rsidRDefault="006E15B0">
            <w:pPr>
              <w:pStyle w:val="ConsPlusNormal"/>
              <w:jc w:val="center"/>
            </w:pPr>
            <w:r>
              <w:t>2025 - 21105</w:t>
            </w:r>
          </w:p>
          <w:p w:rsidR="006E15B0" w:rsidRDefault="006E15B0">
            <w:pPr>
              <w:pStyle w:val="ConsPlusNormal"/>
              <w:jc w:val="center"/>
            </w:pPr>
            <w:r>
              <w:t>2030 - 25205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Индекс промышленного производства, % к предыдущему году в сопоставимых ценах</w:t>
            </w:r>
          </w:p>
          <w:p w:rsidR="006E15B0" w:rsidRDefault="006E15B0">
            <w:pPr>
              <w:pStyle w:val="ConsPlusNormal"/>
              <w:jc w:val="center"/>
            </w:pPr>
            <w:r>
              <w:t>2020 - 102,4</w:t>
            </w:r>
          </w:p>
          <w:p w:rsidR="006E15B0" w:rsidRDefault="006E15B0">
            <w:pPr>
              <w:pStyle w:val="ConsPlusNormal"/>
              <w:jc w:val="center"/>
            </w:pPr>
            <w:r>
              <w:t>2021 - 102,6</w:t>
            </w:r>
          </w:p>
          <w:p w:rsidR="006E15B0" w:rsidRDefault="006E15B0">
            <w:pPr>
              <w:pStyle w:val="ConsPlusNormal"/>
              <w:jc w:val="center"/>
            </w:pPr>
            <w:r>
              <w:t>2022 - 102,8</w:t>
            </w:r>
          </w:p>
          <w:p w:rsidR="006E15B0" w:rsidRDefault="006E15B0">
            <w:pPr>
              <w:pStyle w:val="ConsPlusNormal"/>
              <w:jc w:val="center"/>
            </w:pPr>
            <w:r>
              <w:t>2023 - 102,85</w:t>
            </w:r>
          </w:p>
          <w:p w:rsidR="006E15B0" w:rsidRDefault="006E15B0">
            <w:pPr>
              <w:pStyle w:val="ConsPlusNormal"/>
              <w:jc w:val="center"/>
            </w:pPr>
            <w:r>
              <w:t>2024 - 102,9</w:t>
            </w:r>
          </w:p>
          <w:p w:rsidR="006E15B0" w:rsidRDefault="006E15B0">
            <w:pPr>
              <w:pStyle w:val="ConsPlusNormal"/>
              <w:jc w:val="center"/>
            </w:pPr>
            <w:r>
              <w:t>2025 - 103</w:t>
            </w:r>
          </w:p>
          <w:p w:rsidR="006E15B0" w:rsidRDefault="006E15B0">
            <w:pPr>
              <w:pStyle w:val="ConsPlusNormal"/>
              <w:jc w:val="center"/>
            </w:pPr>
            <w:r>
              <w:t>2030 - 102,8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соглашения о сотрудничестве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регламентирующего документа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2.1.1.3.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участию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1 - 2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участников, шт. 2021 - 2024 - не менее 1 участника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Индивидуальная программа социально-экономического развития Псковской области на 2020 - 2024 годы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промышленные предприятия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промышленных предприятий области для участия в региональном 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Администрацией города промышленных предприятий города для участия в региональном 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1 - 2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информации на официальном портале Администрации города Пскова 2021 - 2024 -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Индивидуальная программа социально-экономического развития Псковской области на 2020 - 2024 годы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промышленные предприятия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2.1.2. Развитие транспортно-логистического комплекса Пскова и усиления его роли в выполнении международной транзитной функции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Развитие транспортной инфраструктуры, логистики и сопутствующего сервиса, формирование новых </w:t>
            </w:r>
            <w:r>
              <w:lastRenderedPageBreak/>
              <w:t>транспортных маршрутов и развитие транспортно-пересадочных узлов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Развитие транспортно-логистических центров на территории Пскова, а также развитие транспортной </w:t>
            </w:r>
            <w:r>
              <w:lastRenderedPageBreak/>
              <w:t>инфраструктуры, логистики и сопутствующего сервиса, формирование новых транспортных маршрутов и развитие транспортно-пересадочных узлов, реконструкцию и капитальный ремонт автомобильных дорог местного значения, реализацию задач национального проекта "Безопасные и качественные автомобильные дороги"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Грузооборот грузовых автомобилей организаций всех видов экономической деятельности, млн. т-</w:t>
            </w:r>
            <w:r>
              <w:lastRenderedPageBreak/>
              <w:t>км.</w:t>
            </w:r>
          </w:p>
          <w:p w:rsidR="006E15B0" w:rsidRDefault="006E15B0">
            <w:pPr>
              <w:pStyle w:val="ConsPlusNormal"/>
              <w:jc w:val="center"/>
            </w:pPr>
            <w:r>
              <w:t>2020 - 38</w:t>
            </w:r>
          </w:p>
          <w:p w:rsidR="006E15B0" w:rsidRDefault="006E15B0">
            <w:pPr>
              <w:pStyle w:val="ConsPlusNormal"/>
              <w:jc w:val="center"/>
            </w:pPr>
            <w:r>
              <w:t>2021 - 50</w:t>
            </w:r>
          </w:p>
          <w:p w:rsidR="006E15B0" w:rsidRDefault="006E15B0">
            <w:pPr>
              <w:pStyle w:val="ConsPlusNormal"/>
              <w:jc w:val="center"/>
            </w:pPr>
            <w:r>
              <w:t>2022 - 75</w:t>
            </w:r>
          </w:p>
          <w:p w:rsidR="006E15B0" w:rsidRDefault="006E15B0">
            <w:pPr>
              <w:pStyle w:val="ConsPlusNormal"/>
              <w:jc w:val="center"/>
            </w:pPr>
            <w:r>
              <w:t>2023 - 80</w:t>
            </w:r>
          </w:p>
          <w:p w:rsidR="006E15B0" w:rsidRDefault="006E15B0">
            <w:pPr>
              <w:pStyle w:val="ConsPlusNormal"/>
              <w:jc w:val="center"/>
            </w:pPr>
            <w:r>
              <w:t>2024 - 90</w:t>
            </w:r>
          </w:p>
          <w:p w:rsidR="006E15B0" w:rsidRDefault="006E15B0">
            <w:pPr>
              <w:pStyle w:val="ConsPlusNormal"/>
              <w:jc w:val="center"/>
            </w:pPr>
            <w:r>
              <w:t>2025 - 100</w:t>
            </w:r>
          </w:p>
          <w:p w:rsidR="006E15B0" w:rsidRDefault="006E15B0">
            <w:pPr>
              <w:pStyle w:val="ConsPlusNormal"/>
              <w:jc w:val="center"/>
            </w:pPr>
            <w:r>
              <w:t>2030 - 130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Участие в региональном проекте "Дорожная сеть"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системы", 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улично-дорожной сети"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строительства и капитального ремонта Администрации города Пскова Управление городского хозяйства Администрации </w:t>
            </w:r>
            <w:r>
              <w:lastRenderedPageBreak/>
              <w:t>города Пскова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2.1.2.2.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нового моста через реку Великую в Пскове вдоль по ул. Кузбасской дивизии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ПСД, участие в государственных программах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разработанной ПСД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автомобильных дорог общего пользования регионального значения по маршрутам движения транзитного и туристического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Участие в государственных программах по развитию сети автомобильных дорог общего пользования регионального значения по маршрутам движения </w:t>
            </w:r>
            <w:r>
              <w:lastRenderedPageBreak/>
              <w:t>транзитного и туристического транспорта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Завершение строительства автомобильной дороги общего пользования регионального значения Северный обход г. Пскова (2-й пусковой комплекс)"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2.1.3. Формирование условий для устойчивого развития конкурентоспособного потребительского рынка города и сферы услуг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торговой деятельности и создание благоприятных условий для ее развития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Мониторинг состояния, развития потребительского рынка, обеспеченности населения города площадью торговых объектов. Формирование торгового реестра, включающего в себя сведения о хозяйствующих субъектах, осуществляющих торговую деятельность. Распределение НТО и объектов оказания услуг на территории города в части специализации и доступности"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Оборот розничной торговли,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2020 - 31926,1</w:t>
            </w:r>
          </w:p>
          <w:p w:rsidR="006E15B0" w:rsidRDefault="006E15B0">
            <w:pPr>
              <w:pStyle w:val="ConsPlusNormal"/>
              <w:jc w:val="center"/>
            </w:pPr>
            <w:r>
              <w:t>2021 - 33550</w:t>
            </w:r>
          </w:p>
          <w:p w:rsidR="006E15B0" w:rsidRDefault="006E15B0">
            <w:pPr>
              <w:pStyle w:val="ConsPlusNormal"/>
              <w:jc w:val="center"/>
            </w:pPr>
            <w:r>
              <w:t>2022 - 36559</w:t>
            </w:r>
          </w:p>
          <w:p w:rsidR="006E15B0" w:rsidRDefault="006E15B0">
            <w:pPr>
              <w:pStyle w:val="ConsPlusNormal"/>
              <w:jc w:val="center"/>
            </w:pPr>
            <w:r>
              <w:t>2023 - 39550</w:t>
            </w:r>
          </w:p>
          <w:p w:rsidR="006E15B0" w:rsidRDefault="006E15B0">
            <w:pPr>
              <w:pStyle w:val="ConsPlusNormal"/>
              <w:jc w:val="center"/>
            </w:pPr>
            <w:r>
              <w:t>2024 - 42650</w:t>
            </w:r>
          </w:p>
          <w:p w:rsidR="006E15B0" w:rsidRDefault="006E15B0">
            <w:pPr>
              <w:pStyle w:val="ConsPlusNormal"/>
              <w:jc w:val="center"/>
            </w:pPr>
            <w:r>
              <w:t>2025 - 45000</w:t>
            </w:r>
          </w:p>
          <w:p w:rsidR="006E15B0" w:rsidRDefault="006E15B0">
            <w:pPr>
              <w:pStyle w:val="ConsPlusNormal"/>
              <w:jc w:val="center"/>
            </w:pPr>
            <w:r>
              <w:t>2030 - 60000</w:t>
            </w:r>
          </w:p>
          <w:p w:rsidR="006E15B0" w:rsidRDefault="006E15B0">
            <w:pPr>
              <w:pStyle w:val="ConsPlusNormal"/>
              <w:jc w:val="center"/>
            </w:pPr>
            <w:r>
              <w:t>Оборот общественного питания,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2020 - 790</w:t>
            </w:r>
          </w:p>
          <w:p w:rsidR="006E15B0" w:rsidRDefault="006E15B0">
            <w:pPr>
              <w:pStyle w:val="ConsPlusNormal"/>
              <w:jc w:val="center"/>
            </w:pPr>
            <w:r>
              <w:t>2021 - 800</w:t>
            </w:r>
          </w:p>
          <w:p w:rsidR="006E15B0" w:rsidRDefault="006E15B0">
            <w:pPr>
              <w:pStyle w:val="ConsPlusNormal"/>
              <w:jc w:val="center"/>
            </w:pPr>
            <w:r>
              <w:t>2022 - 810</w:t>
            </w:r>
          </w:p>
          <w:p w:rsidR="006E15B0" w:rsidRDefault="006E15B0">
            <w:pPr>
              <w:pStyle w:val="ConsPlusNormal"/>
              <w:jc w:val="center"/>
            </w:pPr>
            <w:r>
              <w:t>2023 - 850</w:t>
            </w:r>
          </w:p>
          <w:p w:rsidR="006E15B0" w:rsidRDefault="006E15B0">
            <w:pPr>
              <w:pStyle w:val="ConsPlusNormal"/>
              <w:jc w:val="center"/>
            </w:pPr>
            <w:r>
              <w:t>2024 - 900</w:t>
            </w:r>
          </w:p>
          <w:p w:rsidR="006E15B0" w:rsidRDefault="006E15B0">
            <w:pPr>
              <w:pStyle w:val="ConsPlusNormal"/>
              <w:jc w:val="center"/>
            </w:pPr>
            <w:r>
              <w:t>2025 - 1000</w:t>
            </w:r>
          </w:p>
          <w:p w:rsidR="006E15B0" w:rsidRDefault="006E15B0">
            <w:pPr>
              <w:pStyle w:val="ConsPlusNormal"/>
              <w:jc w:val="center"/>
            </w:pPr>
            <w:r>
              <w:t>2030 - 1500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Обеспеченность торговыми площадями на 1 тыс. жителей, кв.</w:t>
            </w:r>
          </w:p>
          <w:p w:rsidR="006E15B0" w:rsidRDefault="006E15B0">
            <w:pPr>
              <w:pStyle w:val="ConsPlusNormal"/>
              <w:jc w:val="center"/>
            </w:pPr>
            <w:r>
              <w:t>2020 - 1265</w:t>
            </w:r>
          </w:p>
          <w:p w:rsidR="006E15B0" w:rsidRDefault="006E15B0">
            <w:pPr>
              <w:pStyle w:val="ConsPlusNormal"/>
              <w:jc w:val="center"/>
            </w:pPr>
            <w:r>
              <w:t>2021 - 1267</w:t>
            </w:r>
          </w:p>
          <w:p w:rsidR="006E15B0" w:rsidRDefault="006E15B0">
            <w:pPr>
              <w:pStyle w:val="ConsPlusNormal"/>
              <w:jc w:val="center"/>
            </w:pPr>
            <w:r>
              <w:t>2022 - 1270</w:t>
            </w:r>
          </w:p>
          <w:p w:rsidR="006E15B0" w:rsidRDefault="006E15B0">
            <w:pPr>
              <w:pStyle w:val="ConsPlusNormal"/>
              <w:jc w:val="center"/>
            </w:pPr>
            <w:r>
              <w:t>2023 - 1272</w:t>
            </w:r>
          </w:p>
          <w:p w:rsidR="006E15B0" w:rsidRDefault="006E15B0">
            <w:pPr>
              <w:pStyle w:val="ConsPlusNormal"/>
              <w:jc w:val="center"/>
            </w:pPr>
            <w:r>
              <w:t>2024 - 1274</w:t>
            </w:r>
          </w:p>
          <w:p w:rsidR="006E15B0" w:rsidRDefault="006E15B0">
            <w:pPr>
              <w:pStyle w:val="ConsPlusNormal"/>
              <w:jc w:val="center"/>
            </w:pPr>
            <w:r>
              <w:t>2025 - 1276</w:t>
            </w:r>
          </w:p>
          <w:p w:rsidR="006E15B0" w:rsidRDefault="006E15B0">
            <w:pPr>
              <w:pStyle w:val="ConsPlusNormal"/>
              <w:jc w:val="center"/>
            </w:pPr>
            <w:r>
              <w:t>2030 - 1290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</w:pP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Привлечение в установленном порядке юридических и физических лиц к реализации инвестиционных проектов, направленных на строительство и </w:t>
            </w:r>
            <w:r>
              <w:lastRenderedPageBreak/>
              <w:t>организацию малых и средних предприятий торговли и общественного питания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Стимулирование и поддержка размещения новых предприятий торговли, общественного питания, в том числе, крупных современных торговых центров и комплексов. Поддержка </w:t>
            </w:r>
            <w:r>
              <w:lastRenderedPageBreak/>
              <w:t>развития объектов торгово-развлекательной, общественно-деловой сферы и общественного питания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инвестиционных проектов, реализованных при государственной поддержке на территории города Пскова в сфере потребительского рынка и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не менее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экономическому развитию и инвестиционной политике Псковской области 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программах государственной поддержки предприятиям сферы потребительского рынка и услуг для стимулирования их деятельности в сфере технического перевооружения производственных мощностей, организации производства новых видов высокотехнологичной конкурентоспособной продукции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Стимулирование активности предприятий сферы потребительского рынка и услуг города в сферах технического перевооружения производственных мощностей, организации производства новых видов конкурентоспособной продукции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получивших государственную поддержку по городу Пскову в сфере потребительского рынка и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- не менее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экономическому развитию и инвестиционной политике Псковской области 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Отсутствие жалоб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</w:t>
            </w:r>
            <w:r>
              <w:lastRenderedPageBreak/>
              <w:t>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2.2. АКТИВИЗАЦИЯ И СТИМУЛИРОВАНИЕ РАЗВИТИЯ МАЛОГО И СРЕДНЕГО БИЗНЕСА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2.2.1. Развитие инфраструктуры поддержки субъектов малого и среднего предпринимательства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оказания муниципальной поддержки субъектам малого предпринимательства муниципальным бюджетным учреждением "Псковский бизнес-инкубатор"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Наполняемость площадей бизнес-инкубатора,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80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получателей поддержки ежегодно не менее 22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работы по принципу Единого окна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Определить перечень услуг для бизнеса, предоставляемых через Единое окно. Организовать работу в данном направлении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"Единого окна" предоставления услуг для бизнеса через МФЦ</w:t>
            </w:r>
          </w:p>
          <w:p w:rsidR="006E15B0" w:rsidRDefault="006E15B0">
            <w:pPr>
              <w:pStyle w:val="ConsPlusNormal"/>
              <w:jc w:val="center"/>
            </w:pPr>
            <w:r>
              <w:t>2021 - 2022 -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</w:t>
            </w:r>
            <w:r>
              <w:lastRenderedPageBreak/>
              <w:t>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 ГБУ ПО "Многофункциональный центр предоставления государственных и муниципальных услуг Псковской </w:t>
            </w:r>
            <w:r>
              <w:lastRenderedPageBreak/>
              <w:t>области"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2.2.1.3.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Имущественная поддержка субъектов малого и среднего предпринимательства путем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актуализированного перечня имущества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управлению муниципальным имуществом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2.2.2.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информирования предпринимательского сообщества о мерах поддержки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субъектов предпринимательства на сайте органов местного самоуправления Пскова, организаций инфраструктуры поддержки о реализуемых мерах поддержки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 xml:space="preserve">Наличие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</w:t>
            </w:r>
            <w:r>
              <w:lastRenderedPageBreak/>
              <w:t>информационно-телекоммуникационных сетей,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Наличие актуализированной информации на сайтах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2.2.2.2.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Информационная поддержка субъектов малого и среднего предпринимательства, в том числе проведение семинаров, выставок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Оперативное консультирование в социальных сетях, освещение лучших практик поддержки, проведение информационных мероприятий (семинаров, круглых столов) по актуальным вопросам осуществления предпринимательской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актуализированной информации в социальных сетях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ежегодного городского конкурса "Предприниматель года"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организационных мероприятий для подготовки и проведения городского конкурса "Предприниматель года"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Проведенный городской конкурс с 2023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2.2.3. Развитие молодежного предпринимательства в Пскове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комплекса мероприятий, направленных на повышение образовательного уровня в предпринимательской деятельности у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конкурсов, семинаров, тренинговых и игровых программ, организация специальных образовательных курсов для старшеклассников и студентов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Пскова в работе регионального центра молодежного инновационного творчества,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Организация и проведение конкурсов, семинаров, тренинговых и игровых программ, специальных образовательных курсов для старшеклассников и студентов - 2021 - 2030 -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</w:t>
            </w:r>
            <w:r>
              <w:lastRenderedPageBreak/>
              <w:t>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 Управление образования Администрации города Пскова Комитет по </w:t>
            </w:r>
            <w:r>
              <w:lastRenderedPageBreak/>
              <w:t>физической культуре, спорту и делам молодежи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2.2.3.2.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молодежного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развитие центров молодежного инновационного творчества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центра молодежного инновационного творчества да/нет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физической культуре, спорту и делам молодежи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2.2.4. Стимулирование спроса на продукцию субъектов малого и среднего предпринимательства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содействия в участии предпринимателей в ярмарках, конкурсах регионального уровня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предпринимателей в ярмарках, конкурсах регионального уровня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2020 - 56,7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35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Не менее 35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проведенных сельскохозяйственных ярмарок (областная и Псковского района) - ежегодно - не менее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Проведение мероприятий, </w:t>
            </w:r>
            <w:r>
              <w:lastRenderedPageBreak/>
              <w:t>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Проведение обучающих семинаров. Повышение </w:t>
            </w:r>
            <w:r>
              <w:lastRenderedPageBreak/>
              <w:t>уровня информированности субъектов МСП о проводимых муниципальных закупках. Организация методического содействия малым и средним предприятиям для участия в закупках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Количество проведенных обучающих семинаров - </w:t>
            </w:r>
            <w:r>
              <w:lastRenderedPageBreak/>
              <w:t>ежегодно не менее 10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</w:t>
            </w:r>
            <w:r>
              <w:lastRenderedPageBreak/>
              <w:t xml:space="preserve">экономическому развитию, инвестиционной деятельности" 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социально-экономического развития </w:t>
            </w:r>
            <w:r>
              <w:lastRenderedPageBreak/>
              <w:t>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2.2.4.3.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местоположения для размещения нестационарных торговых объектов (НТО) согласно схемам размещения НТО, утвержденным ПАГП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Размещение НТО при соблюдении действующего законодательства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размещенных НТО согласно утвержденным схемам размещения (ед.) - ежегодно не менее 400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Соблюдение мер поддержки субъектов малого и среднего предпринимательства при проведении госзакупок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Заказчики должны закупить у МСП не меньше 15% товаров и услуг от совокупного годового объема закупок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Минимальный годовой объем закупок товаров и услуг у МСП для заказчиков - ежегодно - не менее 15%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и содействие ярмарочной торговли на территории Пскова в целях реализации сельскохозяйственной </w:t>
            </w:r>
            <w:r>
              <w:lastRenderedPageBreak/>
              <w:t>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Организация ярмарок: общегородских, выходного дня, тематических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организованных ярмарок ежегодно - не менее 50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2.3. АКТИВИЗАЦИЯ И РЕАЛИЗАЦИЯ ИНВЕСТИЦИОННОГО ПОТЕНЦИАЛА ГОРОДА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2.3.1.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привлечения инвестиций, создание необходимых условий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Подготовка документов территориального планирования, градостроительного зонирования, 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Наличие подготовленных инвестиционных площадок для инвесторов,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актуализированного реестра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Управление по градостроительной деятельности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Модернизация раздела "Инвестиционный портал </w:t>
            </w:r>
            <w:r>
              <w:lastRenderedPageBreak/>
              <w:t>муниципального образования "Город Псков"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Подготовка документов территориального </w:t>
            </w:r>
            <w:r>
              <w:lastRenderedPageBreak/>
              <w:t>планирования, градостроительного зонирования, 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этап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актуальной информации</w:t>
            </w:r>
          </w:p>
          <w:p w:rsidR="006E15B0" w:rsidRDefault="006E15B0">
            <w:pPr>
              <w:pStyle w:val="ConsPlusNormal"/>
              <w:jc w:val="center"/>
            </w:pPr>
            <w:r>
              <w:t>2021 - 2023 -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</w:t>
            </w:r>
            <w:r>
              <w:lastRenderedPageBreak/>
              <w:t>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2021 - 2023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Комитет социально-экономического развития </w:t>
            </w:r>
            <w:r>
              <w:lastRenderedPageBreak/>
              <w:t>Администрации города Пскова 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2.3.1.3.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привлечения инвестиций для восстановления и сохранности объектов культурного наследия, находящихся в неудовлетворительном состоянии (1 рубль за 1 кв. метр)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утверждение порядка, регламентирующего условия для привлечения инвестиций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утвержденного порядка</w:t>
            </w:r>
          </w:p>
          <w:p w:rsidR="006E15B0" w:rsidRDefault="006E15B0">
            <w:pPr>
              <w:pStyle w:val="ConsPlusNormal"/>
              <w:jc w:val="center"/>
            </w:pPr>
            <w:r>
              <w:t>2021 - 2024 -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2025 - 2030 -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охране объектов культурного наследия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При реализации на территории города Пскова инвестиционных проектов, в виде социальной нагрузки </w:t>
            </w:r>
            <w:r>
              <w:lastRenderedPageBreak/>
              <w:t>закреплять обязанность инвестора по восстановлению таких объектов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Определить перечень таких объектов и разработать условия при которых возможно закреплять обязанность </w:t>
            </w:r>
            <w:r>
              <w:lastRenderedPageBreak/>
              <w:t>инвестора по восстановлению таких объектов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перечня</w:t>
            </w:r>
          </w:p>
          <w:p w:rsidR="006E15B0" w:rsidRDefault="006E15B0">
            <w:pPr>
              <w:pStyle w:val="ConsPlusNormal"/>
              <w:jc w:val="center"/>
            </w:pPr>
            <w:r>
              <w:t>2021 - 2024 -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2026 - 2030 -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</w:t>
            </w:r>
            <w:r>
              <w:lastRenderedPageBreak/>
              <w:t>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2.3.2.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Выпуск "Инвестиционного паспорта"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организация выпуска Инвестиционного паспорта, отражающего все привлекательные стороны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проводимых мероприятий (или в которых принято участие), направленных на продвижение инвестиционного имиджа города,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8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инвестиционного паспорта да/нет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управление эмоциональным восприятием территории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событийных мероприятий (событийный маркетинг), разработка медиаплана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разработанного медиаплана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2.3.2.3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инвестиционных мероприятиях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Планирование участия в инвестиционных форумах, площадках, выставках и др.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инвестиционных мероприятий, в которых принято участие ежегодно - не менее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2.4. ЭФФЕКТИВНОЕ РАЗВИТИЕ ГОРОДСКОГО ТУРИЗМА И ПОВЫШЕНИЕ КОНКУРЕНТОСПОСОБНОСТИ ГОРОДСКОГО ТУРИСТСКОГО ПРОДУКТА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2.4.1. Приоритетное развитие культурно-познавательного, образовательного, детского, самодеятельного, религиозного, лечебно-оздоровительного туризма</w:t>
            </w:r>
          </w:p>
        </w:tc>
      </w:tr>
      <w:tr w:rsidR="006E15B0">
        <w:tblPrEx>
          <w:tblBorders>
            <w:insideH w:val="nil"/>
          </w:tblBorders>
        </w:tblPrEx>
        <w:tc>
          <w:tcPr>
            <w:tcW w:w="974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2.4.1.1.</w:t>
            </w:r>
          </w:p>
        </w:tc>
        <w:tc>
          <w:tcPr>
            <w:tcW w:w="2608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 xml:space="preserve">Повышение </w:t>
            </w:r>
            <w:r>
              <w:lastRenderedPageBreak/>
              <w:t>туристической привлекательности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Создание, развитие, </w:t>
            </w:r>
            <w:r>
              <w:lastRenderedPageBreak/>
              <w:t>распространение общественного признания положительного образа города для потенциальных туристов.</w:t>
            </w:r>
          </w:p>
          <w:p w:rsidR="006E15B0" w:rsidRDefault="006E15B0">
            <w:pPr>
              <w:pStyle w:val="ConsPlusNormal"/>
              <w:jc w:val="center"/>
            </w:pPr>
            <w:r>
              <w:t>Создание привлекательного городского пространства для туристов и жителей города на территории Сквера им. 60-летия Октября по проекту LV-RU-021 "Планирование и управление зеленой городской средой для долгосрочного развития приграничных городов России и Латвии" Программы приграничного сотрудничества "Россия - Латвия" на период 2014 - 2020 годов.</w:t>
            </w:r>
          </w:p>
        </w:tc>
        <w:tc>
          <w:tcPr>
            <w:tcW w:w="936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Среднегодовая </w:t>
            </w:r>
            <w:r>
              <w:lastRenderedPageBreak/>
              <w:t>загрузка коллективных средств размещения в городе,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2020 - 40</w:t>
            </w:r>
          </w:p>
          <w:p w:rsidR="006E15B0" w:rsidRDefault="006E15B0">
            <w:pPr>
              <w:pStyle w:val="ConsPlusNormal"/>
              <w:jc w:val="center"/>
            </w:pPr>
            <w:r>
              <w:t>2021 - 41</w:t>
            </w:r>
          </w:p>
          <w:p w:rsidR="006E15B0" w:rsidRDefault="006E15B0">
            <w:pPr>
              <w:pStyle w:val="ConsPlusNormal"/>
              <w:jc w:val="center"/>
            </w:pPr>
            <w:r>
              <w:t>2022 - 43</w:t>
            </w:r>
          </w:p>
          <w:p w:rsidR="006E15B0" w:rsidRDefault="006E15B0">
            <w:pPr>
              <w:pStyle w:val="ConsPlusNormal"/>
              <w:jc w:val="center"/>
            </w:pPr>
            <w:r>
              <w:t>2023 - 45</w:t>
            </w:r>
          </w:p>
          <w:p w:rsidR="006E15B0" w:rsidRDefault="006E15B0">
            <w:pPr>
              <w:pStyle w:val="ConsPlusNormal"/>
              <w:jc w:val="center"/>
            </w:pPr>
            <w:r>
              <w:t>2024 - 47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3345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% положительных отзывов о </w:t>
            </w:r>
            <w:r>
              <w:lastRenderedPageBreak/>
              <w:t>привлекательности образа г. Пскова для потенциальных туристов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54%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56%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58%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60%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62%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64%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70%</w:t>
            </w:r>
          </w:p>
        </w:tc>
        <w:tc>
          <w:tcPr>
            <w:tcW w:w="1587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255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Комитет по реализации </w:t>
            </w:r>
            <w:r>
              <w:lastRenderedPageBreak/>
              <w:t>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>
        <w:tblPrEx>
          <w:tblBorders>
            <w:insideH w:val="nil"/>
          </w:tblBorders>
        </w:tblPrEx>
        <w:tc>
          <w:tcPr>
            <w:tcW w:w="974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 xml:space="preserve">Создание туристически привлекательной, биологически разнообразной, экологически устойчивой городской территории между Мирожским монастырем и Красноармейской </w:t>
            </w:r>
            <w:r>
              <w:lastRenderedPageBreak/>
              <w:t>набережной в рамках реализации проекта ER 65 "Улучшение биологического разнообразия и увеличение осведомленности населения об охране окружающей среды в региональных центрах России и Эстонии" Программы приграничного сотрудничества "Россия - Эстония" на период 2014 - 2020 годов</w:t>
            </w:r>
          </w:p>
        </w:tc>
        <w:tc>
          <w:tcPr>
            <w:tcW w:w="936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Наращивание туристического потока в г. Псков путем включения города в международные и внутрироссийские туристические маршруты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Привлечение туристов путем включения города в международные и внутрироссийские туристические маршруты. Инициировать вопрос о создании скоростного железнодорожного сообщения Псков - Москва. Разработка совместного туристического продукта Псков - Великий Новгород - Санкт-Петербург, иных совместных </w:t>
            </w:r>
            <w:r>
              <w:lastRenderedPageBreak/>
              <w:t>межмуниципальных и межрегиональных туристических продуктов.</w:t>
            </w:r>
          </w:p>
          <w:p w:rsidR="006E15B0" w:rsidRDefault="006E15B0">
            <w:pPr>
              <w:pStyle w:val="ConsPlusNormal"/>
              <w:jc w:val="center"/>
            </w:pPr>
            <w:r>
              <w:t>Реализация проекта ER 48 "Расширение и усиление туристической сети маркетинга Ганзейского пути"/"Виа Ганзеатика Плюс" Программы приграничного сотрудничества "Россия - Эстония" на период 2014 - 2020 годов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маршрутов, в состав которых вошел г. Псков,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и популяризация культурного и исторического наследия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Ремонтно-реставрационные работы; разработка проектно-сметной документации на проектирование первоочередных консервационных работ на объектах культурного наследия; установка информационных надписей; мероприятия по регулированию градостроительной деятельности в части обеспечения сохранности объектов культурного наследия; совершенствование </w:t>
            </w:r>
            <w:r>
              <w:lastRenderedPageBreak/>
              <w:t>мемориальной работы; проведение мероприятий по популяризации культурного и исторического наследия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 по популяризации культурного и исторического наследия, организованных и проведенных в рамках программы ежегодно - не менее 12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Выпуск и распространение путеводителя, туристских карт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макета путеводителя, туристских карт города, объявление конкурса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изготовленной полиграфической продукции (шт.)</w:t>
            </w:r>
          </w:p>
          <w:p w:rsidR="006E15B0" w:rsidRDefault="006E15B0">
            <w:pPr>
              <w:pStyle w:val="ConsPlusNormal"/>
              <w:jc w:val="center"/>
            </w:pPr>
            <w:r>
              <w:t>2020 - 900</w:t>
            </w:r>
          </w:p>
          <w:p w:rsidR="006E15B0" w:rsidRDefault="006E15B0">
            <w:pPr>
              <w:pStyle w:val="ConsPlusNormal"/>
              <w:jc w:val="center"/>
            </w:pPr>
            <w:r>
              <w:t>2021 - 950</w:t>
            </w:r>
          </w:p>
          <w:p w:rsidR="006E15B0" w:rsidRDefault="006E15B0">
            <w:pPr>
              <w:pStyle w:val="ConsPlusNormal"/>
              <w:jc w:val="center"/>
            </w:pPr>
            <w:r>
              <w:t>2022 - 1000</w:t>
            </w:r>
          </w:p>
          <w:p w:rsidR="006E15B0" w:rsidRDefault="006E15B0">
            <w:pPr>
              <w:pStyle w:val="ConsPlusNormal"/>
              <w:jc w:val="center"/>
            </w:pPr>
            <w:r>
              <w:t>2023 - 1050</w:t>
            </w:r>
          </w:p>
          <w:p w:rsidR="006E15B0" w:rsidRDefault="006E15B0">
            <w:pPr>
              <w:pStyle w:val="ConsPlusNormal"/>
              <w:jc w:val="center"/>
            </w:pPr>
            <w:r>
              <w:t>2024 - 1150</w:t>
            </w:r>
          </w:p>
          <w:p w:rsidR="006E15B0" w:rsidRDefault="006E15B0">
            <w:pPr>
              <w:pStyle w:val="ConsPlusNormal"/>
              <w:jc w:val="center"/>
            </w:pPr>
            <w:r>
              <w:t>2025 - 1200</w:t>
            </w:r>
          </w:p>
          <w:p w:rsidR="006E15B0" w:rsidRDefault="006E15B0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 МБУ "Псковский городской молодежный центр"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концепции устойчивого развития туризма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документа, регулирующего развитие туризма, сохраняя природные ресурсы, социальные и культурные ценности общества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утвержденной концепции устойчивого туризма города Пскова",</w:t>
            </w:r>
          </w:p>
          <w:p w:rsidR="006E15B0" w:rsidRDefault="006E15B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</w:pP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2.4.2. Повышение качества и продвижение туристского продукта на зарубежном и российском рынках, в том числе с привлечением туроператоров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деятельности в сфере туризма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развития туристской индустрии и оптимизации структуры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в региональных и межмуниципальных туристских продуктах, (да/нет)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Проведение и участие в тематических семинарах, конференциях, презентациях, рекламно-информационных турах,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2021 - 7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2022 - 10</w:t>
            </w:r>
          </w:p>
          <w:p w:rsidR="006E15B0" w:rsidRDefault="006E15B0">
            <w:pPr>
              <w:pStyle w:val="ConsPlusNormal"/>
              <w:jc w:val="center"/>
            </w:pPr>
            <w:r>
              <w:t>2023 - 13</w:t>
            </w:r>
          </w:p>
          <w:p w:rsidR="006E15B0" w:rsidRDefault="006E15B0">
            <w:pPr>
              <w:pStyle w:val="ConsPlusNormal"/>
              <w:jc w:val="center"/>
            </w:pPr>
            <w:r>
              <w:t>2024 - 15</w:t>
            </w:r>
          </w:p>
          <w:p w:rsidR="006E15B0" w:rsidRDefault="006E15B0">
            <w:pPr>
              <w:pStyle w:val="ConsPlusNormal"/>
              <w:jc w:val="center"/>
            </w:pPr>
            <w:r>
              <w:t>2025 - 18</w:t>
            </w:r>
          </w:p>
          <w:p w:rsidR="006E15B0" w:rsidRDefault="006E15B0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</w:t>
            </w:r>
            <w:r>
              <w:lastRenderedPageBreak/>
              <w:t>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системы сбора и анализа информации о туристской деятельности на основе сотрудничества с сотовыми операторами и платежными системами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Сотрудничество с сотовыми операторами и платежными системами с целью сбора и анализа информации о туристской деятельности; инициирование изменений в законодательство об официальном статистическом учете, с целью получения регулярной информации от участников рынка по туристским потокам и целевым группам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заключенных договоров о сотрудничестве,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2025 - 5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Выпуск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Производство (осуществление закупки на производство)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изготовленных видеороликов,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2020 - 0</w:t>
            </w:r>
          </w:p>
          <w:p w:rsidR="006E15B0" w:rsidRDefault="006E15B0">
            <w:pPr>
              <w:pStyle w:val="ConsPlusNormal"/>
              <w:jc w:val="center"/>
            </w:pPr>
            <w:r>
              <w:t>2021 - 0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2.4.3. Комплексное развитие туристско-рекреационных кластеров и сети туристско-информационных центров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2.4.3.1.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Включение проекта создания туристско-рекреационного кластера "Псковский" в федеральную целевую </w:t>
            </w:r>
            <w:hyperlink r:id="rId110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туризма в Российской Федерации"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документации для включения проекта создания туристско-рекреационного кластера "Псковский" в федеральную целевую </w:t>
            </w:r>
            <w:hyperlink r:id="rId1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туризма в Российской Федерации"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Комплексное развитие туристско-рекреационных кластеров и сети туристско-информационных центров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Включен проект создания туристско-рекреационного кластера "Псковский" в федеральную целевую программу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системы туристской навигации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Использование общероссийской системы навигации ориентирующей информации для туристов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установленных информационных щитов, знаков, указателей,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2020 - 7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и 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проведении конкурсов и фестивалей среди организаций индустрии отдыха, питания, развлечений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</w:t>
            </w:r>
            <w:r>
              <w:lastRenderedPageBreak/>
              <w:t>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Отдел потребительского рынка и услуг Администрации города Пскова Комитет по туризму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2.4.4. Формирование положительного туристского имиджа города и продвижение крупных событийных мероприятий международного, всероссийского и межрегионального уровня на территории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туристических ярмарок, участие в туристических выставках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туристических ярмарок на территории города, участие в туристических выставках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Пскова в международных, всероссийских и региональных туристских событийных мероприятиях, (да/нет)</w:t>
            </w:r>
          </w:p>
          <w:p w:rsidR="006E15B0" w:rsidRDefault="006E15B0">
            <w:pPr>
              <w:pStyle w:val="ConsPlusNormal"/>
              <w:jc w:val="center"/>
            </w:pPr>
            <w:r>
              <w:t>2020 -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туристических выставок, в которых г. Псков примет участие,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Отдел потребительского рынка и услуг Администрации города Пскова, Комитет по культуре Псковской области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конкурентных событийных продуктов через различные формы кооперации власти, бизнес-сообщества и некоммерческие организации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бизнес-сообществ и общественных организаций с целью создания конкурентных событийных продуктов на крупных событийных мероприятиях международного, всероссийского и межрегионального уровня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рабочих групп, фокус-групп, рекламных туров, мастер-классов, обучающих вебинаров,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2020 - 3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2024 - 10</w:t>
            </w:r>
          </w:p>
          <w:p w:rsidR="006E15B0" w:rsidRDefault="006E15B0">
            <w:pPr>
              <w:pStyle w:val="ConsPlusNormal"/>
              <w:jc w:val="center"/>
            </w:pPr>
            <w:r>
              <w:t>2025 - 10</w:t>
            </w:r>
          </w:p>
          <w:p w:rsidR="006E15B0" w:rsidRDefault="006E15B0">
            <w:pPr>
              <w:pStyle w:val="ConsPlusNormal"/>
              <w:jc w:val="center"/>
            </w:pPr>
            <w:r>
              <w:t>2030 - 15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Выпуск и продвижение календаря культурных событий Пскова на международном и российском туристских </w:t>
            </w:r>
            <w:r>
              <w:lastRenderedPageBreak/>
              <w:t>рынках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Разработка макета календаря культурных событий Пскова на международном и российском туристских </w:t>
            </w:r>
            <w:r>
              <w:lastRenderedPageBreak/>
              <w:t>рынках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разработанных макетов календаря культурных событий на русском и английском языках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культуры Администрации города Пскова Комитет по реализации программ приграничного сотрудничества и туризму </w:t>
            </w:r>
            <w:r>
              <w:lastRenderedPageBreak/>
              <w:t>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lastRenderedPageBreak/>
              <w:t>Задача 2.4.5. Развитие креативной индустрии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2.4.5.1.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мероприятий, направленных на развитие креативной индустрии,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туристического интернет-портала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2.4.5.2.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проекта "Поддержка малого и среднего предпринимательства в сфере ремесленничества в рамках Программы приграничного сотрудничества "Россия - Эстония"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Центра поддержки ремесленничества на базе Бизнес-инкубатора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участников проекта - не менее 10 чел.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2.4.5.3.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индустрий, направленного на оказание услуг по информированию туристов, предоставлению экскурсий, мастер-классов, полиграфической и сувенирной продукции, а также разработка и продвижение новых продуктов и услуг на основе местных ресурсов, в рамках реализации крупномасштабного проекта LV-RU-002 "Сохранение и продвижение культурного и исторического наследия в России и Латвии" Программы приграничного сотрудничества "Россия - Латвия" на период 2014 - 2020 годов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индустрий", да/нет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III. Трансформация пространственного развития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lastRenderedPageBreak/>
              <w:t>Цель 3.1. ФОРМИРОВАНИЕ БЛАГОПРИЯТНОЙ И БЕЗОПАСНОЙ ГОРОДСКОЙ СРЕДЫ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3.1.1. Выстраивание системы безопасности городской среды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Благоустройство муниципальных территорий общего пользования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Ремонт, восстановление дорожных покрытий муниципальных территорий общего пользования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преступлений, совершенных в общественных местах на территории города Пскова совершенных на улицах города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2020 - 910</w:t>
            </w:r>
          </w:p>
          <w:p w:rsidR="006E15B0" w:rsidRDefault="006E15B0">
            <w:pPr>
              <w:pStyle w:val="ConsPlusNormal"/>
              <w:jc w:val="center"/>
            </w:pPr>
            <w:r>
              <w:t>2021 - 905</w:t>
            </w:r>
          </w:p>
          <w:p w:rsidR="006E15B0" w:rsidRDefault="006E15B0">
            <w:pPr>
              <w:pStyle w:val="ConsPlusNormal"/>
              <w:jc w:val="center"/>
            </w:pPr>
            <w:r>
              <w:t>2022 - 900</w:t>
            </w:r>
          </w:p>
          <w:p w:rsidR="006E15B0" w:rsidRDefault="006E15B0">
            <w:pPr>
              <w:pStyle w:val="ConsPlusNormal"/>
              <w:jc w:val="center"/>
            </w:pPr>
            <w:r>
              <w:t>2023 - 825</w:t>
            </w:r>
          </w:p>
          <w:p w:rsidR="006E15B0" w:rsidRDefault="006E15B0">
            <w:pPr>
              <w:pStyle w:val="ConsPlusNormal"/>
              <w:jc w:val="center"/>
            </w:pPr>
            <w:r>
              <w:t>2024 - 700</w:t>
            </w:r>
          </w:p>
          <w:p w:rsidR="006E15B0" w:rsidRDefault="006E15B0">
            <w:pPr>
              <w:pStyle w:val="ConsPlusNormal"/>
              <w:jc w:val="center"/>
            </w:pPr>
            <w:r>
              <w:t>2025 - 654</w:t>
            </w:r>
          </w:p>
          <w:p w:rsidR="006E15B0" w:rsidRDefault="006E15B0">
            <w:pPr>
              <w:pStyle w:val="ConsPlusNormal"/>
              <w:jc w:val="center"/>
            </w:pPr>
            <w:r>
              <w:t>2030 - 403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пользования, ремонт, восстановление дорожных покрытий на которых выполнен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профилактики преступлений и иных правонарушений на территории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Совершенствование правового, методического и информационного обеспечения деятельности в сфере профилактики преступлений и иных правонарушений, деятельность </w:t>
            </w:r>
            <w:r>
              <w:lastRenderedPageBreak/>
              <w:t>межведомственной комиссии, административной комиссии и др.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заседаний межведомственной комиссии муниципального образования "Город Псков" по профилактике правонарушений,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2025 - не менее</w:t>
            </w:r>
          </w:p>
          <w:p w:rsidR="006E15B0" w:rsidRDefault="006E15B0">
            <w:pPr>
              <w:pStyle w:val="ConsPlusNormal"/>
              <w:jc w:val="center"/>
            </w:pPr>
            <w:r>
              <w:t>4 2030 - не менее 4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общественного порядка и противодействие преступности"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Восстановление городских территорий: высадка деревьев и кустарников, организация и содержание газонов, цветников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озеленения муниципальных территорий общего пользования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пользования, ремонт, озеленение которых выполнено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Областной бюджет,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безопасности муниципальных территорий общего пользования (улиц, тротуаров), дворовых и прилегающих к ним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Выполнение работ по обеспечению достаточного освещения улиц, тротуаров, установки ограждений металлических, искусственных дорожных неровностей с обозначением границ </w:t>
            </w:r>
            <w:r>
              <w:lastRenderedPageBreak/>
              <w:t>соответствующими дорожными знаками особых предписаний. Выполнение работ по обеспечению достаточного освещения дворовых и прилегающих к ним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 работы по обеспечению безопасности на которых выполнены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бюджет, Областной бюджет,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</w:t>
            </w:r>
            <w:r>
              <w:lastRenderedPageBreak/>
              <w:t xml:space="preserve">современной городской среды" 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3.1.1.5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Мониторинг на потенциально опасных объектах, опасных производственных объектах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Согласно перечня потенциально опасных и опасных производственных объектов проводить наблюдение в соответствии с утвержденными нормативными актами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обучения населения способам защиты и действиям в ЧС, доведение информации через СМИ, </w:t>
            </w:r>
            <w:r>
              <w:lastRenderedPageBreak/>
              <w:t>совершенствование системы оповещения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Организация обучения в области предупреждения и ликвидации чрезвычайных ситуаций, обеспечения пожарной </w:t>
            </w:r>
            <w:r>
              <w:lastRenderedPageBreak/>
              <w:t>безопасности и безопасности людей на водных объектах, обеспечение контроля подготовки Поддержание в постоянной готовности к применению систем оповещения информирования населения, их модернизация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1. Доля подготовленного городского населения в области предупреждения и ликвидации чрезвычайных ситуаций, обеспечения пожарной </w:t>
            </w:r>
            <w:r>
              <w:lastRenderedPageBreak/>
              <w:t>безопасности и безопасности людей на водных объектах,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2. Доля населения города, охваченного техническими средствами оповещения,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</w:t>
            </w:r>
            <w:r>
              <w:lastRenderedPageBreak/>
              <w:t xml:space="preserve">Псков" от чрезвычайных ситуаций и террористических угроз, обеспечение пожарной безопасности и безопасности на водных объектах" 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3.1.1.7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Проверка мест массового пребывания людей силами рабочих групп АТК на антитеррористическую защищенность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 соответствии с нормативно-правовыми документами организовывать и проводить проверки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4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" Защита </w:t>
            </w:r>
            <w: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3.1.2. Создание привлекательной, разнообразной и комфортной городской среды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Благоустройство дворовых территорий многоквартирных домов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Ремонт, восстановление дорожных покрытий дворовой территории; ПСД, ремонт, восстановление дорожных покрытий придомовой территории, оборудование автомобильных парковок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  <w:p w:rsidR="006E15B0" w:rsidRDefault="006E15B0">
            <w:pPr>
              <w:pStyle w:val="ConsPlusNormal"/>
              <w:jc w:val="center"/>
            </w:pPr>
            <w:r>
              <w:t>2020 - 56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53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Доля населения, проживающего в жилом фонде с благоустроенными дворовыми территориями, от общей численности населения города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2020 - 32,3</w:t>
            </w:r>
          </w:p>
          <w:p w:rsidR="006E15B0" w:rsidRDefault="006E15B0">
            <w:pPr>
              <w:pStyle w:val="ConsPlusNormal"/>
              <w:jc w:val="center"/>
            </w:pPr>
            <w:r>
              <w:t>2021 - 35</w:t>
            </w:r>
          </w:p>
          <w:p w:rsidR="006E15B0" w:rsidRDefault="006E15B0">
            <w:pPr>
              <w:pStyle w:val="ConsPlusNormal"/>
              <w:jc w:val="center"/>
            </w:pPr>
            <w:r>
              <w:t>2022 - 37,9</w:t>
            </w:r>
          </w:p>
          <w:p w:rsidR="006E15B0" w:rsidRDefault="006E15B0">
            <w:pPr>
              <w:pStyle w:val="ConsPlusNormal"/>
              <w:jc w:val="center"/>
            </w:pPr>
            <w:r>
              <w:t>2023 - 50</w:t>
            </w:r>
          </w:p>
          <w:p w:rsidR="006E15B0" w:rsidRDefault="006E15B0">
            <w:pPr>
              <w:pStyle w:val="ConsPlusNormal"/>
              <w:jc w:val="center"/>
            </w:pPr>
            <w:r>
              <w:t>2024 - 65</w:t>
            </w:r>
          </w:p>
          <w:p w:rsidR="006E15B0" w:rsidRDefault="006E15B0">
            <w:pPr>
              <w:pStyle w:val="ConsPlusNormal"/>
              <w:jc w:val="center"/>
            </w:pPr>
            <w:r>
              <w:t>2025 - 90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благоустроенных дворовых территорий многоквартирных домов в текущем году,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2020 - 8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2022 - 10</w:t>
            </w:r>
          </w:p>
          <w:p w:rsidR="006E15B0" w:rsidRDefault="006E15B0">
            <w:pPr>
              <w:pStyle w:val="ConsPlusNormal"/>
              <w:jc w:val="center"/>
            </w:pPr>
            <w:r>
              <w:t>2023 - 10</w:t>
            </w:r>
          </w:p>
          <w:p w:rsidR="006E15B0" w:rsidRDefault="006E15B0">
            <w:pPr>
              <w:pStyle w:val="ConsPlusNormal"/>
              <w:jc w:val="center"/>
            </w:pPr>
            <w:r>
              <w:t>2024 - 20</w:t>
            </w:r>
          </w:p>
          <w:p w:rsidR="006E15B0" w:rsidRDefault="006E15B0">
            <w:pPr>
              <w:pStyle w:val="ConsPlusNormal"/>
              <w:jc w:val="center"/>
            </w:pPr>
            <w:r>
              <w:t>2025 - 25</w:t>
            </w:r>
          </w:p>
          <w:p w:rsidR="006E15B0" w:rsidRDefault="006E15B0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Областной бюджет,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праздничного пространства на территории МО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Украшение города к праздничным датам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год, шт.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2020 - 15</w:t>
            </w:r>
          </w:p>
          <w:p w:rsidR="006E15B0" w:rsidRDefault="006E15B0">
            <w:pPr>
              <w:pStyle w:val="ConsPlusNormal"/>
              <w:jc w:val="center"/>
            </w:pPr>
            <w:r>
              <w:t>2021 - 15</w:t>
            </w:r>
          </w:p>
          <w:p w:rsidR="006E15B0" w:rsidRDefault="006E15B0">
            <w:pPr>
              <w:pStyle w:val="ConsPlusNormal"/>
              <w:jc w:val="center"/>
            </w:pPr>
            <w:r>
              <w:t>2022 - 15</w:t>
            </w:r>
          </w:p>
          <w:p w:rsidR="006E15B0" w:rsidRDefault="006E15B0">
            <w:pPr>
              <w:pStyle w:val="ConsPlusNormal"/>
              <w:jc w:val="center"/>
            </w:pPr>
            <w:r>
              <w:t>2023 - 15</w:t>
            </w:r>
          </w:p>
          <w:p w:rsidR="006E15B0" w:rsidRDefault="006E15B0">
            <w:pPr>
              <w:pStyle w:val="ConsPlusNormal"/>
              <w:jc w:val="center"/>
            </w:pPr>
            <w:r>
              <w:t>2024 - 15</w:t>
            </w:r>
          </w:p>
          <w:p w:rsidR="006E15B0" w:rsidRDefault="006E15B0">
            <w:pPr>
              <w:pStyle w:val="ConsPlusNormal"/>
              <w:jc w:val="center"/>
            </w:pPr>
            <w:r>
              <w:t>2025 - 25</w:t>
            </w:r>
          </w:p>
          <w:p w:rsidR="006E15B0" w:rsidRDefault="006E15B0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Формирование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соответствия проектов зданий и сооружений современным архитектурным и эстетическим требованиям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утверждение Мастер - плана территории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необходимых процедур для разработки Мастер-Плана, формирование технического задания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разработанного Мастер-плана территории,</w:t>
            </w:r>
          </w:p>
          <w:p w:rsidR="006E15B0" w:rsidRDefault="006E15B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избыточной навязчивой рекламы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мероприятий по упорядочению размещения рекламы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протокола мониторинга рекламных конструкций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Контрольное управление Администрации города Пскова 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3.1.2.6.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качества и комфорта городской среды на территории МО Благоустройство дворовых и общественных территорий. Восстановление и реконструкция объектов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региональных проектах по благоустройству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объектов, благоустроенных в рамках участия в реализации региональных проектов на конец года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2020 - 8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2022 - 8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2024 - 12</w:t>
            </w:r>
          </w:p>
          <w:p w:rsidR="006E15B0" w:rsidRDefault="006E15B0">
            <w:pPr>
              <w:pStyle w:val="ConsPlusNormal"/>
              <w:jc w:val="center"/>
            </w:pPr>
            <w:r>
              <w:t>2025 - 20</w:t>
            </w:r>
          </w:p>
          <w:p w:rsidR="006E15B0" w:rsidRDefault="006E15B0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3.1.3. Развитие рекреационных, водных и зеленых пространств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уровня благоустроенности территорий общего пользования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Комплексное содержание парков, скверов, городских лесов и иных зеленых зон"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  <w:p w:rsidR="006E15B0" w:rsidRDefault="006E15B0">
            <w:pPr>
              <w:pStyle w:val="ConsPlusNormal"/>
              <w:jc w:val="center"/>
            </w:pPr>
            <w:r>
              <w:t>2020 - 198,5</w:t>
            </w:r>
          </w:p>
          <w:p w:rsidR="006E15B0" w:rsidRDefault="006E15B0">
            <w:pPr>
              <w:pStyle w:val="ConsPlusNormal"/>
              <w:jc w:val="center"/>
            </w:pPr>
            <w:r>
              <w:t>2021 - 200</w:t>
            </w:r>
          </w:p>
          <w:p w:rsidR="006E15B0" w:rsidRDefault="006E15B0">
            <w:pPr>
              <w:pStyle w:val="ConsPlusNormal"/>
              <w:jc w:val="center"/>
            </w:pPr>
            <w:r>
              <w:t>2022 - 201,1</w:t>
            </w:r>
          </w:p>
          <w:p w:rsidR="006E15B0" w:rsidRDefault="006E15B0">
            <w:pPr>
              <w:pStyle w:val="ConsPlusNormal"/>
              <w:jc w:val="center"/>
            </w:pPr>
            <w:r>
              <w:t>2023 - 202,2</w:t>
            </w:r>
          </w:p>
          <w:p w:rsidR="006E15B0" w:rsidRDefault="006E15B0">
            <w:pPr>
              <w:pStyle w:val="ConsPlusNormal"/>
              <w:jc w:val="center"/>
            </w:pPr>
            <w:r>
              <w:t>2024 - 203</w:t>
            </w:r>
          </w:p>
          <w:p w:rsidR="006E15B0" w:rsidRDefault="006E15B0">
            <w:pPr>
              <w:pStyle w:val="ConsPlusNormal"/>
              <w:jc w:val="center"/>
            </w:pPr>
            <w:r>
              <w:t>2025 - 203,8</w:t>
            </w:r>
          </w:p>
          <w:p w:rsidR="006E15B0" w:rsidRDefault="006E15B0">
            <w:pPr>
              <w:pStyle w:val="ConsPlusNormal"/>
              <w:jc w:val="center"/>
            </w:pPr>
            <w:r>
              <w:t>2030 - 206,4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 %</w:t>
            </w:r>
          </w:p>
          <w:p w:rsidR="006E15B0" w:rsidRDefault="006E15B0">
            <w:pPr>
              <w:pStyle w:val="ConsPlusNormal"/>
              <w:jc w:val="center"/>
            </w:pPr>
            <w:r>
              <w:t>2020 - 20</w:t>
            </w:r>
          </w:p>
          <w:p w:rsidR="006E15B0" w:rsidRDefault="006E15B0">
            <w:pPr>
              <w:pStyle w:val="ConsPlusNormal"/>
              <w:jc w:val="center"/>
            </w:pPr>
            <w:r>
              <w:t>2021 - 22</w:t>
            </w:r>
          </w:p>
          <w:p w:rsidR="006E15B0" w:rsidRDefault="006E15B0">
            <w:pPr>
              <w:pStyle w:val="ConsPlusNormal"/>
              <w:jc w:val="center"/>
            </w:pPr>
            <w:r>
              <w:t>2022 - 24</w:t>
            </w:r>
          </w:p>
          <w:p w:rsidR="006E15B0" w:rsidRDefault="006E15B0">
            <w:pPr>
              <w:pStyle w:val="ConsPlusNormal"/>
              <w:jc w:val="center"/>
            </w:pPr>
            <w:r>
              <w:t>2023 - 26</w:t>
            </w:r>
          </w:p>
          <w:p w:rsidR="006E15B0" w:rsidRDefault="006E15B0">
            <w:pPr>
              <w:pStyle w:val="ConsPlusNormal"/>
              <w:jc w:val="center"/>
            </w:pPr>
            <w:r>
              <w:t>2024 - 26</w:t>
            </w:r>
          </w:p>
          <w:p w:rsidR="006E15B0" w:rsidRDefault="006E15B0">
            <w:pPr>
              <w:pStyle w:val="ConsPlusNormal"/>
              <w:jc w:val="center"/>
            </w:pPr>
            <w:r>
              <w:t>2025 - 26</w:t>
            </w:r>
          </w:p>
          <w:p w:rsidR="006E15B0" w:rsidRDefault="006E15B0">
            <w:pPr>
              <w:pStyle w:val="ConsPlusNormal"/>
              <w:jc w:val="center"/>
            </w:pPr>
            <w:r>
              <w:t>2030 - 31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Оптимизация функционального использования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Развитие рекреационной зоны за счет рационального использования </w:t>
            </w:r>
            <w:r>
              <w:lastRenderedPageBreak/>
              <w:t>имеющихся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Отсутствие отрицательной динамики уровня удовлетворенности населения качеством жизнеобеспечения </w:t>
            </w:r>
            <w:r>
              <w:lastRenderedPageBreak/>
              <w:t>рекреационных зон, выявленное опросом (ежегодно - ДА)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</w:t>
            </w:r>
            <w:r>
              <w:lastRenderedPageBreak/>
              <w:t>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по градостроительной деятельности Администрации города Пскова Управление </w:t>
            </w:r>
            <w:r>
              <w:lastRenderedPageBreak/>
              <w:t>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3.1.3.3.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Максимальное сохранение природных лесных массивов, парков и использование их в рекреационных целях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благоустройство пляжей, прибрежных зон и набережных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кадастрового паспорта на леса и парки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3.1.4. Поддержание города в чистоте и порядке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Борьба с распространением борщевика Сосновского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озеленением), на конец года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2020 - 40</w:t>
            </w:r>
          </w:p>
          <w:p w:rsidR="006E15B0" w:rsidRDefault="006E15B0">
            <w:pPr>
              <w:pStyle w:val="ConsPlusNormal"/>
              <w:jc w:val="center"/>
            </w:pPr>
            <w:r>
              <w:t>2021 - 35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2022 - 23</w:t>
            </w:r>
          </w:p>
          <w:p w:rsidR="006E15B0" w:rsidRDefault="006E15B0">
            <w:pPr>
              <w:pStyle w:val="ConsPlusNormal"/>
              <w:jc w:val="center"/>
            </w:pPr>
            <w:r>
              <w:t>2023 - 20</w:t>
            </w:r>
          </w:p>
          <w:p w:rsidR="006E15B0" w:rsidRDefault="006E15B0">
            <w:pPr>
              <w:pStyle w:val="ConsPlusNormal"/>
              <w:jc w:val="center"/>
            </w:pPr>
            <w:r>
              <w:t>2024 - 18</w:t>
            </w:r>
          </w:p>
          <w:p w:rsidR="006E15B0" w:rsidRDefault="006E15B0">
            <w:pPr>
              <w:pStyle w:val="ConsPlusNormal"/>
              <w:jc w:val="center"/>
            </w:pPr>
            <w:r>
              <w:t>2025 - 15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Доля обработанной территории от территории, подлежащей обработке против борщевика Сосновского (%)</w:t>
            </w:r>
          </w:p>
          <w:p w:rsidR="006E15B0" w:rsidRDefault="006E15B0">
            <w:pPr>
              <w:pStyle w:val="ConsPlusNormal"/>
              <w:jc w:val="center"/>
            </w:pPr>
            <w:r>
              <w:t>2020 - 11,7</w:t>
            </w:r>
          </w:p>
          <w:p w:rsidR="006E15B0" w:rsidRDefault="006E15B0">
            <w:pPr>
              <w:pStyle w:val="ConsPlusNormal"/>
              <w:jc w:val="center"/>
            </w:pPr>
            <w:r>
              <w:t>2021 - 13,6</w:t>
            </w:r>
          </w:p>
          <w:p w:rsidR="006E15B0" w:rsidRDefault="006E15B0">
            <w:pPr>
              <w:pStyle w:val="ConsPlusNormal"/>
              <w:jc w:val="center"/>
            </w:pPr>
            <w:r>
              <w:t>2022 - 36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Содержание территорий городского округа в соответствии с правилами благоустройства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Актуализация Правил благоустройства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Правил благоустройства требованиям законодательства ежегодно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Привлечение </w:t>
            </w:r>
            <w:r>
              <w:lastRenderedPageBreak/>
              <w:t>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Привлечение </w:t>
            </w:r>
            <w:r>
              <w:lastRenderedPageBreak/>
              <w:t>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Количество проведенных </w:t>
            </w:r>
            <w:r>
              <w:lastRenderedPageBreak/>
              <w:t>мероприятий по благоустройству и санитарной очистке города (субботников и т.п.)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Управление городского </w:t>
            </w:r>
            <w:r>
              <w:lastRenderedPageBreak/>
              <w:t>хозяйства Администрации города Пскова Комитет по физической культуре, спорту и делам молодежи Администрации города Пскова Управление культуры Администрации города Пскова Управление образования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3.1.4.4.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проведению мероприятий по сокращению численности безнадзорных животных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от безнадзорных животных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выполненных заявок граждан,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области, от общего количества поступивших таких заявок, %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100%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состояния", Государственная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хозяйства Псковской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ветеринарии Псковской области,</w:t>
            </w:r>
          </w:p>
          <w:p w:rsidR="006E15B0" w:rsidRDefault="006E15B0">
            <w:pPr>
              <w:pStyle w:val="ConsPlusNormal"/>
              <w:jc w:val="center"/>
            </w:pPr>
            <w:r>
              <w:t>ГБУ "СБЖЖ по Псковскому, Гдовскому, Печорскому, Плюсскому и Струго-Красненскому районам"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3.1.5. Обеспечение экологической безопасности и защита от ЧС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населения о рисках для здоровья в связи с воздействием факторов среды обитания и мерах по их предотвращению и сокращению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выбросов в атмосферу загрязняющих веществ, отходящих от стационарных источников, тыс. т</w:t>
            </w:r>
          </w:p>
          <w:p w:rsidR="006E15B0" w:rsidRDefault="006E15B0">
            <w:pPr>
              <w:pStyle w:val="ConsPlusNormal"/>
              <w:jc w:val="center"/>
            </w:pPr>
            <w:r>
              <w:t>2020 - 9732</w:t>
            </w:r>
          </w:p>
          <w:p w:rsidR="006E15B0" w:rsidRDefault="006E15B0">
            <w:pPr>
              <w:pStyle w:val="ConsPlusNormal"/>
              <w:jc w:val="center"/>
            </w:pPr>
            <w:r>
              <w:t>2021 - 9200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2022 - 9658</w:t>
            </w:r>
          </w:p>
          <w:p w:rsidR="006E15B0" w:rsidRDefault="006E15B0">
            <w:pPr>
              <w:pStyle w:val="ConsPlusNormal"/>
              <w:jc w:val="center"/>
            </w:pPr>
            <w:r>
              <w:t>2023 - 9540</w:t>
            </w:r>
          </w:p>
          <w:p w:rsidR="006E15B0" w:rsidRDefault="006E15B0">
            <w:pPr>
              <w:pStyle w:val="ConsPlusNormal"/>
              <w:jc w:val="center"/>
            </w:pPr>
            <w:r>
              <w:t>2024 - 9380</w:t>
            </w:r>
          </w:p>
          <w:p w:rsidR="006E15B0" w:rsidRDefault="006E15B0">
            <w:pPr>
              <w:pStyle w:val="ConsPlusNormal"/>
              <w:jc w:val="center"/>
            </w:pPr>
            <w:r>
              <w:t>2025 - 9252</w:t>
            </w:r>
          </w:p>
          <w:p w:rsidR="006E15B0" w:rsidRDefault="006E15B0">
            <w:pPr>
              <w:pStyle w:val="ConsPlusNormal"/>
              <w:jc w:val="center"/>
            </w:pPr>
            <w:r>
              <w:t>2030 - 7563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Доля площади территории, на которой проведена акарицидная обработка, от общей площади территорий, обслуживаемых зеленых зон, подлежащих обработке (%)</w:t>
            </w:r>
          </w:p>
          <w:p w:rsidR="006E15B0" w:rsidRDefault="006E15B0">
            <w:pPr>
              <w:pStyle w:val="ConsPlusNormal"/>
              <w:jc w:val="center"/>
            </w:pPr>
            <w:r>
              <w:t>2020 - 49,4</w:t>
            </w:r>
          </w:p>
          <w:p w:rsidR="006E15B0" w:rsidRDefault="006E15B0">
            <w:pPr>
              <w:pStyle w:val="ConsPlusNormal"/>
              <w:jc w:val="center"/>
            </w:pPr>
            <w:r>
              <w:t>2021 - 50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2022 - 55</w:t>
            </w:r>
          </w:p>
          <w:p w:rsidR="006E15B0" w:rsidRDefault="006E15B0">
            <w:pPr>
              <w:pStyle w:val="ConsPlusNormal"/>
              <w:jc w:val="center"/>
            </w:pPr>
            <w:r>
              <w:t>2023 - 60</w:t>
            </w:r>
          </w:p>
          <w:p w:rsidR="006E15B0" w:rsidRDefault="006E15B0">
            <w:pPr>
              <w:pStyle w:val="ConsPlusNormal"/>
              <w:jc w:val="center"/>
            </w:pPr>
            <w:r>
              <w:t>2024 - 65</w:t>
            </w:r>
          </w:p>
          <w:p w:rsidR="006E15B0" w:rsidRDefault="006E15B0">
            <w:pPr>
              <w:pStyle w:val="ConsPlusNormal"/>
              <w:jc w:val="center"/>
            </w:pPr>
            <w:r>
              <w:t>2025 - 70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экологическими рисками через формирование и обеспечение функционирования территориальных систем наблюдения за состоянием окружающей среды на территории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экологическими рисками через формирование и обеспечение функционирования территориальных систем наблюдения за состоянием окружающей среды на территории города. Создание систем наблюдения за состоянием окружающей среды на территории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систем наблюдения за состоянием окружающей среды на территории города,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информационных технологий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полигона твердых бытовых отходов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Рекультивация мест ТБО (городской свалки) ФП Чистая страна (около 400 м). Строительство и модернизация объектов обработки отходов, развитие системы селективного сбора отходов, сокращение отходов, направляемых на объекты размещения для захоронения. Строительство </w:t>
            </w:r>
            <w:r>
              <w:lastRenderedPageBreak/>
              <w:t>межмуниципальных полигонов для размещения отходов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Ликвидированы все выявленные на 1 января 2018 г. несанкционированные свалки в границах города,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области, Региональный оператор по обращению с твердыми коммунальными отходами на территории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Распространение среди всех слоев населения экологических знаний, пропаганда бережного отношения к использованию водных и земельных ресурсов, зеленых насаждений и особо охраняемых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населения, пропаганда бережного отношения к использованию водных и земельных ресурсов, зеленых насаждений и особо охраняемых территорий, организация работы молодежных трудовых отрядов (с привлечением старшеклассников) по благоустройству и санитарной очистке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 по благоустройству и санитарной очистке города (субботников и т.п.)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финансового резерва, обеспечение накопления, хранения запасов материально-технических, продовольственных,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финансового резерва, обеспечение накопления, хранения запасов материально-технических, продовольственных,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- 59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 Финансовое управление Администрации 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объектах. Мероприятия пропагандистского и обучающего характера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 требованиям действующего законодательства,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3.1.5.7.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первичных мер пожарной безопасности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пожарной безопасности в муниципальных учреждениях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требованиям пожарной безопасности, предъявляемым к муниципальным образовательным организациям и организациям дополнительного образования детей, организациям (учреждениям) спорта, организациям (учреждениям) культуры,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 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Псков", 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политики", 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Пскова, Управление образования Администрации города Пскова, Управление культуры Администрации города Пскова, Комитет по физической культуре, спорту и делам молодежи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3.2. МОДЕРНИЗАЦИЯ И ПОВЫШЕНИЕ КАЧЕСТВА ЖИЛИЩНОЙ СФЕРЫ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3.2.1. Модернизация жилищно-коммунальной инфраструктуры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Строительство Станции по смягчению воды, разработка ПСД - 25 млн., оборудование - 50 млн. руб. Проектирование, капитальный ремонт и строительство систем водоснабжения; Разработка схемы водоснабжения, "Реализация проекта "Economically and Environmentally Sustainable Lake Peipsi area 2 (Common Peipsi 2)", "Экономически и экологически устойчивый регион Чудского озера - 2" в рамках Программы приграничного сотрудничества "Россия - Эстония 2014 - 2020"; "Реализация проекта </w:t>
            </w:r>
            <w:r>
              <w:lastRenderedPageBreak/>
              <w:t>"Pure water for Programme regions", "Чистая вода для регионов программы" в рамках Программы приграничного сотрудничества "Россия - Латвия - 2014 - 2020"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письменных жалоб населения на качество коммунальных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2020 - 322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более 300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более 200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более 180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более 165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более 150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более 100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Умягчение питьевой воды, после станции обезжелезивания до жесткости 3,5 мг-экв/дм3 к 2030 году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благоприятных условий для проживания граждан на территории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системы учета - да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уровня энергосбережения и энергоэффективности в жилищном фонде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Оснащение многоквартирных домов (далее - МКД) приборами учета используемых энергетических ресурсов (водоснабжение, теплоснабжение, энергоснабжение) и повышение их энергетической эффективности; Ранжирование многоквартирных домов по уровню </w:t>
            </w:r>
            <w:r>
              <w:lastRenderedPageBreak/>
              <w:t>энергоэффективности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МКД, оснащенных общедомовыми приборами учета, % не менее 58%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за счет средств жителей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Управляющие компании 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использования энергетических ресурсов в коммунальной сфере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Анализ качества предоставления услуг электро-, тепло-, газо- и водоснабжения. Повышение энергетической эффективности систем уличного освещения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году), кВт/час</w:t>
            </w:r>
          </w:p>
          <w:p w:rsidR="006E15B0" w:rsidRDefault="006E15B0">
            <w:pPr>
              <w:pStyle w:val="ConsPlusNormal"/>
              <w:jc w:val="center"/>
            </w:pPr>
            <w:r>
              <w:t>2020 - 20</w:t>
            </w:r>
          </w:p>
          <w:p w:rsidR="006E15B0" w:rsidRDefault="006E15B0">
            <w:pPr>
              <w:pStyle w:val="ConsPlusNormal"/>
              <w:jc w:val="center"/>
            </w:pPr>
            <w:r>
              <w:t>2021 - 10</w:t>
            </w:r>
          </w:p>
          <w:p w:rsidR="006E15B0" w:rsidRDefault="006E15B0">
            <w:pPr>
              <w:pStyle w:val="ConsPlusNormal"/>
              <w:jc w:val="center"/>
            </w:pPr>
            <w:r>
              <w:t>2022 - 5</w:t>
            </w:r>
          </w:p>
          <w:p w:rsidR="006E15B0" w:rsidRDefault="006E15B0">
            <w:pPr>
              <w:pStyle w:val="ConsPlusNormal"/>
              <w:jc w:val="center"/>
            </w:pPr>
            <w:r>
              <w:t>2023 - 0</w:t>
            </w:r>
          </w:p>
          <w:p w:rsidR="006E15B0" w:rsidRDefault="006E15B0">
            <w:pPr>
              <w:pStyle w:val="ConsPlusNormal"/>
              <w:jc w:val="center"/>
            </w:pPr>
            <w:r>
              <w:t>2024 - 0</w:t>
            </w:r>
          </w:p>
          <w:p w:rsidR="006E15B0" w:rsidRDefault="006E15B0">
            <w:pPr>
              <w:pStyle w:val="ConsPlusNormal"/>
              <w:jc w:val="center"/>
            </w:pPr>
            <w:r>
              <w:t>2025 - 0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 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работе с муниципальными предприятиями города Пскова Управление строительства и капитального ремонта Администрации города Пскова 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инженерной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Постоянная реконструкция и модернизация основных фондов, с одновременным сохранением устойчивости систем тепло- и водоснабжения, модернизация существующих городских сетей водо-, теплоснабжения, строительство новых сетей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построенных, модернизированных и оборудованных за год объектов коммунальной инфраструктуры</w:t>
            </w:r>
          </w:p>
          <w:p w:rsidR="006E15B0" w:rsidRDefault="006E15B0">
            <w:pPr>
              <w:pStyle w:val="ConsPlusNormal"/>
              <w:jc w:val="center"/>
            </w:pPr>
            <w:r>
              <w:t>2020 - 4</w:t>
            </w:r>
          </w:p>
          <w:p w:rsidR="006E15B0" w:rsidRDefault="006E15B0">
            <w:pPr>
              <w:pStyle w:val="ConsPlusNormal"/>
              <w:jc w:val="center"/>
            </w:pPr>
            <w:r>
              <w:t>2021 - 4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2023 - 0</w:t>
            </w:r>
          </w:p>
          <w:p w:rsidR="006E15B0" w:rsidRDefault="006E15B0">
            <w:pPr>
              <w:pStyle w:val="ConsPlusNormal"/>
              <w:jc w:val="center"/>
            </w:pPr>
            <w:r>
              <w:t>2024 - 0</w:t>
            </w:r>
          </w:p>
          <w:p w:rsidR="006E15B0" w:rsidRDefault="006E15B0">
            <w:pPr>
              <w:pStyle w:val="ConsPlusNormal"/>
              <w:jc w:val="center"/>
            </w:pPr>
            <w:r>
              <w:t>2025 - 0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 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 Управление строительства и 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3.2.1.6.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организаций; Обеспечение доступа граждан к необходимой информации в сфере ЖКХ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организаций; Обеспечение доступа граждан к необходимой информации в сфере ЖКХ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Обеспечено размещение полной информации в ГИС ЖКХ в рамках федерального проекта "Формирование комфортной городской среды", ежегодно 100%. Обеспечено размещение актуальной информации в сфере ЖКХ на ресурсе moydom.ru,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"Формирование современной городской среды муниципального образования "Город Псков", 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3.2.2. Создание системы управления отходами и обеспечение чистоты городских территорий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деятельности по сбору, вывозу и размещению отходов производства и потребления, устранение предпосылок для организации несанкционированных свалок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содержание мест сбора отходов производства и потребления; Вывоз и размещение отходов производства и потребления с территории города Пскова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установленных контейнеров для сбора отходов производства и потребления,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2020 - 52</w:t>
            </w:r>
          </w:p>
          <w:p w:rsidR="006E15B0" w:rsidRDefault="006E15B0">
            <w:pPr>
              <w:pStyle w:val="ConsPlusNormal"/>
              <w:jc w:val="center"/>
            </w:pPr>
            <w:r>
              <w:t>2021 - 70</w:t>
            </w:r>
          </w:p>
          <w:p w:rsidR="006E15B0" w:rsidRDefault="006E15B0">
            <w:pPr>
              <w:pStyle w:val="ConsPlusNormal"/>
              <w:jc w:val="center"/>
            </w:pPr>
            <w:r>
              <w:t>2022 - 97</w:t>
            </w:r>
          </w:p>
          <w:p w:rsidR="006E15B0" w:rsidRDefault="006E15B0">
            <w:pPr>
              <w:pStyle w:val="ConsPlusNormal"/>
              <w:jc w:val="center"/>
            </w:pPr>
            <w:r>
              <w:t>2023 - 115</w:t>
            </w:r>
          </w:p>
          <w:p w:rsidR="006E15B0" w:rsidRDefault="006E15B0">
            <w:pPr>
              <w:pStyle w:val="ConsPlusNormal"/>
              <w:jc w:val="center"/>
            </w:pPr>
            <w:r>
              <w:t>2024 - 148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2025 - 185</w:t>
            </w:r>
          </w:p>
          <w:p w:rsidR="006E15B0" w:rsidRDefault="006E15B0">
            <w:pPr>
              <w:pStyle w:val="ConsPlusNormal"/>
              <w:jc w:val="center"/>
            </w:pPr>
            <w:r>
              <w:t>2030 - 300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отходов потребления, вывезенных с территорий общего пользования города Пскова, м</w:t>
            </w:r>
            <w:r>
              <w:rPr>
                <w:vertAlign w:val="superscript"/>
              </w:rPr>
              <w:t>3</w:t>
            </w:r>
          </w:p>
          <w:p w:rsidR="006E15B0" w:rsidRDefault="006E15B0">
            <w:pPr>
              <w:pStyle w:val="ConsPlusNormal"/>
              <w:jc w:val="center"/>
            </w:pPr>
            <w:r>
              <w:t>2020 - 4600</w:t>
            </w:r>
          </w:p>
          <w:p w:rsidR="006E15B0" w:rsidRDefault="006E15B0">
            <w:pPr>
              <w:pStyle w:val="ConsPlusNormal"/>
              <w:jc w:val="center"/>
            </w:pPr>
            <w:r>
              <w:t>2021 - 5000</w:t>
            </w:r>
          </w:p>
          <w:p w:rsidR="006E15B0" w:rsidRDefault="006E15B0">
            <w:pPr>
              <w:pStyle w:val="ConsPlusNormal"/>
              <w:jc w:val="center"/>
            </w:pPr>
            <w:r>
              <w:t>2022 - 6000</w:t>
            </w:r>
          </w:p>
          <w:p w:rsidR="006E15B0" w:rsidRDefault="006E15B0">
            <w:pPr>
              <w:pStyle w:val="ConsPlusNormal"/>
              <w:jc w:val="center"/>
            </w:pPr>
            <w:r>
              <w:t>2023 - 8000</w:t>
            </w:r>
          </w:p>
          <w:p w:rsidR="006E15B0" w:rsidRDefault="006E15B0">
            <w:pPr>
              <w:pStyle w:val="ConsPlusNormal"/>
              <w:jc w:val="center"/>
            </w:pPr>
            <w:r>
              <w:t>2024 - 10000</w:t>
            </w:r>
          </w:p>
          <w:p w:rsidR="006E15B0" w:rsidRDefault="006E15B0">
            <w:pPr>
              <w:pStyle w:val="ConsPlusNormal"/>
              <w:jc w:val="center"/>
            </w:pPr>
            <w:r>
              <w:t>2025 - 10000</w:t>
            </w:r>
          </w:p>
          <w:p w:rsidR="006E15B0" w:rsidRDefault="006E15B0">
            <w:pPr>
              <w:pStyle w:val="ConsPlusNormal"/>
              <w:jc w:val="center"/>
            </w:pPr>
            <w:r>
              <w:t>2030 - 8000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Развитие системы </w:t>
            </w:r>
            <w:r>
              <w:lastRenderedPageBreak/>
              <w:t>раздельного сбора отходов и создание производства по переработке вторичных ресурсов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Разработка </w:t>
            </w:r>
            <w:r>
              <w:lastRenderedPageBreak/>
              <w:t>мероприятий, способствующих формированию системы раздельного сбора отходов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Обеспечено проведение </w:t>
            </w:r>
            <w:r>
              <w:lastRenderedPageBreak/>
              <w:t>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политики", 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Управление городского </w:t>
            </w:r>
            <w:r>
              <w:lastRenderedPageBreak/>
              <w:t>хозяйства Администрации города Пскова Управление образования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3.2.2.3.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Выявление и ликвидация несанкционированных свалок мусора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(Региональный проект "Чистая СТРАНА") "Ликвидация Псковской городской свалки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2020 - 210</w:t>
            </w:r>
          </w:p>
          <w:p w:rsidR="006E15B0" w:rsidRDefault="006E15B0">
            <w:pPr>
              <w:pStyle w:val="ConsPlusNormal"/>
              <w:jc w:val="center"/>
            </w:pPr>
            <w:r>
              <w:t>2021 - 210</w:t>
            </w:r>
          </w:p>
          <w:p w:rsidR="006E15B0" w:rsidRDefault="006E15B0">
            <w:pPr>
              <w:pStyle w:val="ConsPlusNormal"/>
              <w:jc w:val="center"/>
            </w:pPr>
            <w:r>
              <w:t>2022 - 210</w:t>
            </w:r>
          </w:p>
          <w:p w:rsidR="006E15B0" w:rsidRDefault="006E15B0">
            <w:pPr>
              <w:pStyle w:val="ConsPlusNormal"/>
              <w:jc w:val="center"/>
            </w:pPr>
            <w:r>
              <w:t>2023 - 210</w:t>
            </w:r>
          </w:p>
          <w:p w:rsidR="006E15B0" w:rsidRDefault="006E15B0">
            <w:pPr>
              <w:pStyle w:val="ConsPlusNormal"/>
              <w:jc w:val="center"/>
            </w:pPr>
            <w:r>
              <w:t>2024 - 210</w:t>
            </w:r>
          </w:p>
          <w:p w:rsidR="006E15B0" w:rsidRDefault="006E15B0">
            <w:pPr>
              <w:pStyle w:val="ConsPlusNormal"/>
              <w:jc w:val="center"/>
            </w:pPr>
            <w:r>
              <w:t>2025 - 210</w:t>
            </w:r>
          </w:p>
          <w:p w:rsidR="006E15B0" w:rsidRDefault="006E15B0">
            <w:pPr>
              <w:pStyle w:val="ConsPlusNormal"/>
              <w:jc w:val="center"/>
            </w:pPr>
            <w:r>
              <w:t>2030 - 210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3.2.3. Развитие рынка качественного и комфортного жилья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3.2.3.1.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Приобретение жилых помещений в установленном порядке для обеспечения отдельных категорий граждан; участие в долевом строительстве для обеспечения отдельных категорий граждан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условий, %</w:t>
            </w:r>
          </w:p>
          <w:p w:rsidR="006E15B0" w:rsidRDefault="006E15B0">
            <w:pPr>
              <w:pStyle w:val="ConsPlusNormal"/>
              <w:jc w:val="center"/>
            </w:pPr>
            <w:r>
              <w:t>2020 - 82,3</w:t>
            </w:r>
          </w:p>
          <w:p w:rsidR="006E15B0" w:rsidRDefault="006E15B0">
            <w:pPr>
              <w:pStyle w:val="ConsPlusNormal"/>
              <w:jc w:val="center"/>
            </w:pPr>
            <w:r>
              <w:t>2021 - 92,1</w:t>
            </w:r>
          </w:p>
          <w:p w:rsidR="006E15B0" w:rsidRDefault="006E15B0">
            <w:pPr>
              <w:pStyle w:val="ConsPlusNormal"/>
              <w:jc w:val="center"/>
            </w:pPr>
            <w:r>
              <w:t>2022 - 93</w:t>
            </w:r>
          </w:p>
          <w:p w:rsidR="006E15B0" w:rsidRDefault="006E15B0">
            <w:pPr>
              <w:pStyle w:val="ConsPlusNormal"/>
              <w:jc w:val="center"/>
            </w:pPr>
            <w:r>
              <w:t>2023 - 93,9</w:t>
            </w:r>
          </w:p>
          <w:p w:rsidR="006E15B0" w:rsidRDefault="006E15B0">
            <w:pPr>
              <w:pStyle w:val="ConsPlusNormal"/>
              <w:jc w:val="center"/>
            </w:pPr>
            <w:r>
              <w:t>2024 - 95</w:t>
            </w:r>
          </w:p>
          <w:p w:rsidR="006E15B0" w:rsidRDefault="006E15B0">
            <w:pPr>
              <w:pStyle w:val="ConsPlusNormal"/>
              <w:jc w:val="center"/>
            </w:pPr>
            <w:r>
              <w:t>2025 - 100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обеспечиваемых семей, имеющих право на получение жилья вне очереди, ед. ежегодно - 5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социальной поддержки некоторым категориям граждан. 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 Предоставление выплат гражданам в возрасте 65 лет и старше по договорам пожизненной ренты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семей, улучшивших жилищные условия путем получения социальной поддержки</w:t>
            </w:r>
          </w:p>
          <w:p w:rsidR="006E15B0" w:rsidRDefault="006E15B0">
            <w:pPr>
              <w:pStyle w:val="ConsPlusNormal"/>
              <w:jc w:val="center"/>
            </w:pPr>
            <w:r>
              <w:t>2020 - 76</w:t>
            </w:r>
          </w:p>
          <w:p w:rsidR="006E15B0" w:rsidRDefault="006E15B0">
            <w:pPr>
              <w:pStyle w:val="ConsPlusNormal"/>
              <w:jc w:val="center"/>
            </w:pPr>
            <w:r>
              <w:t>2021 - 66</w:t>
            </w:r>
          </w:p>
          <w:p w:rsidR="006E15B0" w:rsidRDefault="006E15B0">
            <w:pPr>
              <w:pStyle w:val="ConsPlusNormal"/>
              <w:jc w:val="center"/>
            </w:pPr>
            <w:r>
              <w:t>2022 - 64</w:t>
            </w:r>
          </w:p>
          <w:p w:rsidR="006E15B0" w:rsidRDefault="006E15B0">
            <w:pPr>
              <w:pStyle w:val="ConsPlusNormal"/>
              <w:jc w:val="center"/>
            </w:pPr>
            <w:r>
              <w:t>2023 - 64</w:t>
            </w:r>
          </w:p>
          <w:p w:rsidR="006E15B0" w:rsidRDefault="006E15B0">
            <w:pPr>
              <w:pStyle w:val="ConsPlusNormal"/>
              <w:jc w:val="center"/>
            </w:pPr>
            <w:r>
              <w:t>2024 - 60</w:t>
            </w:r>
          </w:p>
          <w:p w:rsidR="006E15B0" w:rsidRDefault="006E15B0">
            <w:pPr>
              <w:pStyle w:val="ConsPlusNormal"/>
              <w:jc w:val="center"/>
            </w:pPr>
            <w:r>
              <w:t>2025 - 56</w:t>
            </w:r>
          </w:p>
          <w:p w:rsidR="006E15B0" w:rsidRDefault="006E15B0">
            <w:pPr>
              <w:pStyle w:val="ConsPlusNormal"/>
              <w:jc w:val="center"/>
            </w:pPr>
            <w:r>
              <w:t>2030 - 45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Участие в долевом строительстве </w:t>
            </w:r>
            <w:r>
              <w:lastRenderedPageBreak/>
              <w:t>многоквартирных жилых домов для обеспечения жильем граждан, проживающих в непригодном для проживания жилищном фонде за счет средств местного бюджета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Участие в долевом строительстве </w:t>
            </w:r>
            <w:r>
              <w:lastRenderedPageBreak/>
              <w:t>многоквартирных жилых домов для обеспечения жильем граждан, проживающих в непригодном для проживания жилищном фонде, за счет средств местного бюджета; приобретение жилых помещений для обеспечения жильем граждан, проживающих в непригодном для проживания жилищном фонде, за счет средств местного бюджета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Количество расселенных домов, признанных непригодными для </w:t>
            </w:r>
            <w:r>
              <w:lastRenderedPageBreak/>
              <w:t>проживания, ед., ежегодно - 1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по учету и распределению жилой площади </w:t>
            </w:r>
            <w:r>
              <w:lastRenderedPageBreak/>
              <w:t>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3.2.3.4.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Заключение договоров социального найма и мены жилыми помещениями за счет приобретенных жилых помещений; заключение договоров социального найма и мены жилыми помещениями за счет освобождаемого муниципального жилищного фонда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семей, расселенных из домов, признанных непригодными для проживания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2025 - 54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Ликвидация в среднесрочной перспективе аварийного и ветхого жилья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Определение перечня аварийного и ветхого жилья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перечня многоквартирных домов, признанных аварийными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по учету и распределению жилой площади Администрации города Пскова Управление строительства и </w:t>
            </w:r>
            <w:r>
              <w:lastRenderedPageBreak/>
              <w:t>капитального ремонта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3.2.3.6.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территорий, освободившихся после ликвидации аварийного жилья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Размещение на освободившихся после ликвидации аварийного жилья территориях новых социально значимых объектов, новых жилых домов, изменить и сделать привлекательнее облик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Обеспечено формирование и постановка на государственный кадастровый учет земель освободившихся после ликвидации аварийного жилья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 и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управлению муниципальным имуществом города Пскова, Управление по градостроительной деятельности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3.2.3.7.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Приобретение, участие в долевом строительстве жилых помещений детям-сиротам и детям, оставшимся без попечения родителей, лицам из их числа; Предоставление детям-сиротам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6E15B0" w:rsidRDefault="006E15B0">
            <w:pPr>
              <w:pStyle w:val="ConsPlusNormal"/>
              <w:jc w:val="center"/>
            </w:pPr>
            <w:r>
              <w:t>2020 - 146</w:t>
            </w:r>
          </w:p>
          <w:p w:rsidR="006E15B0" w:rsidRDefault="006E15B0">
            <w:pPr>
              <w:pStyle w:val="ConsPlusNormal"/>
              <w:jc w:val="center"/>
            </w:pPr>
            <w:r>
              <w:t>2021 - 64</w:t>
            </w:r>
          </w:p>
          <w:p w:rsidR="006E15B0" w:rsidRDefault="006E15B0">
            <w:pPr>
              <w:pStyle w:val="ConsPlusNormal"/>
              <w:jc w:val="center"/>
            </w:pPr>
            <w:r>
              <w:t>2022 - 70</w:t>
            </w:r>
          </w:p>
          <w:p w:rsidR="006E15B0" w:rsidRDefault="006E15B0">
            <w:pPr>
              <w:pStyle w:val="ConsPlusNormal"/>
              <w:jc w:val="center"/>
            </w:pPr>
            <w:r>
              <w:t>2023 - 70</w:t>
            </w:r>
          </w:p>
          <w:p w:rsidR="006E15B0" w:rsidRDefault="006E15B0">
            <w:pPr>
              <w:pStyle w:val="ConsPlusNormal"/>
              <w:jc w:val="center"/>
            </w:pPr>
            <w:r>
              <w:t>2024 - 70</w:t>
            </w:r>
          </w:p>
          <w:p w:rsidR="006E15B0" w:rsidRDefault="006E15B0">
            <w:pPr>
              <w:pStyle w:val="ConsPlusNormal"/>
              <w:jc w:val="center"/>
            </w:pPr>
            <w:r>
              <w:t>2025 - 70</w:t>
            </w:r>
          </w:p>
          <w:p w:rsidR="006E15B0" w:rsidRDefault="006E15B0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 Комитет по социальной защите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3.2.3.8.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Предоставление </w:t>
            </w:r>
            <w:r>
              <w:lastRenderedPageBreak/>
              <w:t>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Предоставление </w:t>
            </w:r>
            <w:r>
              <w:lastRenderedPageBreak/>
              <w:t>социальных выплат молодым семьям, нуждающимся в улучшении жилищных условий, для приобретения ими жилья или строительства индивидуального жилого дома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Количество молодых семей, </w:t>
            </w:r>
            <w:r>
              <w:lastRenderedPageBreak/>
              <w:t>улучшивших жилищные условия при оказании поддержки за счет федерального и областного бюджетов</w:t>
            </w:r>
          </w:p>
          <w:p w:rsidR="006E15B0" w:rsidRDefault="006E15B0">
            <w:pPr>
              <w:pStyle w:val="ConsPlusNormal"/>
              <w:jc w:val="center"/>
            </w:pPr>
            <w:r>
              <w:t>2020 - 7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2023 - 7</w:t>
            </w:r>
          </w:p>
          <w:p w:rsidR="006E15B0" w:rsidRDefault="006E15B0">
            <w:pPr>
              <w:pStyle w:val="ConsPlusNormal"/>
              <w:jc w:val="center"/>
            </w:pPr>
            <w:r>
              <w:t>2024 - 7</w:t>
            </w:r>
          </w:p>
          <w:p w:rsidR="006E15B0" w:rsidRDefault="006E15B0">
            <w:pPr>
              <w:pStyle w:val="ConsPlusNormal"/>
              <w:jc w:val="center"/>
            </w:pPr>
            <w:r>
              <w:t>2025 - 7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 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 Государственная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Управление по учету и </w:t>
            </w:r>
            <w:r>
              <w:lastRenderedPageBreak/>
              <w:t>распределению жилой площади Администрации города Пскова Комитет по социальной защите Псковской области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lastRenderedPageBreak/>
              <w:t>Задача 3.2.4. Проведение комплексного капитального ремонта жилищного фонда и обеспечение надлежащей эксплуатации</w:t>
            </w:r>
          </w:p>
          <w:p w:rsidR="006E15B0" w:rsidRDefault="006E15B0">
            <w:pPr>
              <w:pStyle w:val="ConsPlusNormal"/>
              <w:jc w:val="center"/>
            </w:pPr>
            <w:r>
              <w:t>инженерных сооружений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информационной базы о состоянии жилого фонда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Актуализация информации о состоянии жилого фонда в государственной информационной системе ЖКХ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Протяженность построенных за год сетей коммунальной инфраструктуры, м</w:t>
            </w:r>
          </w:p>
          <w:p w:rsidR="006E15B0" w:rsidRDefault="006E15B0">
            <w:pPr>
              <w:pStyle w:val="ConsPlusNormal"/>
              <w:jc w:val="center"/>
            </w:pPr>
            <w:r>
              <w:t>2020 - 850</w:t>
            </w:r>
          </w:p>
          <w:p w:rsidR="006E15B0" w:rsidRDefault="006E15B0">
            <w:pPr>
              <w:pStyle w:val="ConsPlusNormal"/>
              <w:jc w:val="center"/>
            </w:pPr>
            <w:r>
              <w:t>2021 - 1230</w:t>
            </w:r>
          </w:p>
          <w:p w:rsidR="006E15B0" w:rsidRDefault="006E15B0">
            <w:pPr>
              <w:pStyle w:val="ConsPlusNormal"/>
              <w:jc w:val="center"/>
            </w:pPr>
            <w:r>
              <w:t>2022 - 1540</w:t>
            </w:r>
          </w:p>
          <w:p w:rsidR="006E15B0" w:rsidRDefault="006E15B0">
            <w:pPr>
              <w:pStyle w:val="ConsPlusNormal"/>
              <w:jc w:val="center"/>
            </w:pPr>
            <w:r>
              <w:t>2023 - 1650</w:t>
            </w:r>
          </w:p>
          <w:p w:rsidR="006E15B0" w:rsidRDefault="006E15B0">
            <w:pPr>
              <w:pStyle w:val="ConsPlusNormal"/>
              <w:jc w:val="center"/>
            </w:pPr>
            <w:r>
              <w:t>2024 - 1980</w:t>
            </w:r>
          </w:p>
          <w:p w:rsidR="006E15B0" w:rsidRDefault="006E15B0">
            <w:pPr>
              <w:pStyle w:val="ConsPlusNormal"/>
              <w:jc w:val="center"/>
            </w:pPr>
            <w:r>
              <w:t>2025 - 2230</w:t>
            </w:r>
          </w:p>
          <w:p w:rsidR="006E15B0" w:rsidRDefault="006E15B0">
            <w:pPr>
              <w:pStyle w:val="ConsPlusNormal"/>
              <w:jc w:val="center"/>
            </w:pPr>
            <w:r>
              <w:t>2030 - 3980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МКД г. Пскова, по которым в системе внесена информация об общем износе, ежегодно - не менее 56%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Управляющие организации Комитет по строительству и жилищно-коммунальному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Сокращение преждевременного старения жилищного фонда за счет повышения качества его эксплуатации, проведение своевременного текущего и капитального ремонтов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контроль за своевременным проведением текущего и капитального ремонта жилищного фонда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Средний процент износа МКД города Пскова (по которым внесена информация в ГИС ЖКХ), ежегодно не более 36%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Управляющие организации Фонд капитального ремонта общего имущества в многоквартирных домах Псковской области - Региональный оператор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Улучшение жилищных </w:t>
            </w:r>
            <w:r>
              <w:lastRenderedPageBreak/>
              <w:t>условий граждан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Проведение ремонтно-</w:t>
            </w:r>
            <w:r>
              <w:lastRenderedPageBreak/>
              <w:t>восстановительных работ жилых помещений, признанных непригодными для проживания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1 - 3 </w:t>
            </w:r>
            <w:r>
              <w:lastRenderedPageBreak/>
              <w:t>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Наличие постановлений </w:t>
            </w:r>
            <w:r>
              <w:lastRenderedPageBreak/>
              <w:t>Администрации города о признании необходимости проведения ремонтно-восстановительных работ жилых помещений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Управление строительства и </w:t>
            </w:r>
            <w:r>
              <w:lastRenderedPageBreak/>
              <w:t>капитального ремонта Администрации города Пскова,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lastRenderedPageBreak/>
              <w:t>Цель 3.3. РАЗВИТИЕ УСТОЙЧИВОЙ МОБИЛЬНОСТИ И ТРАНСПОРТНОЙ ДОСТУПНОСТИ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3.3.1. Развитие информационно-коммуникационной инфраструктуры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мобильной сети стандартов 4G и 5G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операторам связи для развития мобильной сети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Объем инвестиций в деятельность в области информации и связи,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2020 - 1997</w:t>
            </w:r>
          </w:p>
          <w:p w:rsidR="006E15B0" w:rsidRDefault="006E15B0">
            <w:pPr>
              <w:pStyle w:val="ConsPlusNormal"/>
              <w:jc w:val="center"/>
            </w:pPr>
            <w:r>
              <w:t>2021 - 2050</w:t>
            </w:r>
          </w:p>
          <w:p w:rsidR="006E15B0" w:rsidRDefault="006E15B0">
            <w:pPr>
              <w:pStyle w:val="ConsPlusNormal"/>
              <w:jc w:val="center"/>
            </w:pPr>
            <w:r>
              <w:t>2022 - 2095</w:t>
            </w:r>
          </w:p>
          <w:p w:rsidR="006E15B0" w:rsidRDefault="006E15B0">
            <w:pPr>
              <w:pStyle w:val="ConsPlusNormal"/>
              <w:jc w:val="center"/>
            </w:pPr>
            <w:r>
              <w:t>2023 - 2120</w:t>
            </w:r>
          </w:p>
          <w:p w:rsidR="006E15B0" w:rsidRDefault="006E15B0">
            <w:pPr>
              <w:pStyle w:val="ConsPlusNormal"/>
              <w:jc w:val="center"/>
            </w:pPr>
            <w:r>
              <w:t>2024 - 2180</w:t>
            </w:r>
          </w:p>
          <w:p w:rsidR="006E15B0" w:rsidRDefault="006E15B0">
            <w:pPr>
              <w:pStyle w:val="ConsPlusNormal"/>
              <w:jc w:val="center"/>
            </w:pPr>
            <w:r>
              <w:t>2025 - 2203</w:t>
            </w:r>
          </w:p>
          <w:p w:rsidR="006E15B0" w:rsidRDefault="006E15B0">
            <w:pPr>
              <w:pStyle w:val="ConsPlusNormal"/>
              <w:jc w:val="center"/>
            </w:pPr>
            <w:r>
              <w:t>2030 - 2330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Наличие базовых станций операторов связи, ед., не менее 119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цифрового развития и связи Администрации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операторов связи, имеющих возможность обеспечить услугу ШПД, ед., не менее 4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качества и доступности муниципальных услуг в электронном виде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Развитие сервисов на основе информационных технологий для упрощения процедур межведомственного взаимодействия и коммуникации; развитие специальных информационных и информационно-технологических систем обеспечения </w:t>
            </w:r>
            <w:r>
              <w:lastRenderedPageBreak/>
              <w:t>деятельности органов власти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Уровень выполнения мероприятий, предусмотренных муниципальной программой в рамках данной задачи (ежегодно - 100%)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открытости и прозрачности деятельности органов местного самоуправления для общества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Модернизация официального интернет-портала Администрации города Пскова, создание цифровых платформ для всестороннего информационного освещения социально-экономического и общественно-политического развития МО "Псков"; обеспечение жителей города достоверной социально значимой информацией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цифровых платформ для всестороннего информационного освещения социально-экономического и общественно-политического развития города (ед.) (не менее 1 ежегодно)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3.3.2. Обеспечение безопасной дорожной инфраструктуры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мер, направленных на повышение безопасности дорожного движения; строительство и техническое перевооружение светофорных объектов, строительство "Умных остановок" в рамках регионального проекта "Умные города"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  <w:p w:rsidR="006E15B0" w:rsidRDefault="006E15B0">
            <w:pPr>
              <w:pStyle w:val="ConsPlusNormal"/>
              <w:jc w:val="center"/>
            </w:pPr>
            <w:r>
              <w:t>2020 - 5,1</w:t>
            </w:r>
          </w:p>
          <w:p w:rsidR="006E15B0" w:rsidRDefault="006E15B0">
            <w:pPr>
              <w:pStyle w:val="ConsPlusNormal"/>
              <w:jc w:val="center"/>
            </w:pPr>
            <w:r>
              <w:t>2021 - 5,0</w:t>
            </w:r>
          </w:p>
          <w:p w:rsidR="006E15B0" w:rsidRDefault="006E15B0">
            <w:pPr>
              <w:pStyle w:val="ConsPlusNormal"/>
              <w:jc w:val="center"/>
            </w:pPr>
            <w:r>
              <w:t>2022 - 4,9</w:t>
            </w:r>
          </w:p>
          <w:p w:rsidR="006E15B0" w:rsidRDefault="006E15B0">
            <w:pPr>
              <w:pStyle w:val="ConsPlusNormal"/>
              <w:jc w:val="center"/>
            </w:pPr>
            <w:r>
              <w:t>2023 - 4,5</w:t>
            </w:r>
          </w:p>
          <w:p w:rsidR="006E15B0" w:rsidRDefault="006E15B0">
            <w:pPr>
              <w:pStyle w:val="ConsPlusNormal"/>
              <w:jc w:val="center"/>
            </w:pPr>
            <w:r>
              <w:t>2024 - 4,3</w:t>
            </w:r>
          </w:p>
          <w:p w:rsidR="006E15B0" w:rsidRDefault="006E15B0">
            <w:pPr>
              <w:pStyle w:val="ConsPlusNormal"/>
              <w:jc w:val="center"/>
            </w:pPr>
            <w:r>
              <w:t>2025 - 4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2030 - 2,4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Количество установленных, реконструированных и модернизированных светофорных объектов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2021 - 3</w:t>
            </w:r>
          </w:p>
          <w:p w:rsidR="006E15B0" w:rsidRDefault="006E15B0">
            <w:pPr>
              <w:pStyle w:val="ConsPlusNormal"/>
              <w:jc w:val="center"/>
            </w:pPr>
            <w:r>
              <w:t>2022 - 3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3.3.2.2.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правосознания и ответственности участников дорожного движения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организационно-профилактических мероприятий, участие в которых принято в текущем году (в том числе заседаний комиссии по обеспечению безопасности дорожного движения),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2020 - 12</w:t>
            </w:r>
          </w:p>
          <w:p w:rsidR="006E15B0" w:rsidRDefault="006E15B0">
            <w:pPr>
              <w:pStyle w:val="ConsPlusNormal"/>
              <w:jc w:val="center"/>
            </w:pPr>
            <w:r>
              <w:t>2021 - 8</w:t>
            </w:r>
          </w:p>
          <w:p w:rsidR="006E15B0" w:rsidRDefault="006E15B0">
            <w:pPr>
              <w:pStyle w:val="ConsPlusNormal"/>
              <w:jc w:val="center"/>
            </w:pPr>
            <w:r>
              <w:t>2022 - 8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2024 - 8</w:t>
            </w:r>
          </w:p>
          <w:p w:rsidR="006E15B0" w:rsidRDefault="006E15B0">
            <w:pPr>
              <w:pStyle w:val="ConsPlusNormal"/>
              <w:jc w:val="center"/>
            </w:pPr>
            <w:r>
              <w:t>2025 - 8</w:t>
            </w:r>
          </w:p>
          <w:p w:rsidR="006E15B0" w:rsidRDefault="006E15B0">
            <w:pPr>
              <w:pStyle w:val="ConsPlusNormal"/>
              <w:jc w:val="center"/>
            </w:pPr>
            <w:r>
              <w:t>2030 - 8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ОГИБДД УМВД России по городу Пскову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Приведение в надлежащее состояние улично-дорожной сети, внутриквартальных и дворовых территорий и элементов ее обустройства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Государственной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значения), %</w:t>
            </w:r>
          </w:p>
          <w:p w:rsidR="006E15B0" w:rsidRDefault="006E15B0">
            <w:pPr>
              <w:pStyle w:val="ConsPlusNormal"/>
              <w:jc w:val="center"/>
            </w:pPr>
            <w:r>
              <w:t>2020 - 32,9</w:t>
            </w:r>
          </w:p>
          <w:p w:rsidR="006E15B0" w:rsidRDefault="006E15B0">
            <w:pPr>
              <w:pStyle w:val="ConsPlusNormal"/>
              <w:jc w:val="center"/>
            </w:pPr>
            <w:r>
              <w:t>2021 - 36,6</w:t>
            </w:r>
          </w:p>
          <w:p w:rsidR="006E15B0" w:rsidRDefault="006E15B0">
            <w:pPr>
              <w:pStyle w:val="ConsPlusNormal"/>
              <w:jc w:val="center"/>
            </w:pPr>
            <w:r>
              <w:t>2022 - 40,7</w:t>
            </w:r>
          </w:p>
          <w:p w:rsidR="006E15B0" w:rsidRDefault="006E15B0">
            <w:pPr>
              <w:pStyle w:val="ConsPlusNormal"/>
              <w:jc w:val="center"/>
            </w:pPr>
            <w:r>
              <w:t>2023 - 41,8</w:t>
            </w:r>
          </w:p>
          <w:p w:rsidR="006E15B0" w:rsidRDefault="006E15B0">
            <w:pPr>
              <w:pStyle w:val="ConsPlusNormal"/>
              <w:jc w:val="center"/>
            </w:pPr>
            <w:r>
              <w:t>2024 - 44,6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Обеспечение непрерывного и </w:t>
            </w:r>
            <w:r>
              <w:lastRenderedPageBreak/>
              <w:t>безопасного движения автотранспорта и пешеходов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Формирование оптимальной </w:t>
            </w:r>
            <w:r>
              <w:lastRenderedPageBreak/>
              <w:t>транспортной инфраструктуры города, прирост площади поверхности автомобильных дорог местного значения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Прирост площади поверхности автомобильных дорог общего </w:t>
            </w:r>
            <w:r>
              <w:lastRenderedPageBreak/>
              <w:t>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6E15B0" w:rsidRDefault="006E15B0">
            <w:pPr>
              <w:pStyle w:val="ConsPlusNormal"/>
              <w:jc w:val="center"/>
            </w:pPr>
            <w:r>
              <w:t>2020 - 134,6</w:t>
            </w:r>
          </w:p>
          <w:p w:rsidR="006E15B0" w:rsidRDefault="006E15B0">
            <w:pPr>
              <w:pStyle w:val="ConsPlusNormal"/>
              <w:jc w:val="center"/>
            </w:pPr>
            <w:r>
              <w:t>2021 - 164,4</w:t>
            </w:r>
          </w:p>
          <w:p w:rsidR="006E15B0" w:rsidRDefault="006E15B0">
            <w:pPr>
              <w:pStyle w:val="ConsPlusNormal"/>
              <w:jc w:val="center"/>
            </w:pPr>
            <w:r>
              <w:t>2022 - 46,6</w:t>
            </w:r>
          </w:p>
          <w:p w:rsidR="006E15B0" w:rsidRDefault="006E15B0">
            <w:pPr>
              <w:pStyle w:val="ConsPlusNormal"/>
              <w:jc w:val="center"/>
            </w:pPr>
            <w:r>
              <w:t>2023 - 95,1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45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</w:t>
            </w:r>
            <w:r>
              <w:lastRenderedPageBreak/>
              <w:t>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городского хозяйства Администрации </w:t>
            </w:r>
            <w:r>
              <w:lastRenderedPageBreak/>
              <w:t>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3.3.2.5.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парковок (парковочных мест), расположенных на автомобильных дорогах общего пользования и внутридворовых территорий, а также в центральной части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парковочных мест в соответствии с проектной документацией, разрабатываемой на выполнение работ по строительству, реконструкции и капитальному ремонту автомобильных дорог общего пользования местного значения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Организованы парковочные места на автомобильных дорогах общего пользования местного значения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</w:t>
            </w:r>
          </w:p>
        </w:tc>
      </w:tr>
      <w:tr w:rsidR="006E15B0">
        <w:tc>
          <w:tcPr>
            <w:tcW w:w="20866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3.3.3. Повышение уровня мобильности населения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3.3.3.1.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Содержание автомобильных дорог общего пользования местного значения, инженерных и искусственных </w:t>
            </w:r>
            <w:r>
              <w:lastRenderedPageBreak/>
              <w:t>сооружений на них, ликвидация аварийной ямочности дорожного покрытия дворовых территорий и проездов к дворовым территориям в границах МО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Содержание и ремонт дорог общего пользования местного значения, инженерных и искусственных сооружений на них в </w:t>
            </w:r>
            <w:r>
              <w:lastRenderedPageBreak/>
              <w:t>границах муниципального образования "Город Псков"; Ведение реестра искусственных дорожных сооружений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 xml:space="preserve">Доля протяженности автомобильных дорог общего пользования местного значения, не соответствующих нормативным </w:t>
            </w:r>
            <w:r>
              <w:lastRenderedPageBreak/>
              <w:t>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  <w:p w:rsidR="006E15B0" w:rsidRDefault="006E15B0">
            <w:pPr>
              <w:pStyle w:val="ConsPlusNormal"/>
              <w:jc w:val="center"/>
            </w:pPr>
            <w:r>
              <w:t>2020 - 44,5</w:t>
            </w:r>
          </w:p>
          <w:p w:rsidR="006E15B0" w:rsidRDefault="006E15B0">
            <w:pPr>
              <w:pStyle w:val="ConsPlusNormal"/>
              <w:jc w:val="center"/>
            </w:pPr>
            <w:r>
              <w:t>2021 - 48,0</w:t>
            </w:r>
          </w:p>
          <w:p w:rsidR="006E15B0" w:rsidRDefault="006E15B0">
            <w:pPr>
              <w:pStyle w:val="ConsPlusNormal"/>
              <w:jc w:val="center"/>
            </w:pPr>
            <w:r>
              <w:t>2022 - 32,7</w:t>
            </w:r>
          </w:p>
          <w:p w:rsidR="006E15B0" w:rsidRDefault="006E15B0">
            <w:pPr>
              <w:pStyle w:val="ConsPlusNormal"/>
              <w:jc w:val="center"/>
            </w:pPr>
            <w:r>
              <w:t>2023 - 31,9</w:t>
            </w:r>
          </w:p>
          <w:p w:rsidR="006E15B0" w:rsidRDefault="006E15B0">
            <w:pPr>
              <w:pStyle w:val="ConsPlusNormal"/>
              <w:jc w:val="center"/>
            </w:pPr>
            <w:r>
              <w:t>2024 - 28,0</w:t>
            </w:r>
          </w:p>
          <w:p w:rsidR="006E15B0" w:rsidRDefault="006E15B0">
            <w:pPr>
              <w:pStyle w:val="ConsPlusNormal"/>
              <w:jc w:val="center"/>
            </w:pPr>
            <w:r>
              <w:t>2025 - 24,2</w:t>
            </w:r>
          </w:p>
          <w:p w:rsidR="006E15B0" w:rsidRDefault="006E15B0">
            <w:pPr>
              <w:pStyle w:val="ConsPlusNormal"/>
              <w:jc w:val="center"/>
            </w:pPr>
            <w:r>
              <w:t>2030 - 10,32</w:t>
            </w: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</w:t>
            </w:r>
            <w:r>
              <w:lastRenderedPageBreak/>
              <w:t>(в общей протяженности искусственных сооружений на автомобильных дорогах общего пользования местного значения),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3.3.3.2.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 дорог общего пользования местного значения, инженерных и искусственных сооружений; Строительство и реконструкция дорог общего пользования местного значения, инженерных и искусственных сооружений; 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  <w:p w:rsidR="006E15B0" w:rsidRDefault="006E15B0">
            <w:pPr>
              <w:pStyle w:val="ConsPlusNormal"/>
              <w:jc w:val="center"/>
            </w:pPr>
            <w:r>
              <w:t>2019 - 11,24</w:t>
            </w:r>
          </w:p>
          <w:p w:rsidR="006E15B0" w:rsidRDefault="006E15B0">
            <w:pPr>
              <w:pStyle w:val="ConsPlusNormal"/>
              <w:jc w:val="center"/>
            </w:pPr>
            <w:r>
              <w:t>2021 - 12,36</w:t>
            </w:r>
          </w:p>
          <w:p w:rsidR="006E15B0" w:rsidRDefault="006E15B0">
            <w:pPr>
              <w:pStyle w:val="ConsPlusNormal"/>
              <w:jc w:val="center"/>
            </w:pPr>
            <w:r>
              <w:t>2022 - 3,3</w:t>
            </w:r>
          </w:p>
          <w:p w:rsidR="006E15B0" w:rsidRDefault="006E15B0">
            <w:pPr>
              <w:pStyle w:val="ConsPlusNormal"/>
              <w:jc w:val="center"/>
            </w:pPr>
            <w:r>
              <w:t>2023 - 8,9</w:t>
            </w:r>
          </w:p>
          <w:p w:rsidR="006E15B0" w:rsidRDefault="006E15B0">
            <w:pPr>
              <w:pStyle w:val="ConsPlusNormal"/>
              <w:jc w:val="center"/>
            </w:pPr>
            <w:r>
              <w:t>2024 - 15,9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3.3.3.3.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Содействие эффективному развитию </w:t>
            </w:r>
            <w:r>
              <w:lastRenderedPageBreak/>
              <w:t>электротранспорта и зарядной инфраструктуры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Развитие энергоэффективного </w:t>
            </w:r>
            <w:r>
              <w:lastRenderedPageBreak/>
              <w:t>транспорта; покрытие территории города Пскова электрозарядными станциями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Наличие в городе электрозарядных станций </w:t>
            </w:r>
            <w:r>
              <w:lastRenderedPageBreak/>
              <w:t>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</w:t>
            </w:r>
            <w:r>
              <w:lastRenderedPageBreak/>
              <w:t xml:space="preserve">содержание улично-дорожной сети города Пскова" Государственная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Муниципальная программа "Реализация Плана устойчивого развития"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Управление городского хозяйства Администрации </w:t>
            </w:r>
            <w:r>
              <w:lastRenderedPageBreak/>
              <w:t>города Пскова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3.3.3.4.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велосипедной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Проектирование обособленных велосипедных дорожек вдоль автомобильных дорог, с допустимой скоростью выше 40 км/ч. Обеспечение безопасности в местах пересечения велодорожки с автомобильной трассой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19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Муниципальная программа "Реализация Плана устойчивого развития" Государственная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3.3.3.5.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общественного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Создание условий для предоставления транспортных услуг населению и организация транспортного обслуживания населения, развитие сети общественного транспорта путем </w:t>
            </w:r>
            <w:r>
              <w:lastRenderedPageBreak/>
              <w:t>проектирования и строительства автобусных остановок, светофорных объектов, пешеходных переходов с ограничивающими пешеходными ограждениями перильного типа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пассажирооборота, выполненного автобусами общего пользования (в текущем году к уровню 2011 года), %, не менее 80% ежегодно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строительству и жилищно-коммунальному хозяйству Псковской области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3.3.3.6.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доступности для маломобильных групп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безопасности и доступности транспортной системы для молодежи, школьников, пожилых людей и маломобильных групп населения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объектов города,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Пскова", 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иных маломобильных групп населения", Государственная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социальной защите Псковской области,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3.3.3.7.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внешнего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скоростного железнодорожного сообщения по маршруту Санкт-Петербург - Луга - Псков и международного сообщения с Латвией и Эстонией; модернизация и развитие аэропорта </w:t>
            </w:r>
            <w:r>
              <w:lastRenderedPageBreak/>
              <w:t>имени Княгини Ольги и увеличение пассажиропотока; создание Псковского речного порта и возобновление водного сообщения с Эстонией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1 - 3 этапы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>Прирост количества маршрутов осуществления пассажирских воздушных перелетов (в сравнении с предшествующим годом), ед. ежегодно не менее 2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Комитет по транспорту и дорожному хозяйству Псковской области</w:t>
            </w:r>
          </w:p>
        </w:tc>
      </w:tr>
      <w:tr w:rsidR="006E15B0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3.3.3.8.</w:t>
            </w:r>
          </w:p>
        </w:tc>
        <w:tc>
          <w:tcPr>
            <w:tcW w:w="2608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безопасной дорожной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Снижение скорости движения транспорта в черте Окольного города до 30 км/ч; оборудование пешеходных переходов средствами успокоения движения; организация канализированного движения, зонального понижения скоростного режима, нанесение краевой линии разметки с эффектом вибрации, устройство искусственных неровностей; внедрение системы видеофиксации нарушений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2211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334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20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1587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231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</w:tbl>
    <w:p w:rsidR="006E15B0" w:rsidRDefault="006E15B0">
      <w:pPr>
        <w:sectPr w:rsidR="006E1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</w:pPr>
      <w:r>
        <w:t>И.п. Главы Администрации города Пскова</w:t>
      </w:r>
    </w:p>
    <w:p w:rsidR="006E15B0" w:rsidRDefault="006E15B0">
      <w:pPr>
        <w:pStyle w:val="ConsPlusNormal"/>
        <w:jc w:val="right"/>
      </w:pPr>
      <w:r>
        <w:t>А.В.КОНОВАЛОВ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B21" w:rsidRDefault="00345B21">
      <w:bookmarkStart w:id="1" w:name="_GoBack"/>
      <w:bookmarkEnd w:id="1"/>
    </w:p>
    <w:sectPr w:rsidR="00345B21" w:rsidSect="005804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0"/>
    <w:rsid w:val="00345B21"/>
    <w:rsid w:val="006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FD8B-BDA9-4BB6-8C01-47A7AF6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E1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21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2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63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84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38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9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70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91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5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6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107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1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32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37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53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58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74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79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02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3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28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44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49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5" Type="http://schemas.openxmlformats.org/officeDocument/2006/relationships/hyperlink" Target="consultantplus://offline/ref=D9D9F98DC79D3C39A4B3B9025E0C6E2D565F3FFFBB13BC87AB31AFF94C6AFD2C41098362326C4834888647CE454C66123CADDC810FF10D8629569C57o3N" TargetMode="External"/><Relationship Id="rId90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5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60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65" Type="http://schemas.openxmlformats.org/officeDocument/2006/relationships/hyperlink" Target="consultantplus://offline/ref=D9D9F98DC79D3C39A4B3A70F48603325545366F5B41FB3D5F46EF4A41B63F77B1446822C766557348B9844CF4C51o9N" TargetMode="External"/><Relationship Id="rId181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86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2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7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43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48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64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69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3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18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34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39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80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85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50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5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71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76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2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97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6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1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2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17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3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8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59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103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8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4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29" Type="http://schemas.openxmlformats.org/officeDocument/2006/relationships/hyperlink" Target="consultantplus://offline/ref=D9D9F98DC79D3C39A4B3B9025E0C6E2D565F3FFFBB1FB882AB31AFF94C6AFD2C41098362326C4834898542CB454C66123CADDC810FF10D8629569C57o3N" TargetMode="External"/><Relationship Id="rId54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70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75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91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6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40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45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1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66" Type="http://schemas.openxmlformats.org/officeDocument/2006/relationships/hyperlink" Target="consultantplus://offline/ref=D9D9F98DC79D3C39A4B3A70F48603325545366F5B41FB3D5F46EF4A41B63F77B1446822C766557348B9844CF4C51o9N" TargetMode="External"/><Relationship Id="rId182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187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9F98DC79D3C39A4B3B9025E0C6E2D565F3FFFBB1DBA82A031AFF94C6AFD2C41098362326C4834888F43CF454C66123CADDC810FF10D8629569C57o3N" TargetMode="External"/><Relationship Id="rId23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8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49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14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19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44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60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65" Type="http://schemas.openxmlformats.org/officeDocument/2006/relationships/hyperlink" Target="consultantplus://offline/ref=D9D9F98DC79D3C39A4B3B9025E0C6E2D565F3FFFBB1CB184AE31AFF94C6AFD2C41098362326C48348A8445CF454C66123CADDC810FF10D8629569C57o3N" TargetMode="External"/><Relationship Id="rId81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86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30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35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1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6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77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8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72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93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2" Type="http://schemas.openxmlformats.org/officeDocument/2006/relationships/hyperlink" Target="consultantplus://offline/ref=D9D9F98DC79D3C39A4B3B9025E0C6E2D565F3FFFBB13BB85AC31AFF94C6AFD2C41098362326C48308E834FCB454C66123CADDC810FF10D8629569C57o3N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18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9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109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34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50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55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76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9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4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0" Type="http://schemas.openxmlformats.org/officeDocument/2006/relationships/hyperlink" Target="consultantplus://offline/ref=D9D9F98DC79D3C39A4B3B9025E0C6E2D565F3FFFBB13BD87A831AFF94C6AFD2C41098362326C4834888647CC454C66123CADDC810FF10D8629569C57o3N" TargetMode="External"/><Relationship Id="rId125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41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46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7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88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7" Type="http://schemas.openxmlformats.org/officeDocument/2006/relationships/hyperlink" Target="consultantplus://offline/ref=D9D9F98DC79D3C39A4B3B9025E0C6E2D565F3FFFBB1DBA82A031AFF94C6AFD2C41098362326C4834898643C9454C66123CADDC810FF10D8629569C57o3N" TargetMode="External"/><Relationship Id="rId71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2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62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83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4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0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5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66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8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0" Type="http://schemas.openxmlformats.org/officeDocument/2006/relationships/hyperlink" Target="consultantplus://offline/ref=D9D9F98DC79D3C39A4B3A70F48603325555D61FAB418B3D5F46EF4A41B63F77B0646DA2076614935888D129E0A4D3A566DBEDC860FF30E9A52oAN" TargetMode="External"/><Relationship Id="rId115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31" Type="http://schemas.openxmlformats.org/officeDocument/2006/relationships/hyperlink" Target="consultantplus://offline/ref=D9D9F98DC79D3C39A4B3B9025E0C6E2D565F3FFFBB1FB882AB31AFF94C6AFD2C41098362326C4834898542CB454C66123CADDC810FF10D8629569C57o3N" TargetMode="External"/><Relationship Id="rId136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7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78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61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82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52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73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94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99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3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4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30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35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56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7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0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05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6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47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8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8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51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72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3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1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42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3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84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89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46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67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116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3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58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20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1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62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83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8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1" Type="http://schemas.openxmlformats.org/officeDocument/2006/relationships/hyperlink" Target="consultantplus://offline/ref=D9D9F98DC79D3C39A4B3A70F48603325555D61FAB418B3D5F46EF4A41B63F77B0646DA2076614935888D129E0A4D3A566DBEDC860FF30E9A52oAN" TargetMode="External"/><Relationship Id="rId132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53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74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79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5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90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204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5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36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57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106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7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0" Type="http://schemas.openxmlformats.org/officeDocument/2006/relationships/hyperlink" Target="consultantplus://offline/ref=D9D9F98DC79D3C39A4B3B9025E0C6E2D565F3FFFBB13BB85AC31AFF94C6AFD2C41098362326C48308E834FCB454C66123CADDC810FF10D8629569C57o3N" TargetMode="External"/><Relationship Id="rId31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52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73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78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4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9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1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22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43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48" Type="http://schemas.openxmlformats.org/officeDocument/2006/relationships/hyperlink" Target="consultantplus://offline/ref=D9D9F98DC79D3C39A4B3B9025E0C6E2D565F3FFFBB12B187A031AFF94C6AFD2C41098362326C4B35818E4EC7454C66123CADDC810FF10D8629569C57o3N" TargetMode="External"/><Relationship Id="rId164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69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85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180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26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47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68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89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2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33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54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75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6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0" Type="http://schemas.openxmlformats.org/officeDocument/2006/relationships/hyperlink" Target="consultantplus://offline/ref=D9D9F98DC79D3C39A4B3B9025E0C6E2D565F3FFFBB13B98BAC31AFF94C6AFD2C41098362326C48308B874ECA454C66123CADDC810FF10D8629569C5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26321</Words>
  <Characters>150036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2021-03-04T13:40:00Z</dcterms:created>
  <dcterms:modified xsi:type="dcterms:W3CDTF">2021-03-04T13:41:00Z</dcterms:modified>
</cp:coreProperties>
</file>