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D0" w:rsidRDefault="008C56D0" w:rsidP="008C56D0">
      <w:pPr>
        <w:spacing w:line="276" w:lineRule="auto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8C56D0" w:rsidRPr="008E79A4" w:rsidRDefault="008C56D0" w:rsidP="008C56D0">
      <w:pPr>
        <w:spacing w:line="276" w:lineRule="auto"/>
        <w:jc w:val="center"/>
        <w:rPr>
          <w:color w:val="000000"/>
          <w:sz w:val="16"/>
          <w:szCs w:val="16"/>
        </w:rPr>
      </w:pPr>
    </w:p>
    <w:p w:rsidR="009F08D8" w:rsidRDefault="009F08D8" w:rsidP="009F08D8">
      <w:pPr>
        <w:rPr>
          <w:sz w:val="28"/>
          <w:szCs w:val="28"/>
        </w:rPr>
      </w:pPr>
    </w:p>
    <w:p w:rsidR="009F08D8" w:rsidRPr="007C1341" w:rsidRDefault="009F08D8" w:rsidP="007F15B1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7B1EB" wp14:editId="07216F4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8D8" w:rsidRPr="005F26E9" w:rsidRDefault="009F08D8" w:rsidP="009F08D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A67B1E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OczQ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" filled="f" stroked="f">
                <v:textbox>
                  <w:txbxContent>
                    <w:p w:rsidR="009F08D8" w:rsidRPr="005F26E9" w:rsidRDefault="009F08D8" w:rsidP="009F08D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71CE" wp14:editId="2095B25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8D8" w:rsidRPr="005F26E9" w:rsidRDefault="009F08D8" w:rsidP="009F08D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B771CE" id="Надпись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w1zwIAAMY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" filled="f" stroked="f">
                <v:textbox>
                  <w:txbxContent>
                    <w:p w:rsidR="009F08D8" w:rsidRPr="005F26E9" w:rsidRDefault="009F08D8" w:rsidP="009F08D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E7B0E3" wp14:editId="3879C2EA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4F" w:rsidRPr="00F867B3" w:rsidRDefault="00C3174F" w:rsidP="00C3174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                 от 16 декабря 2011 г. № 3116 «Об утверждении Административного регламента «Подготовка градостроительного плана земельного участка»</w:t>
      </w:r>
    </w:p>
    <w:p w:rsidR="00C3174F" w:rsidRDefault="00C3174F" w:rsidP="00C31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174F" w:rsidRDefault="00C3174F" w:rsidP="00C3174F">
      <w:pPr>
        <w:jc w:val="both"/>
        <w:rPr>
          <w:sz w:val="28"/>
          <w:szCs w:val="28"/>
        </w:rPr>
      </w:pPr>
    </w:p>
    <w:p w:rsidR="00C3174F" w:rsidRPr="00CD5C08" w:rsidRDefault="00C3174F" w:rsidP="00C317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5C08">
        <w:rPr>
          <w:color w:val="000000"/>
          <w:sz w:val="28"/>
          <w:szCs w:val="28"/>
        </w:rPr>
        <w:t>В целях приведения в соответствие с действующим законодательством</w:t>
      </w:r>
      <w:r w:rsidRPr="00CD5C08">
        <w:rPr>
          <w:sz w:val="28"/>
          <w:szCs w:val="28"/>
        </w:rPr>
        <w:t>,</w:t>
      </w:r>
      <w:r w:rsidRPr="00CD5C08">
        <w:rPr>
          <w:color w:val="000000"/>
          <w:sz w:val="28"/>
          <w:szCs w:val="28"/>
        </w:rPr>
        <w:t xml:space="preserve"> </w:t>
      </w:r>
      <w:r w:rsidRPr="00CD5C08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28</w:t>
      </w:r>
      <w:r w:rsidRPr="00CD5C08">
        <w:rPr>
          <w:sz w:val="28"/>
          <w:szCs w:val="28"/>
        </w:rPr>
        <w:t xml:space="preserve"> и 3</w:t>
      </w:r>
      <w:r>
        <w:rPr>
          <w:sz w:val="28"/>
          <w:szCs w:val="28"/>
        </w:rPr>
        <w:t>2</w:t>
      </w:r>
      <w:r w:rsidRPr="00CD5C08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C3174F" w:rsidRDefault="00C3174F" w:rsidP="00C3174F">
      <w:pPr>
        <w:jc w:val="both"/>
        <w:rPr>
          <w:sz w:val="28"/>
          <w:szCs w:val="28"/>
        </w:rPr>
      </w:pPr>
    </w:p>
    <w:p w:rsidR="00C3174F" w:rsidRDefault="00C3174F" w:rsidP="00C3174F">
      <w:pPr>
        <w:jc w:val="both"/>
        <w:rPr>
          <w:sz w:val="28"/>
          <w:szCs w:val="28"/>
        </w:rPr>
      </w:pPr>
    </w:p>
    <w:p w:rsidR="00C3174F" w:rsidRDefault="00C3174F" w:rsidP="00C3174F">
      <w:pPr>
        <w:tabs>
          <w:tab w:val="left" w:pos="709"/>
        </w:tabs>
        <w:jc w:val="center"/>
        <w:rPr>
          <w:b/>
          <w:sz w:val="28"/>
          <w:szCs w:val="28"/>
        </w:rPr>
      </w:pPr>
      <w:r w:rsidRPr="00C44E92">
        <w:rPr>
          <w:b/>
          <w:sz w:val="28"/>
          <w:szCs w:val="28"/>
        </w:rPr>
        <w:t>ПОСТАНОВЛЯЕТ:</w:t>
      </w:r>
    </w:p>
    <w:p w:rsidR="00C3174F" w:rsidRDefault="00C3174F" w:rsidP="00C3174F">
      <w:pPr>
        <w:jc w:val="both"/>
        <w:rPr>
          <w:b/>
          <w:sz w:val="28"/>
          <w:szCs w:val="28"/>
        </w:rPr>
      </w:pPr>
    </w:p>
    <w:p w:rsidR="00C3174F" w:rsidRDefault="00C3174F" w:rsidP="00C3174F">
      <w:pPr>
        <w:jc w:val="both"/>
        <w:rPr>
          <w:b/>
          <w:sz w:val="28"/>
          <w:szCs w:val="28"/>
        </w:rPr>
      </w:pPr>
    </w:p>
    <w:p w:rsidR="00C3174F" w:rsidRPr="00827492" w:rsidRDefault="00C3174F" w:rsidP="00C3174F">
      <w:p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>
        <w:rPr>
          <w:b/>
          <w:sz w:val="28"/>
          <w:szCs w:val="28"/>
        </w:rPr>
        <w:tab/>
      </w:r>
      <w:r w:rsidRPr="00C44E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E0412B">
        <w:rPr>
          <w:sz w:val="28"/>
          <w:szCs w:val="28"/>
        </w:rPr>
        <w:t>П</w:t>
      </w:r>
      <w:r>
        <w:rPr>
          <w:sz w:val="28"/>
          <w:szCs w:val="28"/>
        </w:rPr>
        <w:t>риложение к постановлению Администрации города Пскова от 16 декабря 2011 г. № 3116 «Об утверждении Административного регламента «Подготовка градостроительного плана земельного участка» следующее изменение: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</w:t>
      </w:r>
      <w:r w:rsidRPr="008C56D0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8C56D0">
          <w:rPr>
            <w:rFonts w:eastAsiaTheme="minorHAnsi"/>
            <w:sz w:val="28"/>
            <w:szCs w:val="28"/>
            <w:lang w:eastAsia="en-US"/>
          </w:rPr>
          <w:t>разделе II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8C56D0">
        <w:rPr>
          <w:rFonts w:eastAsiaTheme="minorHAnsi"/>
          <w:sz w:val="28"/>
          <w:szCs w:val="28"/>
          <w:lang w:eastAsia="en-US"/>
        </w:rPr>
        <w:t>Стандарт предо</w:t>
      </w:r>
      <w:r>
        <w:rPr>
          <w:rFonts w:eastAsiaTheme="minorHAnsi"/>
          <w:sz w:val="28"/>
          <w:szCs w:val="28"/>
          <w:lang w:eastAsia="en-US"/>
        </w:rPr>
        <w:t xml:space="preserve">ставления муниципальной услуги» </w:t>
      </w:r>
      <w:hyperlink r:id="rId9" w:history="1">
        <w:r w:rsidRPr="008C56D0">
          <w:rPr>
            <w:rFonts w:eastAsiaTheme="minorHAnsi"/>
            <w:sz w:val="28"/>
            <w:szCs w:val="28"/>
            <w:lang w:eastAsia="en-US"/>
          </w:rPr>
          <w:t>пункт 14</w:t>
        </w:r>
      </w:hyperlink>
      <w:r w:rsidRPr="008C56D0">
        <w:rPr>
          <w:rFonts w:eastAsiaTheme="minorHAnsi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C3174F" w:rsidRPr="008C56D0" w:rsidRDefault="00C3174F" w:rsidP="00C3174F">
      <w:pPr>
        <w:tabs>
          <w:tab w:val="left" w:pos="709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C56D0">
        <w:rPr>
          <w:rFonts w:eastAsiaTheme="minorHAnsi"/>
          <w:sz w:val="28"/>
          <w:szCs w:val="28"/>
          <w:lang w:eastAsia="en-US"/>
        </w:rPr>
        <w:t xml:space="preserve">В целях предоставления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</w:t>
      </w:r>
      <w:r w:rsidRPr="008C56D0">
        <w:rPr>
          <w:rFonts w:eastAsiaTheme="minorHAnsi"/>
          <w:sz w:val="28"/>
          <w:szCs w:val="28"/>
          <w:lang w:eastAsia="en-US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</w:t>
      </w:r>
      <w:r>
        <w:rPr>
          <w:rFonts w:eastAsiaTheme="minorHAnsi"/>
          <w:sz w:val="28"/>
          <w:szCs w:val="28"/>
          <w:lang w:eastAsia="en-US"/>
        </w:rPr>
        <w:t xml:space="preserve">ента, удостоверяющего личность,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Pr="008C56D0">
        <w:rPr>
          <w:rFonts w:eastAsiaTheme="minorHAnsi"/>
          <w:sz w:val="28"/>
          <w:szCs w:val="28"/>
          <w:lang w:eastAsia="en-US"/>
        </w:rPr>
        <w:t>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</w:t>
      </w:r>
      <w:r>
        <w:rPr>
          <w:rFonts w:eastAsiaTheme="minorHAnsi"/>
          <w:sz w:val="28"/>
          <w:szCs w:val="28"/>
          <w:lang w:eastAsia="en-US"/>
        </w:rPr>
        <w:t xml:space="preserve">ги, многофункциональных центрах </w:t>
      </w:r>
      <w:r w:rsidRPr="008C56D0">
        <w:rPr>
          <w:rFonts w:eastAsiaTheme="minorHAnsi"/>
          <w:sz w:val="28"/>
          <w:szCs w:val="28"/>
          <w:lang w:eastAsia="en-US"/>
        </w:rPr>
        <w:t xml:space="preserve">с использованием информационных технологий, предусмотренных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 xml:space="preserve">частью </w:t>
        </w:r>
        <w:r w:rsidRPr="008C56D0">
          <w:rPr>
            <w:rFonts w:eastAsiaTheme="minorHAnsi"/>
            <w:sz w:val="28"/>
            <w:szCs w:val="28"/>
            <w:lang w:eastAsia="en-US"/>
          </w:rPr>
          <w:t>18 статьи 14.1</w:t>
        </w:r>
      </w:hyperlink>
      <w:r w:rsidRPr="008C56D0">
        <w:rPr>
          <w:rFonts w:eastAsiaTheme="minorHAnsi"/>
          <w:sz w:val="28"/>
          <w:szCs w:val="28"/>
          <w:lang w:eastAsia="en-US"/>
        </w:rPr>
        <w:t xml:space="preserve"> Федерального закон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br/>
        <w:t>от 27 июля 2006 года № 149 «</w:t>
      </w:r>
      <w:r w:rsidRPr="008C56D0">
        <w:rPr>
          <w:rFonts w:eastAsiaTheme="minorHAnsi"/>
          <w:sz w:val="28"/>
          <w:szCs w:val="28"/>
          <w:lang w:eastAsia="en-US"/>
        </w:rPr>
        <w:t>Об информации, информационных те</w:t>
      </w:r>
      <w:r>
        <w:rPr>
          <w:rFonts w:eastAsiaTheme="minorHAnsi"/>
          <w:sz w:val="28"/>
          <w:szCs w:val="28"/>
          <w:lang w:eastAsia="en-US"/>
        </w:rPr>
        <w:t>хнологиях и о защите информации»</w:t>
      </w:r>
      <w:r w:rsidRPr="008C56D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3174F" w:rsidRPr="00DE7AEB" w:rsidRDefault="00C3174F" w:rsidP="00C3174F">
      <w:pPr>
        <w:autoSpaceDE w:val="0"/>
        <w:autoSpaceDN w:val="0"/>
        <w:adjustRightInd w:val="0"/>
        <w:spacing w:before="20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7AEB">
        <w:rPr>
          <w:rFonts w:eastAsiaTheme="minorHAnsi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3174F" w:rsidRPr="00DE7AEB" w:rsidRDefault="00C3174F" w:rsidP="00C3174F">
      <w:pPr>
        <w:autoSpaceDE w:val="0"/>
        <w:autoSpaceDN w:val="0"/>
        <w:adjustRightInd w:val="0"/>
        <w:spacing w:before="20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7AEB">
        <w:rPr>
          <w:rFonts w:eastAsiaTheme="minorHAnsi"/>
          <w:sz w:val="28"/>
          <w:szCs w:val="28"/>
          <w:lang w:eastAsia="en-US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DE7AEB">
        <w:rPr>
          <w:rFonts w:eastAsiaTheme="minorHAnsi"/>
          <w:sz w:val="28"/>
          <w:szCs w:val="28"/>
          <w:lang w:eastAsia="en-US"/>
        </w:rPr>
        <w:t>о физическом лице в указанных информационных системах;</w:t>
      </w:r>
    </w:p>
    <w:p w:rsidR="00C3174F" w:rsidRDefault="00C3174F" w:rsidP="00C3174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7AEB">
        <w:rPr>
          <w:rFonts w:eastAsiaTheme="minorHAnsi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>
        <w:rPr>
          <w:rFonts w:eastAsiaTheme="minorHAnsi"/>
          <w:sz w:val="28"/>
          <w:szCs w:val="28"/>
          <w:lang w:eastAsia="en-US"/>
        </w:rPr>
        <w:t>альным данным физического лица.»</w:t>
      </w:r>
      <w:r w:rsidRPr="00DE7AEB">
        <w:rPr>
          <w:rFonts w:eastAsiaTheme="minorHAnsi"/>
          <w:sz w:val="28"/>
          <w:szCs w:val="28"/>
          <w:lang w:eastAsia="en-US"/>
        </w:rPr>
        <w:t>.</w:t>
      </w:r>
    </w:p>
    <w:p w:rsidR="00C3174F" w:rsidRDefault="00C3174F" w:rsidP="00C3174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F428E9">
        <w:rPr>
          <w:sz w:val="28"/>
          <w:szCs w:val="28"/>
        </w:rPr>
        <w:t>2. Опубликовать на</w:t>
      </w:r>
      <w:r>
        <w:rPr>
          <w:sz w:val="28"/>
          <w:szCs w:val="28"/>
        </w:rPr>
        <w:t>стоящее постановление в газете «</w:t>
      </w:r>
      <w:r w:rsidRPr="00F428E9">
        <w:rPr>
          <w:sz w:val="28"/>
          <w:szCs w:val="28"/>
        </w:rPr>
        <w:t>Пск</w:t>
      </w:r>
      <w:r>
        <w:rPr>
          <w:sz w:val="28"/>
          <w:szCs w:val="28"/>
        </w:rPr>
        <w:t>овские новости»</w:t>
      </w:r>
      <w:r w:rsidRPr="00F428E9">
        <w:rPr>
          <w:sz w:val="28"/>
          <w:szCs w:val="28"/>
        </w:rPr>
        <w:t xml:space="preserve"> и разместить на официальном са</w:t>
      </w:r>
      <w:r>
        <w:rPr>
          <w:sz w:val="28"/>
          <w:szCs w:val="28"/>
        </w:rPr>
        <w:t>йте муниципального образования «Город Псков» в сети «Интернет»</w:t>
      </w:r>
      <w:r w:rsidRPr="00F428E9">
        <w:rPr>
          <w:sz w:val="28"/>
          <w:szCs w:val="28"/>
        </w:rPr>
        <w:t>.</w:t>
      </w:r>
    </w:p>
    <w:p w:rsidR="00C3174F" w:rsidRDefault="00C3174F" w:rsidP="00C3174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F428E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3174F" w:rsidRPr="00F428E9" w:rsidRDefault="00C3174F" w:rsidP="00C3174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F428E9">
        <w:rPr>
          <w:sz w:val="28"/>
          <w:szCs w:val="28"/>
        </w:rPr>
        <w:t>4. 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   </w:t>
      </w:r>
      <w:r w:rsidRPr="00F428E9">
        <w:rPr>
          <w:sz w:val="28"/>
          <w:szCs w:val="28"/>
        </w:rPr>
        <w:t xml:space="preserve"> на первого заместителя Главы Администрации города Пскова Иванову И.В.</w:t>
      </w:r>
    </w:p>
    <w:p w:rsidR="00C3174F" w:rsidRDefault="00C3174F" w:rsidP="00C3174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74F" w:rsidRDefault="00C3174F" w:rsidP="00C31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74F" w:rsidRDefault="00C3174F" w:rsidP="00C31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74F" w:rsidRDefault="00C3174F" w:rsidP="00C31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74F" w:rsidRPr="00F428E9" w:rsidRDefault="00C3174F" w:rsidP="007F15B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28E9"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15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8E9">
        <w:rPr>
          <w:rFonts w:ascii="Times New Roman" w:hAnsi="Times New Roman" w:cs="Times New Roman"/>
          <w:sz w:val="28"/>
          <w:szCs w:val="28"/>
        </w:rPr>
        <w:t>Б.А.</w:t>
      </w:r>
      <w:r w:rsidRPr="00FE2ABC">
        <w:rPr>
          <w:rFonts w:ascii="Times New Roman" w:hAnsi="Times New Roman" w:cs="Times New Roman"/>
          <w:sz w:val="28"/>
          <w:szCs w:val="28"/>
        </w:rPr>
        <w:t xml:space="preserve"> </w:t>
      </w:r>
      <w:r w:rsidRPr="00F428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лкин</w:t>
      </w:r>
    </w:p>
    <w:p w:rsidR="00C3174F" w:rsidRPr="00F428E9" w:rsidRDefault="00C3174F" w:rsidP="00C31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74F" w:rsidRPr="00F428E9" w:rsidRDefault="00C3174F" w:rsidP="00C317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174F" w:rsidRPr="00F428E9" w:rsidRDefault="00C3174F" w:rsidP="00C3174F">
      <w:pPr>
        <w:rPr>
          <w:sz w:val="28"/>
          <w:szCs w:val="28"/>
        </w:rPr>
      </w:pPr>
    </w:p>
    <w:p w:rsidR="00A06BF8" w:rsidRPr="00F428E9" w:rsidRDefault="00A06BF8" w:rsidP="00C3174F">
      <w:pPr>
        <w:jc w:val="both"/>
        <w:rPr>
          <w:sz w:val="28"/>
          <w:szCs w:val="28"/>
        </w:rPr>
      </w:pPr>
    </w:p>
    <w:sectPr w:rsidR="00A06BF8" w:rsidRPr="00F428E9" w:rsidSect="00ED698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24" w:rsidRDefault="001E0624" w:rsidP="00ED698A">
      <w:r>
        <w:separator/>
      </w:r>
    </w:p>
  </w:endnote>
  <w:endnote w:type="continuationSeparator" w:id="0">
    <w:p w:rsidR="001E0624" w:rsidRDefault="001E0624" w:rsidP="00ED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24" w:rsidRDefault="001E0624" w:rsidP="00ED698A">
      <w:r>
        <w:separator/>
      </w:r>
    </w:p>
  </w:footnote>
  <w:footnote w:type="continuationSeparator" w:id="0">
    <w:p w:rsidR="001E0624" w:rsidRDefault="001E0624" w:rsidP="00ED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26164"/>
      <w:docPartObj>
        <w:docPartGallery w:val="Page Numbers (Top of Page)"/>
        <w:docPartUnique/>
      </w:docPartObj>
    </w:sdtPr>
    <w:sdtEndPr/>
    <w:sdtContent>
      <w:p w:rsidR="00ED698A" w:rsidRDefault="00ED69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88">
          <w:rPr>
            <w:noProof/>
          </w:rPr>
          <w:t>2</w:t>
        </w:r>
        <w:r>
          <w:fldChar w:fldCharType="end"/>
        </w:r>
      </w:p>
    </w:sdtContent>
  </w:sdt>
  <w:p w:rsidR="00ED698A" w:rsidRDefault="00ED69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1"/>
    <w:rsid w:val="00066846"/>
    <w:rsid w:val="001E0624"/>
    <w:rsid w:val="00223788"/>
    <w:rsid w:val="0037132A"/>
    <w:rsid w:val="004D1C65"/>
    <w:rsid w:val="00582344"/>
    <w:rsid w:val="006760A7"/>
    <w:rsid w:val="006F298F"/>
    <w:rsid w:val="007F15B1"/>
    <w:rsid w:val="008C56D0"/>
    <w:rsid w:val="00934CDA"/>
    <w:rsid w:val="009C0C82"/>
    <w:rsid w:val="009F08D8"/>
    <w:rsid w:val="00A06BF8"/>
    <w:rsid w:val="00AA664E"/>
    <w:rsid w:val="00B40F07"/>
    <w:rsid w:val="00C3174F"/>
    <w:rsid w:val="00C74C8C"/>
    <w:rsid w:val="00DE7AEB"/>
    <w:rsid w:val="00ED698A"/>
    <w:rsid w:val="00F428E9"/>
    <w:rsid w:val="00FA53B1"/>
    <w:rsid w:val="00FD3ADE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E9"/>
    <w:pPr>
      <w:ind w:left="720"/>
      <w:contextualSpacing/>
    </w:pPr>
  </w:style>
  <w:style w:type="paragraph" w:customStyle="1" w:styleId="ConsPlusNormal">
    <w:name w:val="ConsPlusNormal"/>
    <w:rsid w:val="00F42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59"/>
    <w:rsid w:val="008C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6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6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6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E9"/>
    <w:pPr>
      <w:ind w:left="720"/>
      <w:contextualSpacing/>
    </w:pPr>
  </w:style>
  <w:style w:type="paragraph" w:customStyle="1" w:styleId="ConsPlusNormal">
    <w:name w:val="ConsPlusNormal"/>
    <w:rsid w:val="00F42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59"/>
    <w:rsid w:val="008C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D6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6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FE8A40D863716B4D12952B907BE7AB67E8223C3F38F7C90571BF235FFA2C0ED3AB35719BF35A7DF71A24912BE531A6E8F218126A972C3C7DFAJ2D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B8FE8A40D863716B4D0C983DFC26EFA964BF293D3F37A0905A2AE27456F07B499CF2773596F05B75FC4970DE2AB976F3FBF01912699630J3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FE8A40D863716B4D12952B907BE7AB67E8223C3F38F7C90571BF235FFA2C0ED3AB35719BF35A7DF61422912BE531A6E8F218126A972C3C7DFAJ2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Жукова Ирина Юрьевна</cp:lastModifiedBy>
  <cp:revision>2</cp:revision>
  <dcterms:created xsi:type="dcterms:W3CDTF">2022-12-13T09:41:00Z</dcterms:created>
  <dcterms:modified xsi:type="dcterms:W3CDTF">2022-12-13T09:41:00Z</dcterms:modified>
</cp:coreProperties>
</file>