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FB" w:rsidRDefault="009A07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07FB" w:rsidRDefault="009A07FB">
      <w:pPr>
        <w:pStyle w:val="ConsPlusNormal"/>
        <w:outlineLvl w:val="0"/>
      </w:pPr>
    </w:p>
    <w:p w:rsidR="009A07FB" w:rsidRDefault="009A07FB">
      <w:pPr>
        <w:pStyle w:val="ConsPlusTitle"/>
        <w:jc w:val="center"/>
        <w:outlineLvl w:val="0"/>
      </w:pPr>
      <w:r>
        <w:t>АДМИНИСТРАЦИЯ ГОРОДА ПСКОВА</w:t>
      </w:r>
    </w:p>
    <w:p w:rsidR="009A07FB" w:rsidRDefault="009A07FB">
      <w:pPr>
        <w:pStyle w:val="ConsPlusTitle"/>
        <w:jc w:val="center"/>
      </w:pPr>
    </w:p>
    <w:p w:rsidR="009A07FB" w:rsidRDefault="009A07FB">
      <w:pPr>
        <w:pStyle w:val="ConsPlusTitle"/>
        <w:jc w:val="center"/>
      </w:pPr>
      <w:r>
        <w:t>ПОСТАНОВЛЕНИЕ</w:t>
      </w:r>
    </w:p>
    <w:p w:rsidR="009A07FB" w:rsidRDefault="009A07FB">
      <w:pPr>
        <w:pStyle w:val="ConsPlusTitle"/>
        <w:jc w:val="center"/>
      </w:pPr>
      <w:r>
        <w:t>от 28 декабря 2011 г. N 3395</w:t>
      </w:r>
    </w:p>
    <w:p w:rsidR="009A07FB" w:rsidRDefault="009A07FB">
      <w:pPr>
        <w:pStyle w:val="ConsPlusTitle"/>
        <w:jc w:val="center"/>
      </w:pPr>
    </w:p>
    <w:p w:rsidR="009A07FB" w:rsidRDefault="009A07F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A07FB" w:rsidRDefault="009A07FB">
      <w:pPr>
        <w:pStyle w:val="ConsPlusTitle"/>
        <w:jc w:val="center"/>
      </w:pPr>
      <w:r>
        <w:t>МУНИЦИПАЛЬНОЙ УСЛУГИ "ПРЕДОСТАВЛЕНИЕ ОБЪЕКТОВ МУНИЦИПАЛЬНОЙ</w:t>
      </w:r>
    </w:p>
    <w:p w:rsidR="009A07FB" w:rsidRDefault="009A07FB">
      <w:pPr>
        <w:pStyle w:val="ConsPlusTitle"/>
        <w:jc w:val="center"/>
      </w:pPr>
      <w:r>
        <w:t>СОБСТВЕННОСТИ В АРЕНДУ"</w:t>
      </w:r>
    </w:p>
    <w:p w:rsidR="009A07FB" w:rsidRDefault="009A07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07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7FB" w:rsidRDefault="009A07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7FB" w:rsidRDefault="009A07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9A07FB" w:rsidRDefault="009A07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6" w:history="1">
              <w:r>
                <w:rPr>
                  <w:color w:val="0000FF"/>
                </w:rPr>
                <w:t>N 1256</w:t>
              </w:r>
            </w:hyperlink>
            <w:r>
              <w:rPr>
                <w:color w:val="392C69"/>
              </w:rPr>
              <w:t xml:space="preserve">, от 14.10.2013 </w:t>
            </w:r>
            <w:hyperlink r:id="rId7" w:history="1">
              <w:r>
                <w:rPr>
                  <w:color w:val="0000FF"/>
                </w:rPr>
                <w:t>N 2738</w:t>
              </w:r>
            </w:hyperlink>
            <w:r>
              <w:rPr>
                <w:color w:val="392C69"/>
              </w:rPr>
              <w:t xml:space="preserve">, от 19.06.2015 </w:t>
            </w:r>
            <w:hyperlink r:id="rId8" w:history="1">
              <w:r>
                <w:rPr>
                  <w:color w:val="0000FF"/>
                </w:rPr>
                <w:t>N 1354</w:t>
              </w:r>
            </w:hyperlink>
            <w:r>
              <w:rPr>
                <w:color w:val="392C69"/>
              </w:rPr>
              <w:t>,</w:t>
            </w:r>
          </w:p>
          <w:p w:rsidR="009A07FB" w:rsidRDefault="009A07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9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15.06.2017 </w:t>
            </w:r>
            <w:hyperlink r:id="rId10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05.02.2019 </w:t>
            </w:r>
            <w:hyperlink r:id="rId11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9A07FB" w:rsidRDefault="009A07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12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07FB" w:rsidRDefault="009A07FB">
      <w:pPr>
        <w:pStyle w:val="ConsPlusNormal"/>
        <w:jc w:val="center"/>
      </w:pPr>
    </w:p>
    <w:p w:rsidR="009A07FB" w:rsidRDefault="009A07FB">
      <w:pPr>
        <w:pStyle w:val="ConsPlusNormal"/>
        <w:ind w:firstLine="540"/>
        <w:jc w:val="both"/>
      </w:pPr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 города Пскова от 11.03.2011 N 346, руководствуясь </w:t>
      </w:r>
      <w:hyperlink r:id="rId16" w:history="1">
        <w:r>
          <w:rPr>
            <w:color w:val="0000FF"/>
          </w:rPr>
          <w:t>пунктом 2 статьи 32</w:t>
        </w:r>
      </w:hyperlink>
      <w:r>
        <w:t xml:space="preserve">, </w:t>
      </w:r>
      <w:hyperlink r:id="rId17" w:history="1">
        <w:r>
          <w:rPr>
            <w:color w:val="0000FF"/>
          </w:rPr>
          <w:t>подпунктом 5 пункта 1 статьи 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объектов муниципальной собственности в аренду" согласно приложению к настоящему постановлению.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С.Д.Калинкина.</w:t>
      </w:r>
    </w:p>
    <w:p w:rsidR="009A07FB" w:rsidRDefault="009A07FB">
      <w:pPr>
        <w:pStyle w:val="ConsPlusNormal"/>
        <w:ind w:firstLine="540"/>
        <w:jc w:val="both"/>
      </w:pPr>
    </w:p>
    <w:p w:rsidR="009A07FB" w:rsidRDefault="009A07FB">
      <w:pPr>
        <w:pStyle w:val="ConsPlusNormal"/>
        <w:jc w:val="right"/>
      </w:pPr>
      <w:r>
        <w:t>Глава Администрации города Пскова</w:t>
      </w:r>
    </w:p>
    <w:p w:rsidR="009A07FB" w:rsidRDefault="009A07FB">
      <w:pPr>
        <w:pStyle w:val="ConsPlusNormal"/>
        <w:jc w:val="right"/>
      </w:pPr>
      <w:r>
        <w:t>П.М.СЛЕПЧЕНКО</w:t>
      </w:r>
    </w:p>
    <w:p w:rsidR="009A07FB" w:rsidRDefault="009A07FB">
      <w:pPr>
        <w:pStyle w:val="ConsPlusNormal"/>
        <w:jc w:val="right"/>
      </w:pPr>
    </w:p>
    <w:p w:rsidR="009A07FB" w:rsidRDefault="009A07FB">
      <w:pPr>
        <w:pStyle w:val="ConsPlusNormal"/>
        <w:jc w:val="right"/>
      </w:pPr>
    </w:p>
    <w:p w:rsidR="009A07FB" w:rsidRDefault="009A07FB">
      <w:pPr>
        <w:pStyle w:val="ConsPlusNormal"/>
        <w:jc w:val="right"/>
      </w:pPr>
    </w:p>
    <w:p w:rsidR="009A07FB" w:rsidRDefault="009A07FB">
      <w:pPr>
        <w:pStyle w:val="ConsPlusNormal"/>
        <w:jc w:val="right"/>
      </w:pPr>
    </w:p>
    <w:p w:rsidR="009A07FB" w:rsidRDefault="009A07FB">
      <w:pPr>
        <w:pStyle w:val="ConsPlusNormal"/>
        <w:jc w:val="right"/>
      </w:pPr>
    </w:p>
    <w:p w:rsidR="009A07FB" w:rsidRDefault="009A07FB">
      <w:pPr>
        <w:pStyle w:val="ConsPlusNormal"/>
        <w:jc w:val="right"/>
        <w:outlineLvl w:val="0"/>
      </w:pPr>
      <w:r>
        <w:lastRenderedPageBreak/>
        <w:t>Приложение</w:t>
      </w:r>
    </w:p>
    <w:p w:rsidR="009A07FB" w:rsidRDefault="009A07FB">
      <w:pPr>
        <w:pStyle w:val="ConsPlusNormal"/>
        <w:jc w:val="right"/>
      </w:pPr>
      <w:r>
        <w:t>к постановлению</w:t>
      </w:r>
    </w:p>
    <w:p w:rsidR="009A07FB" w:rsidRDefault="009A07FB">
      <w:pPr>
        <w:pStyle w:val="ConsPlusNormal"/>
        <w:jc w:val="right"/>
      </w:pPr>
      <w:r>
        <w:t>Администрации города Пскова</w:t>
      </w:r>
    </w:p>
    <w:p w:rsidR="009A07FB" w:rsidRDefault="009A07FB">
      <w:pPr>
        <w:pStyle w:val="ConsPlusNormal"/>
        <w:jc w:val="right"/>
      </w:pPr>
      <w:r>
        <w:t>от 28 декабря 2011 г. N 3395</w:t>
      </w:r>
    </w:p>
    <w:p w:rsidR="009A07FB" w:rsidRDefault="009A07FB">
      <w:pPr>
        <w:pStyle w:val="ConsPlusNormal"/>
        <w:jc w:val="center"/>
      </w:pPr>
    </w:p>
    <w:p w:rsidR="009A07FB" w:rsidRDefault="009A07FB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9A07FB" w:rsidRDefault="009A07FB">
      <w:pPr>
        <w:pStyle w:val="ConsPlusTitle"/>
        <w:jc w:val="center"/>
      </w:pPr>
      <w:r>
        <w:t>ПРЕДОСТАВЛЕНИЯ МУНИЦИПАЛЬНОЙ УСЛУГИ "ПРЕДОСТАВЛЕНИЕ</w:t>
      </w:r>
    </w:p>
    <w:p w:rsidR="009A07FB" w:rsidRDefault="009A07FB">
      <w:pPr>
        <w:pStyle w:val="ConsPlusTitle"/>
        <w:jc w:val="center"/>
      </w:pPr>
      <w:r>
        <w:t>ОБЪЕКТОВ МУНИЦИПАЛЬНОЙ СОБСТВЕННОСТИ В АРЕНДУ"</w:t>
      </w:r>
    </w:p>
    <w:p w:rsidR="009A07FB" w:rsidRDefault="009A07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07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7FB" w:rsidRDefault="009A07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07FB" w:rsidRDefault="009A07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9A07FB" w:rsidRDefault="009A07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18" w:history="1">
              <w:r>
                <w:rPr>
                  <w:color w:val="0000FF"/>
                </w:rPr>
                <w:t>N 1256</w:t>
              </w:r>
            </w:hyperlink>
            <w:r>
              <w:rPr>
                <w:color w:val="392C69"/>
              </w:rPr>
              <w:t xml:space="preserve">, от 14.10.2013 </w:t>
            </w:r>
            <w:hyperlink r:id="rId19" w:history="1">
              <w:r>
                <w:rPr>
                  <w:color w:val="0000FF"/>
                </w:rPr>
                <w:t>N 2738</w:t>
              </w:r>
            </w:hyperlink>
            <w:r>
              <w:rPr>
                <w:color w:val="392C69"/>
              </w:rPr>
              <w:t xml:space="preserve">, от 19.06.2015 </w:t>
            </w:r>
            <w:hyperlink r:id="rId20" w:history="1">
              <w:r>
                <w:rPr>
                  <w:color w:val="0000FF"/>
                </w:rPr>
                <w:t>N 1354</w:t>
              </w:r>
            </w:hyperlink>
            <w:r>
              <w:rPr>
                <w:color w:val="392C69"/>
              </w:rPr>
              <w:t>,</w:t>
            </w:r>
          </w:p>
          <w:p w:rsidR="009A07FB" w:rsidRDefault="009A07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21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15.06.2017 </w:t>
            </w:r>
            <w:hyperlink r:id="rId22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05.02.2019 </w:t>
            </w:r>
            <w:hyperlink r:id="rId23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9A07FB" w:rsidRDefault="009A07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24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07FB" w:rsidRDefault="009A07FB">
      <w:pPr>
        <w:pStyle w:val="ConsPlusNormal"/>
        <w:ind w:firstLine="540"/>
        <w:jc w:val="both"/>
      </w:pPr>
    </w:p>
    <w:p w:rsidR="009A07FB" w:rsidRDefault="009A07FB">
      <w:pPr>
        <w:pStyle w:val="ConsPlusTitle"/>
        <w:jc w:val="center"/>
        <w:outlineLvl w:val="1"/>
      </w:pPr>
      <w:r>
        <w:t>I. ОБЩИЕ ПОЛОЖЕНИЯ</w:t>
      </w:r>
    </w:p>
    <w:p w:rsidR="009A07FB" w:rsidRDefault="009A07FB">
      <w:pPr>
        <w:pStyle w:val="ConsPlusNormal"/>
        <w:ind w:firstLine="540"/>
        <w:jc w:val="both"/>
      </w:pPr>
    </w:p>
    <w:p w:rsidR="009A07FB" w:rsidRDefault="009A07FB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объектов муниципальной собственности в аренду" (далее - административный регламент) разработан в целях повышения качества исполнения и доступности муниципальной услуги "Предоставление объектов муниципальной собственности в аренду" (далее - муниципальная услуга), определяет сроки и последовательность действий (административных процедур) в процессе предоставления муниципальной услуги.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2.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1) </w:t>
      </w:r>
      <w:hyperlink r:id="rId25" w:history="1">
        <w:r>
          <w:rPr>
            <w:color w:val="0000FF"/>
          </w:rPr>
          <w:t>Конституция</w:t>
        </w:r>
      </w:hyperlink>
      <w:r>
        <w:t xml:space="preserve"> Российской Федерации ("Собрание законодательства Российской Федерации", N 4, 26.01.2009);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2) Гражданский кодекс Российской Федерации, </w:t>
      </w:r>
      <w:hyperlink r:id="rId26" w:history="1">
        <w:r>
          <w:rPr>
            <w:color w:val="0000FF"/>
          </w:rPr>
          <w:t>части первая</w:t>
        </w:r>
      </w:hyperlink>
      <w:r>
        <w:t xml:space="preserve"> - вторая, </w:t>
      </w:r>
      <w:hyperlink r:id="rId27" w:history="1">
        <w:r>
          <w:rPr>
            <w:color w:val="0000FF"/>
          </w:rPr>
          <w:t>глава 34</w:t>
        </w:r>
      </w:hyperlink>
      <w:r>
        <w:t xml:space="preserve"> ("Собрание законодательства Российской Федерации", 1994, N 32, ст. 3301, "Собрание законодательства Российской Федерации", 1994, N 32, ст. 3302, "Собрание законодательства Российской Федерации", N 5, 29.01.96, ст. 410, 411);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3)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N 40, 06.10.2003, ст. 3822);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4)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 ("Собрание законодательства Российской Федерации", N 31 (ч. I), 31.07.2006, ст. 3434);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5)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 ("Собрание законодательства Российской Федерации", N 31, 30.07.2007, ст. 4006);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6) Федеральный закон от 12.01.1996 N 7-ФЗ "О некоммерческих организациях", </w:t>
      </w:r>
      <w:hyperlink r:id="rId31" w:history="1">
        <w:r>
          <w:rPr>
            <w:color w:val="0000FF"/>
          </w:rPr>
          <w:t>статья 31.1</w:t>
        </w:r>
      </w:hyperlink>
      <w:r>
        <w:t xml:space="preserve"> ("Собрание законодательства Российской Федерации", N 3, 15.01.1996, ст. 145);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7)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29.07.1998 N 135-ФЗ "Об оценочной деятельности в </w:t>
      </w:r>
      <w:r>
        <w:lastRenderedPageBreak/>
        <w:t>Российской Федерации" ("Собрание законодательства Российской Федерации", N 31, 03.08.98, ст. 3813);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8)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 ("Собрание законодательства Российской Федерации", N 26, 01.07.2002, ст. 2519);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9) </w:t>
      </w:r>
      <w:hyperlink r:id="rId34" w:history="1">
        <w:r>
          <w:rPr>
            <w:color w:val="0000FF"/>
          </w:rPr>
          <w:t>приказ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 газета", N 37, 24.02.2010);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10) </w:t>
      </w:r>
      <w:hyperlink r:id="rId35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("Новости Пскова" N 1332 от 20.03.97, "Псковская правда" от 30.06.06 N 133);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11)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Пскова, утвержденное решением Псковской городской Думы от 09.11.2007 N 215 ("Псковская правда" от 13.11.07 N 235);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12) </w:t>
      </w:r>
      <w:hyperlink r:id="rId37" w:history="1">
        <w:r>
          <w:rPr>
            <w:color w:val="0000FF"/>
          </w:rPr>
          <w:t>Порядок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 ("Псковская правда" от 24.10.08 N 260 - 261);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13)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13.07.2015 N 218-ФЗ "О государственной регистрации недвижимости" (Официальный интернет-портал правовой информации www.pravo.gov.ru, 14.07.2015, N 0001201507140007, Российская газета, N 156, 17.07.2015, Собрание законодательства Российской Федерации, N 29 (ч. I), 20.07.2015, ст. 4344).</w:t>
      </w:r>
    </w:p>
    <w:p w:rsidR="009A07FB" w:rsidRDefault="009A07FB">
      <w:pPr>
        <w:pStyle w:val="ConsPlusNormal"/>
        <w:jc w:val="both"/>
      </w:pPr>
      <w:r>
        <w:t xml:space="preserve">(пп. 13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15.06.2017 N 937)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3. Получателями муниципальной услуги (далее - заявители) являются: любые физические и юридические лица и их законные представители (далее - заявители). 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4. Порядок предоставления и размещения информации о предоставлении муниципальной услуги: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1) административная процедура по предоставлению муниципальной услуги осуществляется уполномоченным органом - комитетом по управлению муниципальным имуществом города Пскова (далее - Комитет);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2) информационное обеспечение по предоставлению муниципальной услуги осуществляется непосредственно Комитетом;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3) местонахождение Комитета: 180017, г. Псков, ул. Я.Фабрициуса, д. 6;</w:t>
      </w:r>
    </w:p>
    <w:p w:rsidR="009A07FB" w:rsidRDefault="009A07FB">
      <w:pPr>
        <w:pStyle w:val="ConsPlusNormal"/>
        <w:jc w:val="both"/>
      </w:pPr>
      <w:r>
        <w:t xml:space="preserve">(пп. 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31.05.2019 N 730)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4) график работы Комитета: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lastRenderedPageBreak/>
        <w:t>понедельник - четверг: 8.48 - 18.00 часов; пятница - 8.48 - 17.00 часов;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перерыв на обед: 13.00 - 14.00 часов;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приемные дни: ежедневно;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выходные дни - суббота, воскресенье;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5) справочные телефоны Комитета: приемная: (8112) 29-19-02; отдел арендных отношений: (8112) 29-19-20, (8112) 29-19-30; отдел приватизации муниципального имущества, выкупа земельных участков и организации торгов: (8112) 29-19-22, (8112) 29-19-26;</w:t>
      </w:r>
    </w:p>
    <w:p w:rsidR="009A07FB" w:rsidRDefault="009A07FB">
      <w:pPr>
        <w:pStyle w:val="ConsPlusNormal"/>
        <w:jc w:val="both"/>
      </w:pPr>
      <w:r>
        <w:t xml:space="preserve">(пп. 5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937)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6) адрес электронной почты Комитета: kumi@pskovadmin.ru;</w:t>
      </w:r>
    </w:p>
    <w:p w:rsidR="009A07FB" w:rsidRDefault="009A07FB">
      <w:pPr>
        <w:pStyle w:val="ConsPlusNormal"/>
        <w:jc w:val="both"/>
      </w:pPr>
      <w:r>
        <w:t xml:space="preserve">(пп. 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937)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а) путем размещения информации в информационно-телекоммуникационных сетях общего пользования, в том числе в сети "Интернет" на официальном сайте Администрации города Пскова www.pskovgorod.ru, а также на сайтах www.gosuslugi.ru;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б) путем опубликования в муниципальной газете "Псковские новости".</w:t>
      </w:r>
    </w:p>
    <w:p w:rsidR="009A07FB" w:rsidRDefault="009A07FB">
      <w:pPr>
        <w:pStyle w:val="ConsPlusNormal"/>
        <w:ind w:firstLine="540"/>
        <w:jc w:val="both"/>
      </w:pPr>
    </w:p>
    <w:p w:rsidR="009A07FB" w:rsidRDefault="009A07FB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9A07FB" w:rsidRDefault="009A07FB">
      <w:pPr>
        <w:pStyle w:val="ConsPlusNormal"/>
        <w:ind w:firstLine="540"/>
        <w:jc w:val="both"/>
      </w:pPr>
    </w:p>
    <w:p w:rsidR="009A07FB" w:rsidRDefault="009A07FB">
      <w:pPr>
        <w:pStyle w:val="ConsPlusNormal"/>
        <w:ind w:firstLine="540"/>
        <w:jc w:val="both"/>
      </w:pPr>
      <w:r>
        <w:t>1. Наименование муниципальной услуги: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"Предоставление объектов муниципальной собственности в аренду".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2. Наименование органа, предоставляющего муниципальную услугу: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Комитет по управлению муниципальным имуществом города Пскова.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3. Результат предоставления муниципальной услуги: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1) заключение договора о передаче в аренду конкретного объекта имущества, находящегося в муниципальной собственности;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2) отказ в предоставлении муниципальной услуги.</w:t>
      </w:r>
    </w:p>
    <w:p w:rsidR="009A07FB" w:rsidRDefault="009A07FB">
      <w:pPr>
        <w:pStyle w:val="ConsPlusNormal"/>
        <w:jc w:val="both"/>
      </w:pPr>
      <w:r>
        <w:t xml:space="preserve">(пп. 2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19.06.2015 N 1354)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4. Срок предоставления муниципальной услуги: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Максимальный срок предоставления муниципальной услуги: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в случае проведения конкурсов или аукционов - 70 календарных дней с даты опубликования извещения о проведении конкурса или аукциона;</w:t>
      </w:r>
    </w:p>
    <w:p w:rsidR="009A07FB" w:rsidRDefault="009A07F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1354)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в случае предоставления в аренду без проведения конкурсов или аукционов (целевым назначением) - не более 105 дней с момента поступления заявления в Комитет;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lastRenderedPageBreak/>
        <w:t xml:space="preserve">- абзац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19.06.2015 N 1354;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- в случае предоставления в аренду без проведения конкурсов или аукционов (целевым назначением) в порядке предоставления муниципальной преференции (в соответствии со </w:t>
      </w:r>
      <w:hyperlink r:id="rId46" w:history="1">
        <w:r>
          <w:rPr>
            <w:color w:val="0000FF"/>
          </w:rPr>
          <w:t>статьей 17</w:t>
        </w:r>
      </w:hyperlink>
      <w:r>
        <w:t xml:space="preserve"> Порядка управления и распоряжения имуществом, находящимся в муниципальной собственности муниципального образования "Город Псков", утвержденного решением Псковской городской Думы от 14.10.2008 N 552) - не более 135 дней с даты поступления заявления в Комитет.</w:t>
      </w:r>
    </w:p>
    <w:p w:rsidR="009A07FB" w:rsidRDefault="009A07FB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14.10.2013 N 2738)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5. Правовые основания для предоставления муниципальной услуги: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Пскова, утвержденное решением Псковской городской Думы от 09.11.2007 N 215;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Порядок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552.</w:t>
      </w:r>
    </w:p>
    <w:p w:rsidR="009A07FB" w:rsidRDefault="009A07FB">
      <w:pPr>
        <w:pStyle w:val="ConsPlusNormal"/>
        <w:spacing w:before="240"/>
        <w:ind w:firstLine="540"/>
        <w:jc w:val="both"/>
      </w:pPr>
      <w:bookmarkStart w:id="1" w:name="P100"/>
      <w:bookmarkEnd w:id="1"/>
      <w: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в случае предоставления объектов муниципальной собственности в аренду без проведения конкурсов или аукционов (целевым назначением):</w:t>
      </w:r>
    </w:p>
    <w:p w:rsidR="009A07FB" w:rsidRDefault="009A07F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1354)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1) письменное обращение заявителя, составленное в форме заявления (произвольной формы);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2) копии учредительных документов. Заявители, претендующие на передачу объектов муниципальной собственности в аренду в порядке предоставления муниципальной преференции предоставляют нотариально заверенные копии учредительных документов;</w:t>
      </w:r>
    </w:p>
    <w:p w:rsidR="009A07FB" w:rsidRDefault="009A07FB">
      <w:pPr>
        <w:pStyle w:val="ConsPlusNormal"/>
        <w:jc w:val="both"/>
      </w:pPr>
      <w:r>
        <w:t xml:space="preserve">(пп. 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1354)</w:t>
      </w:r>
    </w:p>
    <w:p w:rsidR="009A07FB" w:rsidRDefault="009A07FB">
      <w:pPr>
        <w:pStyle w:val="ConsPlusNormal"/>
        <w:spacing w:before="240"/>
        <w:ind w:firstLine="540"/>
        <w:jc w:val="both"/>
      </w:pPr>
      <w:bookmarkStart w:id="2" w:name="P105"/>
      <w:bookmarkEnd w:id="2"/>
      <w:r>
        <w:t>3) копия свидетельства о внесении записи в Единый государственный реестр юридических лиц (индивидуальных предпринимателей) или выписка из государственных реестров о юридическом лице или индивидуальном предпринимателе, являющимся заявителем;</w:t>
      </w:r>
    </w:p>
    <w:p w:rsidR="009A07FB" w:rsidRDefault="009A07FB">
      <w:pPr>
        <w:pStyle w:val="ConsPlusNormal"/>
        <w:spacing w:before="240"/>
        <w:ind w:firstLine="540"/>
        <w:jc w:val="both"/>
      </w:pPr>
      <w:bookmarkStart w:id="3" w:name="P106"/>
      <w:bookmarkEnd w:id="3"/>
      <w:r>
        <w:t>4) копия свидетельства о постановке на учет в налоговом органе по месту нахождения на территории Российской Федерации налогоплательщика;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5) документ, подтверждающий полномочия лица на осуществление действий от имени заявителя;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6) копия лицензии на осуществление деятельности, если вид деятельности потенциального арендатора требует лицензирования;</w:t>
      </w:r>
    </w:p>
    <w:p w:rsidR="009A07FB" w:rsidRDefault="009A07FB">
      <w:pPr>
        <w:pStyle w:val="ConsPlusNormal"/>
        <w:spacing w:before="240"/>
        <w:ind w:firstLine="540"/>
        <w:jc w:val="both"/>
      </w:pPr>
      <w:bookmarkStart w:id="4" w:name="P109"/>
      <w:bookmarkEnd w:id="4"/>
      <w:r>
        <w:t>7) справка налогового органа об отсутствии задолженности по налогам и иным обязательным платежам на дату представления документов;</w:t>
      </w:r>
    </w:p>
    <w:p w:rsidR="009A07FB" w:rsidRDefault="009A07FB">
      <w:pPr>
        <w:pStyle w:val="ConsPlusNormal"/>
        <w:spacing w:before="240"/>
        <w:ind w:firstLine="540"/>
        <w:jc w:val="both"/>
      </w:pPr>
      <w:bookmarkStart w:id="5" w:name="P110"/>
      <w:bookmarkEnd w:id="5"/>
      <w:r>
        <w:t>8) иные сведения по желанию заявителя.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lastRenderedPageBreak/>
        <w:t xml:space="preserve">Заявители, являющиеся субъектами малого и среднего предпринимательства, дополнительно представляют документы, подтверждающие, что заявитель является субъектом малого и среднего предпринимательства, то есть соответствует условиям, указанным в </w:t>
      </w:r>
      <w:hyperlink r:id="rId52" w:history="1">
        <w:r>
          <w:rPr>
            <w:color w:val="0000FF"/>
          </w:rPr>
          <w:t>части 3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а именно: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9) копия документа о среднесписочной численности работников за предшествующий календарный год;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10) копия отчета о прибылях и убытках за предшествующий календарный год.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В случае, если в вышеперечисленных документах не указаны виды деятельности:</w:t>
      </w:r>
    </w:p>
    <w:p w:rsidR="009A07FB" w:rsidRDefault="009A07FB">
      <w:pPr>
        <w:pStyle w:val="ConsPlusNormal"/>
        <w:spacing w:before="240"/>
        <w:ind w:firstLine="540"/>
        <w:jc w:val="both"/>
      </w:pPr>
      <w:bookmarkStart w:id="6" w:name="P115"/>
      <w:bookmarkEnd w:id="6"/>
      <w:r>
        <w:t>11) копия письма Территориального органа Федеральной службы Государственной статистики по Псковской области.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Заявители, являющиеся социально ориентированными некоммерческими организациями, дополнительно представляют документ, подтверждающий государственную регистрацию некоммерческой организации в Управлении Министерства юстиции Российской Федерации по Псковской области, а именно:</w:t>
      </w:r>
    </w:p>
    <w:p w:rsidR="009A07FB" w:rsidRDefault="009A07FB">
      <w:pPr>
        <w:pStyle w:val="ConsPlusNormal"/>
        <w:spacing w:before="240"/>
        <w:ind w:firstLine="540"/>
        <w:jc w:val="both"/>
      </w:pPr>
      <w:bookmarkStart w:id="7" w:name="P117"/>
      <w:bookmarkEnd w:id="7"/>
      <w:r>
        <w:t>12) копию свидетельства о государственной регистрации некоммерческой организации.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105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106" w:history="1">
        <w:r>
          <w:rPr>
            <w:color w:val="0000FF"/>
          </w:rPr>
          <w:t>4</w:t>
        </w:r>
      </w:hyperlink>
      <w:r>
        <w:t xml:space="preserve">, </w:t>
      </w:r>
      <w:hyperlink w:anchor="P109" w:history="1">
        <w:r>
          <w:rPr>
            <w:color w:val="0000FF"/>
          </w:rPr>
          <w:t>7</w:t>
        </w:r>
      </w:hyperlink>
      <w:r>
        <w:t xml:space="preserve">, </w:t>
      </w:r>
      <w:hyperlink w:anchor="P115" w:history="1">
        <w:r>
          <w:rPr>
            <w:color w:val="0000FF"/>
          </w:rPr>
          <w:t>11</w:t>
        </w:r>
      </w:hyperlink>
      <w:r>
        <w:t xml:space="preserve">, </w:t>
      </w:r>
      <w:hyperlink w:anchor="P117" w:history="1">
        <w:r>
          <w:rPr>
            <w:color w:val="0000FF"/>
          </w:rPr>
          <w:t>12</w:t>
        </w:r>
      </w:hyperlink>
      <w:r>
        <w:t xml:space="preserve"> настоящего пункта, запрашиваются Комитетом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Комитет вместе с заявлением, по собственной инициативе.</w:t>
      </w:r>
    </w:p>
    <w:p w:rsidR="009A07FB" w:rsidRDefault="009A07FB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25.05.2012 N 1256)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Заявители, претендующие на передачу объектов муниципальной собственности в аренду без проведения конкурсов или аукционов (целевым назначением) в порядке предоставления муниципальной преференции (в соответствии со </w:t>
      </w:r>
      <w:hyperlink r:id="rId54" w:history="1">
        <w:r>
          <w:rPr>
            <w:color w:val="0000FF"/>
          </w:rPr>
          <w:t>статьей 17</w:t>
        </w:r>
      </w:hyperlink>
      <w:r>
        <w:t xml:space="preserve"> Порядка управления и распоряжения имуществом, находящимся в муниципальной собственности муниципального образования "Город Псков", утвержденного решением Псковской городской Думы от 14.10.2008 N 552), дополнительно предоставляют следующие документы:</w:t>
      </w:r>
    </w:p>
    <w:p w:rsidR="009A07FB" w:rsidRDefault="009A07FB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14.10.2013 N 2738)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13)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9A07FB" w:rsidRDefault="009A07FB">
      <w:pPr>
        <w:pStyle w:val="ConsPlusNormal"/>
        <w:jc w:val="both"/>
      </w:pPr>
      <w:r>
        <w:t xml:space="preserve">(п. 13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14.10.2013 N 2738)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lastRenderedPageBreak/>
        <w:t>14)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9A07FB" w:rsidRDefault="009A07FB">
      <w:pPr>
        <w:pStyle w:val="ConsPlusNormal"/>
        <w:jc w:val="both"/>
      </w:pPr>
      <w:r>
        <w:t xml:space="preserve">(п. 14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14.10.2013 N 2738)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15)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9A07FB" w:rsidRDefault="009A07FB">
      <w:pPr>
        <w:pStyle w:val="ConsPlusNormal"/>
        <w:jc w:val="both"/>
      </w:pPr>
      <w:r>
        <w:t xml:space="preserve">(п. 15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14.10.2013 N 2738)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16)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группу.</w:t>
      </w:r>
    </w:p>
    <w:p w:rsidR="009A07FB" w:rsidRDefault="009A07FB">
      <w:pPr>
        <w:pStyle w:val="ConsPlusNormal"/>
        <w:jc w:val="both"/>
      </w:pPr>
      <w:r>
        <w:t xml:space="preserve">(п. 16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14.10.2013 N 2738)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В случае предоставления объектов муниципальной собственности в аренду по результатам конкурсов или аукционов требования к содержанию, составу, оформлению и форме заявки на участие в конкурсе или аукционе, инструкция по ее заполнению содержится в конкурсной документации или документации об аукционе.</w:t>
      </w:r>
    </w:p>
    <w:p w:rsidR="009A07FB" w:rsidRDefault="009A07FB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19.06.2015 N 1354)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7. Исчерпывающий перечень оснований для отказа в приеме документов, необходимых для предоставления муниципальной услуги: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установлено.</w:t>
      </w:r>
    </w:p>
    <w:p w:rsidR="009A07FB" w:rsidRDefault="009A07FB">
      <w:pPr>
        <w:pStyle w:val="ConsPlusNormal"/>
        <w:spacing w:before="240"/>
        <w:ind w:firstLine="540"/>
        <w:jc w:val="both"/>
      </w:pPr>
      <w:bookmarkStart w:id="8" w:name="P134"/>
      <w:bookmarkEnd w:id="8"/>
      <w:r>
        <w:t>8. Исчерпывающий перечень оснований для отказа в предоставлении муниципальной услуги, в случае предоставления объектов муниципальной собственности в аренду без проведения конкурсов или аукционов (целевым назначением):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а) непредставление всех требующихся документов или сведений, указанных в </w:t>
      </w:r>
      <w:hyperlink w:anchor="P100" w:history="1">
        <w:r>
          <w:rPr>
            <w:color w:val="0000FF"/>
          </w:rPr>
          <w:t>пункте 6 раздела II</w:t>
        </w:r>
      </w:hyperlink>
      <w:r>
        <w:t xml:space="preserve"> (кроме </w:t>
      </w:r>
      <w:hyperlink w:anchor="P110" w:history="1">
        <w:r>
          <w:rPr>
            <w:color w:val="0000FF"/>
          </w:rPr>
          <w:t>пп. 8</w:t>
        </w:r>
      </w:hyperlink>
      <w:r>
        <w:t xml:space="preserve"> и документов, запрашиваемых в рамках межведомственного электронного взаимодействия) настоящего административного регламента;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б) наличие в представленных документах недостоверной или искаженной информации;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в) несоответствие цели (целей) использования имущества, заявляемой потенциальным пользователем, функциональному назначению данного имущества;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г) принятие в установленном порядке решения, предусматривающего иной порядок распоряжения таким имуществом;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д) наличие у арендатора задолженности по арендной плате, начисленным неустойкам (штрафам, пеням) в размере, превышающем размер арендной платы за более чем один период платежа, установленный договором аренды в случае заключения договора аренды на новый срок без проведения торгов.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В случае предоставления объектов муниципальной собственности в аренду по </w:t>
      </w:r>
      <w:r>
        <w:lastRenderedPageBreak/>
        <w:t xml:space="preserve">результатам конкурсов или аукционов исчерпывающий перечень оснований, по которым заявитель не допускается конкурсной или аукционной комиссией к участию в конкурсе или аукционе, установлен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ФАС от 10.02.2010 N 67.</w:t>
      </w:r>
    </w:p>
    <w:p w:rsidR="009A07FB" w:rsidRDefault="009A07FB">
      <w:pPr>
        <w:pStyle w:val="ConsPlusNormal"/>
        <w:jc w:val="both"/>
      </w:pPr>
      <w:r>
        <w:t xml:space="preserve">(п. 8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1354)</w:t>
      </w:r>
    </w:p>
    <w:p w:rsidR="009A07FB" w:rsidRDefault="009A07FB">
      <w:pPr>
        <w:pStyle w:val="ConsPlusNormal"/>
        <w:spacing w:before="240"/>
        <w:ind w:firstLine="540"/>
        <w:jc w:val="both"/>
      </w:pPr>
      <w:bookmarkStart w:id="9" w:name="P142"/>
      <w:bookmarkEnd w:id="9"/>
      <w: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города Пскова: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Информация по процедуре предоставления муниципальной услуги предоставляется бесплатно.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Заявление с прилагаемыми документами о предоставлении муниципальной услуги рассматривается бесплатно.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может превышать 15 минут.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11. Срок регистрации запроса заявителя о предоставлении муниципальной услуги: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Срок регистрации запроса заявителя о предоставлении муниципальной услуги не может превышать 15 минут.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1) Помещения, предназначенные для ознакомления заявителей с информационными материалами, а также для ожидания приема, оборудуются информационными стендами, стульями и столами для возможности оформления документов.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2) 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3) При необходимости оказывается содействие со стороны специалистов Комитета инвалиду при входе в Комитет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В случае необходимости специалисты Комитета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lastRenderedPageBreak/>
        <w:t>При необходимости муниципальная услуга предоставляется по месту жительства инвалида.</w:t>
      </w:r>
    </w:p>
    <w:p w:rsidR="009A07FB" w:rsidRDefault="009A07FB">
      <w:pPr>
        <w:pStyle w:val="ConsPlusNormal"/>
        <w:jc w:val="both"/>
      </w:pPr>
      <w:r>
        <w:t xml:space="preserve">(пп. 3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16.05.2016 N 613)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13. Показатели доступности и качества муниципальной услуги: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1) показателями доступности муниципальной услуги являются: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простота и ясность изложения информационных документов;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наличие различных каналов получения информации предоставления услуги;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удобный график работы Комитета;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удобное территориальное расположение Комитета.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Количественными показателями доступности муниципальной услуги являются: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% (доля) потребителей, удовлетворенных качеством информации о порядке предоставления услуги;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% (доля) случаев правильно заполненных потребителем заявлений с приложением полного комплекта документов и сданных с первого раза;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2) показателями качества муниципальной услуги являются: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точность исполнения муниципальной услуги;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профессиональная подготовка сотрудников Комитета;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высокая культура обслуживания заявителей;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строгое соблюдение сроков предоставления муниципальной услуги.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Количественными показателями качества муниципальной услуги являются: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% (доля) случаев предоставления услуги в установленный срок с момента сдачи документов;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% (доля) обоснованных жалоб к общему количеству обслуженных потребителей.</w:t>
      </w:r>
    </w:p>
    <w:p w:rsidR="009A07FB" w:rsidRDefault="009A07FB">
      <w:pPr>
        <w:pStyle w:val="ConsPlusNormal"/>
        <w:ind w:firstLine="540"/>
        <w:jc w:val="both"/>
      </w:pPr>
    </w:p>
    <w:p w:rsidR="009A07FB" w:rsidRDefault="009A07F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A07FB" w:rsidRDefault="009A07FB">
      <w:pPr>
        <w:pStyle w:val="ConsPlusTitle"/>
        <w:jc w:val="center"/>
      </w:pPr>
      <w:r>
        <w:t>АДМИНИСТРАТИВНЫХ ПРОЦЕДУР, ТРЕБОВАНИЯ К ПОРЯДКУ ИХ</w:t>
      </w:r>
    </w:p>
    <w:p w:rsidR="009A07FB" w:rsidRDefault="009A07FB">
      <w:pPr>
        <w:pStyle w:val="ConsPlusTitle"/>
        <w:jc w:val="center"/>
      </w:pPr>
      <w:r>
        <w:t>ВЫПОЛНЕНИЯ, В ТОМ ЧИСЛЕ ОСОБЕННОСТИ ВЫПОЛНЕНИЯ</w:t>
      </w:r>
    </w:p>
    <w:p w:rsidR="009A07FB" w:rsidRDefault="009A07FB">
      <w:pPr>
        <w:pStyle w:val="ConsPlusTitle"/>
        <w:jc w:val="center"/>
      </w:pPr>
      <w:r>
        <w:t>АДМИНИСТРАТИВНЫХ ПРОЦЕДУР В ЭЛЕКТРОННОЙ ФОРМЕ</w:t>
      </w:r>
    </w:p>
    <w:p w:rsidR="009A07FB" w:rsidRDefault="009A07FB">
      <w:pPr>
        <w:pStyle w:val="ConsPlusNormal"/>
        <w:ind w:firstLine="540"/>
        <w:jc w:val="both"/>
      </w:pPr>
    </w:p>
    <w:p w:rsidR="009A07FB" w:rsidRDefault="009A07FB">
      <w:pPr>
        <w:pStyle w:val="ConsPlusNormal"/>
        <w:ind w:firstLine="540"/>
        <w:jc w:val="both"/>
      </w:pPr>
      <w:r>
        <w:t>Объекты муниципальной собственности могут предоставляться в аренду: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по результатам проведения конкурсов или аукционов;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без проведения конкурсов или аукционов (целевым назначением);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путем заключения договора аренды на новый срок.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Выбор способа предоставления объекта муниципальной собственности в аренду </w:t>
      </w:r>
      <w:r>
        <w:lastRenderedPageBreak/>
        <w:t xml:space="preserve">осуществляется в соответствии с законодательством Российской Федерации и </w:t>
      </w:r>
      <w:hyperlink r:id="rId64" w:history="1">
        <w:r>
          <w:rPr>
            <w:color w:val="0000FF"/>
          </w:rPr>
          <w:t>Порядком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1. Предоставление объектов муниципальной собственности в аренду путем проведения конкурсов или аукционов на право аренды включает в себя следующие административные процедуры: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принятие решения о проведении конкурса или аукциона на право заключения договора аренды недвижимого имущества;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размещение документации об аукционе или конкурсной документации в сети "Интернет" на сайтах: torgi.gov.ru и www.pskovgorod.ru (Власть/Администрация города/Торги/Аренда);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размещение извещения о проведении конкурса или аукциона в сети "Интернет" на сайтах: torgi.gov.ru и www.pskovgorod.ru (Власть/Администрация города/Торги/Аренда) и в газете "Псковские новости";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регистрация предоставленных заявок в журнале приема заявок и их проверка;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рассмотрение заявок;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проведение конкурса или аукциона;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опубликование в газете "Псковские новости" и размещение на официальном сайте муниципального образования "Город Псков" в сети "Интернет" на сайте www.pskovgorod.ru протокола конкурса или аукциона;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оформление договора аренды;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регистрация и выдача договора аренды муниципального имущества.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1) Решение о проведении конкурсов или аукционов на право заключения договора аренды принимается Администрацией города Пскова, при согласии Псковской городской Думы. Срок издания постановления Администрации города Пскова о проведении конкурса или аукциона - в течение 30-ти дней с даты выхода решения Псковской городской Думы о даче согласия на проведение конкурса или аукциона.</w:t>
      </w:r>
    </w:p>
    <w:p w:rsidR="009A07FB" w:rsidRDefault="009A07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07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7FB" w:rsidRDefault="009A07FB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Пскова от 19.06.2015 N 1354 подпункт 2 пункта 1 раздела 3 изложен в следующей редакции:</w:t>
            </w:r>
          </w:p>
          <w:p w:rsidR="009A07FB" w:rsidRDefault="009A07FB">
            <w:pPr>
              <w:pStyle w:val="ConsPlusNormal"/>
              <w:jc w:val="both"/>
            </w:pPr>
            <w:r>
              <w:rPr>
                <w:color w:val="392C69"/>
              </w:rPr>
              <w:t>"2) Подготовка документации и извещения о проведении конкурса или аукциона осуществляется не позднее 10 дней после издания постановления Администрации города Пскова, при согласии Псковской городской Думы, оформленного в виде решения.</w:t>
            </w:r>
          </w:p>
          <w:p w:rsidR="009A07FB" w:rsidRDefault="009A07FB">
            <w:pPr>
              <w:pStyle w:val="ConsPlusNormal"/>
              <w:jc w:val="both"/>
            </w:pPr>
            <w:r>
              <w:rPr>
                <w:color w:val="392C69"/>
              </w:rPr>
              <w:t>Опубликование в газете "Псковские новости" извещения о проведении конкурса или аукциона и размещение извещения и документации о проведении конкурса или аукциона на сайтах: torgi.gov.ru и www.pskovgorod.ru осуществляется:</w:t>
            </w:r>
          </w:p>
          <w:p w:rsidR="009A07FB" w:rsidRDefault="009A07FB">
            <w:pPr>
              <w:pStyle w:val="ConsPlusNormal"/>
              <w:jc w:val="both"/>
            </w:pPr>
            <w:r>
              <w:rPr>
                <w:color w:val="392C69"/>
              </w:rPr>
              <w:t>- не менее чем за 30 дней до дня окончания подачи заявок на участие в конкурсе, в случае проведения конкурса;</w:t>
            </w:r>
          </w:p>
          <w:p w:rsidR="009A07FB" w:rsidRDefault="009A07FB">
            <w:pPr>
              <w:pStyle w:val="ConsPlusNormal"/>
              <w:jc w:val="both"/>
            </w:pPr>
            <w:r>
              <w:rPr>
                <w:color w:val="392C69"/>
              </w:rPr>
              <w:t>- не менее чем за 20 дней до дня окончания подачи заявок на участие в аукционе, в случае проведения аукциона.</w:t>
            </w:r>
          </w:p>
          <w:p w:rsidR="009A07FB" w:rsidRDefault="009A07FB">
            <w:pPr>
              <w:pStyle w:val="ConsPlusNormal"/>
              <w:jc w:val="both"/>
            </w:pPr>
            <w:r>
              <w:rPr>
                <w:color w:val="392C69"/>
              </w:rPr>
              <w:t xml:space="preserve">Основание для предоставления услуги - поданная письменная заявка на участие в </w:t>
            </w:r>
            <w:r>
              <w:rPr>
                <w:color w:val="392C69"/>
              </w:rPr>
              <w:lastRenderedPageBreak/>
              <w:t>конкурсе или аукционе.</w:t>
            </w:r>
          </w:p>
          <w:p w:rsidR="009A07FB" w:rsidRDefault="009A07FB">
            <w:pPr>
              <w:pStyle w:val="ConsPlusNormal"/>
              <w:jc w:val="both"/>
            </w:pPr>
            <w:r>
              <w:rPr>
                <w:color w:val="392C69"/>
              </w:rPr>
              <w:t>Заявка на участие в аукционе с прилагаемыми к ней документами или конверт с заявкой на участие в конкурсе регистрируются в журнале приема заявок с присвоением каждой заявке номера и с указанием даты и времени подачи документов. По требованию заявителя выдается расписка в получении заявки на участие в аукционе или конверта с заявкой на участие в конкурсе с указанием даты и времени их получения.".</w:t>
            </w:r>
          </w:p>
        </w:tc>
      </w:tr>
    </w:tbl>
    <w:p w:rsidR="009A07FB" w:rsidRDefault="009A07FB">
      <w:pPr>
        <w:pStyle w:val="ConsPlusNormal"/>
        <w:spacing w:before="300"/>
        <w:ind w:firstLine="540"/>
        <w:jc w:val="both"/>
      </w:pPr>
      <w:r>
        <w:lastRenderedPageBreak/>
        <w:t>2) Подготовка документации и извещения о проведении конкурса или аукциона осуществляется не позднее 10 дней после издания постановления Администрации города Пскова, при согласии Псковской городской Думы, оформленного в виде решения.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Опубликование в газете "Псковские новости" и размещение на официальном сайте муниципального образования "Город Псков" в сети "Интернет" на сайте www.pskovgorod.ru извещения о проведении конкурса или аукциона осуществляется не менее чем за 40 дней до даты проведения торгов.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Основание для предоставления услуги - поданная письменная заявка на участие в конкурсе или аукционе.</w:t>
      </w:r>
    </w:p>
    <w:p w:rsidR="009A07FB" w:rsidRDefault="009A07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07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7FB" w:rsidRDefault="009A07F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A07FB" w:rsidRDefault="009A07FB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9A07FB" w:rsidRDefault="009A07FB">
      <w:pPr>
        <w:pStyle w:val="ConsPlusNormal"/>
        <w:spacing w:before="300"/>
        <w:ind w:firstLine="540"/>
        <w:jc w:val="both"/>
      </w:pPr>
      <w:r>
        <w:t>2)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Должностное лицо Комитета, ответственное за прием заявок на участие в торгах, проверяет заявки на наличие всех перечисленных в описи документов, удостоверяясь, что: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а) тексты заявок и иных документов написаны разборчиво, наименование юридических лиц, имена физических лиц - без сокращений, с указанием их мест нахождения и банковских реквизитов, с расшифровкой подписей лиц, подписавших заявки на участие в торгах;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б) в документах нет подчисток, приписок, зачеркнутых слов и иных не оговоренных исправлений;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в) документы не заполнены карандашом;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г) документы не имеют серьезных повреждений, наличие которых не позволяет однозначно истолковать их содержание.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Должностное лицо Комитета, ответственное за прием документов, вносит в журнал учета запись о приеме заявки, где указывает: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а) порядковый номер принятой заявки;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б) наименование объекта;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в) наименование участника;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lastRenderedPageBreak/>
        <w:t>г) дату и время приема заявки.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Указывает на заявке дату, время предоставления документов, номер заявки, свою фамилию, инициалы и ставит подпись.</w:t>
      </w:r>
    </w:p>
    <w:p w:rsidR="009A07FB" w:rsidRDefault="009A07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07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7FB" w:rsidRDefault="009A07F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A07FB" w:rsidRDefault="009A07F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ФАС РФ N 67 издан 10.02.2010, а не 10.06.2010.</w:t>
            </w:r>
          </w:p>
        </w:tc>
      </w:tr>
    </w:tbl>
    <w:p w:rsidR="009A07FB" w:rsidRDefault="009A07FB">
      <w:pPr>
        <w:pStyle w:val="ConsPlusNormal"/>
        <w:spacing w:before="300"/>
        <w:ind w:firstLine="540"/>
        <w:jc w:val="both"/>
      </w:pPr>
      <w:r>
        <w:t xml:space="preserve">3) Рассмотрение заявок, признание претендентов участниками конкурса или аукциона проводится в сроки, установленные </w:t>
      </w:r>
      <w:hyperlink r:id="rId66" w:history="1">
        <w:r>
          <w:rPr>
            <w:color w:val="0000FF"/>
          </w:rPr>
          <w:t>приказом</w:t>
        </w:r>
      </w:hyperlink>
      <w:r>
        <w:t xml:space="preserve"> ФАС от 10.06.2010 N 67. Дата и время окончания приема заявок указываются в извещении. По окончании установленного срока приема заявок они рассматриваются в день и час, указанные в извещении.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4) Конкурсы или аукционы проводятся в соответствии с порядком, установленным </w:t>
      </w:r>
      <w:hyperlink r:id="rId67" w:history="1">
        <w:r>
          <w:rPr>
            <w:color w:val="0000FF"/>
          </w:rPr>
          <w:t>приказом</w:t>
        </w:r>
      </w:hyperlink>
      <w:r>
        <w:t xml:space="preserve"> ФАС от 10.02.2010 N 67.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5) Проект договора аренды муниципального имущества подписывается в срок: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Срок выполнения муниципальной услуги - не позднее 70 календарных дней с даты опубликования извещения о проведении конкурса или аукциона.</w:t>
      </w:r>
    </w:p>
    <w:p w:rsidR="009A07FB" w:rsidRDefault="009A07FB">
      <w:pPr>
        <w:pStyle w:val="ConsPlusNormal"/>
        <w:jc w:val="both"/>
      </w:pPr>
      <w:r>
        <w:t xml:space="preserve">(пп. 5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19.06.2015 N 1354)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2. Предоставление объектов муниципальной собственности в аренду без проведения аукционов (целевым назначением) включает в себя следующие административные процедуры: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регистрация предоставленных заявителем документов в журнале регистрации входящей корреспонденции Комитета;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проведение экспертизы предоставленных документов;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- получение согласия антимонопольного органа в случае передачи объектов муниципальной собственности в аренду без проведения конкурсов или аукционов (целевым назначением) в порядке предоставления муниципальной преференции, в соответствии с Административным </w:t>
      </w:r>
      <w:hyperlink r:id="rId69" w:history="1">
        <w:r>
          <w:rPr>
            <w:color w:val="0000FF"/>
          </w:rPr>
          <w:t>регламентом</w:t>
        </w:r>
      </w:hyperlink>
      <w:r>
        <w:t xml:space="preserve">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утвержденным Приказом Федеральной антимонопольной службы от 16.12.2009 N 841;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подготовка проекта решения Псковской городской Думы о согласовании предоставления муниципального имущества в аренду;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lastRenderedPageBreak/>
        <w:t xml:space="preserve">- проведение оценки рыночной стоимости обязательств арендатора по уплате годового размера платы за пользование муниципальным имуществом в порядке, установленном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 (после получения согласия Псковской городской Думы);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издание постановления Администрации города Пскова (после получения согласия Псковской городской Думы);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оформление договора аренды;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регистрация и выдача договора аренды муниципального имущества.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1) Основанием для предоставления муниципальной услуги является соответствующее письменное обращение заявителя, направленное по почте или доставленное лично в Комитет с приложением документов, указанных в </w:t>
      </w:r>
      <w:hyperlink w:anchor="P100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Регистрация указанных документов в журнале регистрации входящей корреспонденции осуществляется должностным лицом Комитета, ответственным за делопроизводство, в момент их поступления в Комитет.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При регистрации документам присваивается входящий номер.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2) Для рассмотрения документов, представленных для заключения договора аренды конкретного объекта муниципального имущества, руководитель Комитета назначает должностное лицо, уполномоченное на предоставление соответствующей муниципальной услуги.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3) Должностным лицом осуществляется проверка представленных документов. Если заявителем представлены не все необходимые документы, предусмотренные </w:t>
      </w:r>
      <w:hyperlink w:anchor="P100" w:history="1">
        <w:r>
          <w:rPr>
            <w:color w:val="0000FF"/>
          </w:rPr>
          <w:t>пунктом 6 раздела II</w:t>
        </w:r>
      </w:hyperlink>
      <w:r>
        <w:t xml:space="preserve"> настоящего административного регламента, должностное лицо осуществляет подготовку уведомления об отказе в заключении договора аренды конкретного объекта муниципального имущества.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4) Если заявителем представлены все документы, предусмотренные </w:t>
      </w:r>
      <w:hyperlink w:anchor="P100" w:history="1">
        <w:r>
          <w:rPr>
            <w:color w:val="0000FF"/>
          </w:rPr>
          <w:t>пунктом 6 раздела II</w:t>
        </w:r>
      </w:hyperlink>
      <w:r>
        <w:t xml:space="preserve"> настоящего административного регламента, должностное лицо осуществляет проверку содержания представленных документов, в том числе на соответствие их настоящему административному регламенту.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5) По результатам проверки документов должностное лицо осуществляет одно из следующих действий: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а) продолжает выполнение административных процедур в соответствии с настоящим регламентом;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б) готовит уведомление об отказе в заключении договора о передаче в аренду конкретного объекта муниципального имущества с указанием причин.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Срок подготовки решения Псковской городской Думы о даче согласия на заключение договора аренды с заявителем, имеющим право на заключение договора без проведения торгов, - 5 дней с даты регистрации заявления или с даты получения согласия антимонопольного органа, в случае передачи объектов муниципальной собственности в аренду без проведения конкурсов или аукционов (целевым назначением) в порядке </w:t>
      </w:r>
      <w:r>
        <w:lastRenderedPageBreak/>
        <w:t xml:space="preserve">предоставления муниципальной преференции (в соответствии со </w:t>
      </w:r>
      <w:hyperlink r:id="rId71" w:history="1">
        <w:r>
          <w:rPr>
            <w:color w:val="0000FF"/>
          </w:rPr>
          <w:t>статьей 17</w:t>
        </w:r>
      </w:hyperlink>
      <w:r>
        <w:t xml:space="preserve"> Порядка управления и распоряжения имуществом, находящимся в муниципальной собственности муниципального образования "Город Псков", утвержденного решением Псковской городской Думы от 14.10.2008 N 552). Срок издания решения Псковской городской Думы - 70 дней.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Проведение оценки рыночной стоимости обязательств арендатора по уплате годового размера платы за пользование муниципальным имуществом осуществляется в течение 30 дней с даты получения согласия Псковской городской Думы.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Срок издания постановления Администрации города Пскова и заключения договора аренды с заявителем, имеющим право на заключение договора без проведения торгов, - в течение 20 дней с даты вступления в силу решения Псковской городской Думы о даче согласия на предоставление муниципального имущества в аренду целевым назначением.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Об отказе в заключение договора заявителю сообщается письменно не позднее чем за 30 дней с момента подачи заявки.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6) договор о передаче в аренду конкретного объекта муниципального имущества подписывается руководителем Комитета в течение 10 дней с даты принятия соответствующего постановления Администрации города Пскова.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7) Подписанный и скрепленный печатью договор аренды подлежит регистрации в реестре договоров на использование муниципального имущества.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При заключении договора на срок более года все экземпляры договора аренды передаются арендатору (его уполномоченному представителю) для государственной регистрации договоров аренды в соответствии с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9A07FB" w:rsidRDefault="009A07F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937)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Один экземпляр договора с отметкой о регистрации возвращается арендатором в Комитет и подлежит хранению в Комитете.</w:t>
      </w:r>
    </w:p>
    <w:p w:rsidR="009A07FB" w:rsidRDefault="009A07FB">
      <w:pPr>
        <w:pStyle w:val="ConsPlusNormal"/>
        <w:jc w:val="both"/>
      </w:pPr>
      <w:r>
        <w:t xml:space="preserve">(п. 2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14.10.2013 N 2738)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3. Заключение договоров аренды муниципального имущества на новый срок включает в себя следующие административные процедуры: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регистрация предоставленных заявителем документов в журнале регистрации входящей корреспонденции и их рассмотрение;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проведение экспертизы предоставленных документов;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- проведение оценки рыночной стоимости обязательств арендатора по уплате годового размера платы за пользование муниципальным имуществом в порядке, установленном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подготовка проекта постановления Администрации города Пскова;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оформление договора аренды;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- регистрация и выдача договора аренды муниципального имущества.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lastRenderedPageBreak/>
        <w:t xml:space="preserve">1) Основанием для рассмотрения вопроса о заключении на новый срок является соответствующее письменное обращения заявителя, направленное по почте или доставленное лично в Комитет с приложением документов, указанных в </w:t>
      </w:r>
      <w:hyperlink w:anchor="P100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Регистрация указанных документов в журнале регистрации входящей корреспонденции осуществляется должностным лицом Комитета, ответственным за делопроизводство, в момент их поступления в Комитет.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При регистрации заявлению присваивается входящий номер.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2) Для рассмотрения заявления о заключении на новый срок руководитель Комитета назначает должностное лицо, уполномоченное на предоставление соответствующей муниципальной услуги.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3) Должностным лицом осуществляется проверка комплектности документов.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Если заявителем представлены не все необходимые документы, должностное лицо осуществляет подготовку уведомления об отказе в заключении договора аренды муниципального имущества на новый срок на основании непредставления необходимых документов.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4) Если заявителем представлены все необходимые документы, предусмотренные </w:t>
      </w:r>
      <w:hyperlink w:anchor="P134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142" w:history="1">
        <w:r>
          <w:rPr>
            <w:color w:val="0000FF"/>
          </w:rPr>
          <w:t>9 раздела II</w:t>
        </w:r>
      </w:hyperlink>
      <w:r>
        <w:t xml:space="preserve"> настоящего административного регламента, должностное лицо осуществляет проверку содержания представленных документов, в том числе на соответствие их настоящему административному регламенту.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5) По результатам проверки документов должностное лицо осуществляет одно из следующих действий: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а) проведение оценки рыночной стоимости обязательств арендатора по уплате годового размера платы за пользование муниципальным имуществом и подготовка проекта постановления Администрации города Пскова;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б) подготовку уведомления об отказе в заключении договора о передаче в аренду конкретного объекта муниципального имущества с указанием причин.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Проведение оценки рыночной стоимости обязательств арендатора по уплате годового размера платы за пользование муниципальным имуществом осуществляется в течение 30 дней с момента получения заявления.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Срок издания постановления Администрации города Пскова о заключении договора аренды муниципального имущества на новый срок - 30 дней со дня принятия отчета об оценке рыночной стоимости обязательств арендатора по уплате годового размера платы за пользование муниципальным имуществом.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Уведомление об отказе в заключении договора аренды муниципального имущества на новый срок в письменной форме направляется претенденту в течение 30 дней с момента поступления заявления.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6) Заключение договоров аренды на новый срок осуществляется Комитетом в течение 10 дней с даты принятия соответствующего постановления Администрации города Пскова.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lastRenderedPageBreak/>
        <w:t xml:space="preserve">7) При сроке договора более года все экземпляры договора передаются заявителю (его уполномоченному представителю) для государственной регистрации договора аренды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Один экземпляр договора с отметкой о регистрации заявителем возвращается в Комитет и подлежит хранению в Комитете.</w:t>
      </w:r>
    </w:p>
    <w:p w:rsidR="009A07FB" w:rsidRDefault="009A07FB">
      <w:pPr>
        <w:pStyle w:val="ConsPlusNormal"/>
        <w:jc w:val="both"/>
      </w:pPr>
      <w:r>
        <w:t xml:space="preserve">(пп. 7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937)</w:t>
      </w:r>
    </w:p>
    <w:p w:rsidR="009A07FB" w:rsidRDefault="009A07FB">
      <w:pPr>
        <w:pStyle w:val="ConsPlusNormal"/>
        <w:ind w:firstLine="540"/>
        <w:jc w:val="both"/>
      </w:pPr>
    </w:p>
    <w:p w:rsidR="009A07FB" w:rsidRDefault="009A07FB">
      <w:pPr>
        <w:pStyle w:val="ConsPlusTitle"/>
        <w:jc w:val="center"/>
        <w:outlineLvl w:val="1"/>
      </w:pPr>
      <w:r>
        <w:t>IV. ФОРМЫ КОНТРОЛЯ ЗА ИСПОЛНЕНИЕМ</w:t>
      </w:r>
    </w:p>
    <w:p w:rsidR="009A07FB" w:rsidRDefault="009A07FB">
      <w:pPr>
        <w:pStyle w:val="ConsPlusTitle"/>
        <w:jc w:val="center"/>
      </w:pPr>
      <w:r>
        <w:t>АДМИНИСТРАТИВНОГО РЕГЛАМЕНТА</w:t>
      </w:r>
    </w:p>
    <w:p w:rsidR="009A07FB" w:rsidRDefault="009A07FB">
      <w:pPr>
        <w:pStyle w:val="ConsPlusNormal"/>
        <w:ind w:firstLine="540"/>
        <w:jc w:val="both"/>
      </w:pPr>
    </w:p>
    <w:p w:rsidR="009A07FB" w:rsidRDefault="009A07FB">
      <w:pPr>
        <w:pStyle w:val="ConsPlusNormal"/>
        <w:ind w:firstLine="540"/>
        <w:jc w:val="both"/>
      </w:pPr>
      <w:r>
        <w:t>1. Текущий контроль за исполнением административного регламента (далее - текущий контроль) осуществляется руководителем Комитета и его заместителями, ответственными за организацию работы по предоставлению муниципальной услуги, ежедневно.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9A07FB" w:rsidRDefault="009A07FB">
      <w:pPr>
        <w:pStyle w:val="ConsPlusNormal"/>
        <w:ind w:firstLine="540"/>
        <w:jc w:val="both"/>
      </w:pPr>
    </w:p>
    <w:p w:rsidR="009A07FB" w:rsidRDefault="009A07FB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9A07FB" w:rsidRDefault="009A07FB">
      <w:pPr>
        <w:pStyle w:val="ConsPlusTitle"/>
        <w:jc w:val="center"/>
      </w:pPr>
      <w:r>
        <w:t>И ДЕЙСТВИЙ (БЕЗДЕЙСТВИЯ) ОРГАНА, ПРЕДОСТАВЛЯЮЩЕГО</w:t>
      </w:r>
    </w:p>
    <w:p w:rsidR="009A07FB" w:rsidRDefault="009A07FB">
      <w:pPr>
        <w:pStyle w:val="ConsPlusTitle"/>
        <w:jc w:val="center"/>
      </w:pPr>
      <w:r>
        <w:t>МУНИЦИПАЛЬНУЮ УСЛУГУ, А ТАКЖЕ ДОЛЖНОСТНЫХ ЛИЦ</w:t>
      </w:r>
    </w:p>
    <w:p w:rsidR="009A07FB" w:rsidRDefault="009A07FB">
      <w:pPr>
        <w:pStyle w:val="ConsPlusTitle"/>
        <w:jc w:val="center"/>
      </w:pPr>
      <w:r>
        <w:t>И МУНИЦИПАЛЬНЫХ СЛУЖАЩИХ</w:t>
      </w:r>
    </w:p>
    <w:p w:rsidR="009A07FB" w:rsidRDefault="009A07FB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A07FB" w:rsidRDefault="009A07FB">
      <w:pPr>
        <w:pStyle w:val="ConsPlusNormal"/>
        <w:jc w:val="center"/>
      </w:pPr>
      <w:r>
        <w:t>от 25.05.2012 N 1256)</w:t>
      </w:r>
    </w:p>
    <w:p w:rsidR="009A07FB" w:rsidRDefault="009A07FB">
      <w:pPr>
        <w:pStyle w:val="ConsPlusNormal"/>
        <w:ind w:firstLine="540"/>
        <w:jc w:val="both"/>
      </w:pPr>
    </w:p>
    <w:p w:rsidR="009A07FB" w:rsidRDefault="009A07FB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Комитета, а также должностных лиц и муниципальных служащих в досудебном и судебном порядке.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lastRenderedPageBreak/>
        <w:t>2) нарушение срока предоставления муниципальной услуги;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9A07FB" w:rsidRDefault="009A07F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31.05.2019 N 730)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7)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9A07FB" w:rsidRDefault="009A07FB">
      <w:pPr>
        <w:pStyle w:val="ConsPlusNormal"/>
        <w:jc w:val="both"/>
      </w:pPr>
      <w:r>
        <w:t xml:space="preserve">(пп. 8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05.02.2019 N 90)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9A07FB" w:rsidRDefault="009A07FB">
      <w:pPr>
        <w:pStyle w:val="ConsPlusNormal"/>
        <w:jc w:val="both"/>
      </w:pPr>
      <w:r>
        <w:t xml:space="preserve">(пп. 9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05.02.2019 N 90)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в) истечение срока действия документов или изменение информации после </w:t>
      </w:r>
      <w: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</w:p>
    <w:p w:rsidR="009A07FB" w:rsidRDefault="009A07FB">
      <w:pPr>
        <w:pStyle w:val="ConsPlusNormal"/>
        <w:jc w:val="both"/>
      </w:pPr>
      <w:r>
        <w:t xml:space="preserve">(пп. 10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730)</w:t>
      </w:r>
    </w:p>
    <w:p w:rsidR="009A07FB" w:rsidRDefault="009A07FB">
      <w:pPr>
        <w:pStyle w:val="ConsPlusNormal"/>
        <w:spacing w:before="240"/>
        <w:ind w:firstLine="540"/>
        <w:jc w:val="both"/>
      </w:pPr>
      <w:bookmarkStart w:id="10" w:name="P318"/>
      <w:bookmarkEnd w:id="10"/>
      <w:r>
        <w:t>3. Жалоба подается в письменной форме на бумажном носителе, в электронной форме в Комитет. Жалобы на решения, принятые председателем Комитета, подаются в Администрацию города Пскова.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4. Жалоба должна содержать: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3) сведения об обжалуемых решениях и действиях (бездействии) Комитета, должностного лица Комитета, либо муниципального служащего;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5. Жалоба, поступившая в Комитет,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A07FB" w:rsidRDefault="009A07FB">
      <w:pPr>
        <w:pStyle w:val="ConsPlusNormal"/>
        <w:spacing w:before="240"/>
        <w:ind w:firstLine="540"/>
        <w:jc w:val="both"/>
      </w:pPr>
      <w:bookmarkStart w:id="11" w:name="P326"/>
      <w:bookmarkEnd w:id="11"/>
      <w:r>
        <w:t>6. По результатам рассмотрения жалобы Комитет, Администрация города Пскова принимает одно из следующих решений: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1) удовлетворяет жалобу, в том числе в форме отмены принятого решения, </w:t>
      </w:r>
      <w:r>
        <w:lastRenderedPageBreak/>
        <w:t>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2) отказывает в удовлетворении жалобы.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326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Комитетом,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A07FB" w:rsidRDefault="009A07FB">
      <w:pPr>
        <w:pStyle w:val="ConsPlusNormal"/>
        <w:jc w:val="both"/>
      </w:pPr>
      <w:r>
        <w:t xml:space="preserve">(п. 7.1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730)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07FB" w:rsidRDefault="009A07FB">
      <w:pPr>
        <w:pStyle w:val="ConsPlusNormal"/>
        <w:jc w:val="both"/>
      </w:pPr>
      <w:r>
        <w:t xml:space="preserve">(п. 7.2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730)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318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9A07FB" w:rsidRDefault="009A07FB">
      <w:pPr>
        <w:pStyle w:val="ConsPlusNormal"/>
        <w:spacing w:before="24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9A07FB" w:rsidRDefault="009A07FB">
      <w:pPr>
        <w:pStyle w:val="ConsPlusNormal"/>
        <w:ind w:firstLine="540"/>
        <w:jc w:val="both"/>
      </w:pPr>
    </w:p>
    <w:p w:rsidR="009A07FB" w:rsidRDefault="009A07FB">
      <w:pPr>
        <w:pStyle w:val="ConsPlusNormal"/>
        <w:jc w:val="right"/>
      </w:pPr>
      <w:r>
        <w:t>Глава Администрации города Пскова</w:t>
      </w:r>
    </w:p>
    <w:p w:rsidR="009A07FB" w:rsidRDefault="009A07FB">
      <w:pPr>
        <w:pStyle w:val="ConsPlusNormal"/>
        <w:jc w:val="right"/>
      </w:pPr>
      <w:r>
        <w:t>П.М.СЛЕПЧЕНКО</w:t>
      </w:r>
    </w:p>
    <w:p w:rsidR="009A07FB" w:rsidRDefault="009A07FB">
      <w:pPr>
        <w:pStyle w:val="ConsPlusNormal"/>
      </w:pPr>
    </w:p>
    <w:p w:rsidR="009A07FB" w:rsidRDefault="009A07FB">
      <w:pPr>
        <w:pStyle w:val="ConsPlusNormal"/>
      </w:pPr>
    </w:p>
    <w:p w:rsidR="009A07FB" w:rsidRDefault="009A07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4CD" w:rsidRDefault="00D824CD">
      <w:bookmarkStart w:id="12" w:name="_GoBack"/>
      <w:bookmarkEnd w:id="12"/>
    </w:p>
    <w:sectPr w:rsidR="00D824CD" w:rsidSect="00A0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FB"/>
    <w:rsid w:val="00320F51"/>
    <w:rsid w:val="009A07FB"/>
    <w:rsid w:val="00D8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51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20F5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51"/>
    <w:rPr>
      <w:b/>
      <w:sz w:val="22"/>
      <w:lang w:eastAsia="ru-RU"/>
    </w:rPr>
  </w:style>
  <w:style w:type="paragraph" w:styleId="a3">
    <w:name w:val="Title"/>
    <w:basedOn w:val="a"/>
    <w:link w:val="a4"/>
    <w:qFormat/>
    <w:rsid w:val="00320F5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20F51"/>
    <w:rPr>
      <w:b/>
      <w:sz w:val="28"/>
      <w:lang w:eastAsia="ru-RU"/>
    </w:rPr>
  </w:style>
  <w:style w:type="paragraph" w:customStyle="1" w:styleId="ConsPlusNormal">
    <w:name w:val="ConsPlusNormal"/>
    <w:rsid w:val="009A07F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9A07F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9A07FB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51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20F5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51"/>
    <w:rPr>
      <w:b/>
      <w:sz w:val="22"/>
      <w:lang w:eastAsia="ru-RU"/>
    </w:rPr>
  </w:style>
  <w:style w:type="paragraph" w:styleId="a3">
    <w:name w:val="Title"/>
    <w:basedOn w:val="a"/>
    <w:link w:val="a4"/>
    <w:qFormat/>
    <w:rsid w:val="00320F5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20F51"/>
    <w:rPr>
      <w:b/>
      <w:sz w:val="28"/>
      <w:lang w:eastAsia="ru-RU"/>
    </w:rPr>
  </w:style>
  <w:style w:type="paragraph" w:customStyle="1" w:styleId="ConsPlusNormal">
    <w:name w:val="ConsPlusNormal"/>
    <w:rsid w:val="009A07F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9A07F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9A07FB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605F99D730DA00194E8346D57BEFD76F145A8B004B33065609402CDBFD24A418F4CD0A342068893EE8AE1728F6DBE78984AE5F880A24D5M8lAO" TargetMode="External"/><Relationship Id="rId21" Type="http://schemas.openxmlformats.org/officeDocument/2006/relationships/hyperlink" Target="consultantplus://offline/ref=0E605F99D730DA00194E8350D617B2DF6D1B0485074B3A590D561B718CF42EF35FBB9448702C688C3CE3FA4367F787A3DE97AE5A880823C988E1CDM2lFO" TargetMode="External"/><Relationship Id="rId42" Type="http://schemas.openxmlformats.org/officeDocument/2006/relationships/hyperlink" Target="consultantplus://offline/ref=0E605F99D730DA00194E8350D617B2DF6D1B0485044E30590E561B718CF42EF35FBB9448702C688C3CE3FB4667F787A3DE97AE5A880823C988E1CDM2lFO" TargetMode="External"/><Relationship Id="rId47" Type="http://schemas.openxmlformats.org/officeDocument/2006/relationships/hyperlink" Target="consultantplus://offline/ref=0E605F99D730DA00194E8350D617B2DF6D1B0485064F30580F561B718CF42EF35FBB9448702C688C3CE3FA4067F787A3DE97AE5A880823C988E1CDM2lFO" TargetMode="External"/><Relationship Id="rId63" Type="http://schemas.openxmlformats.org/officeDocument/2006/relationships/hyperlink" Target="consultantplus://offline/ref=0E605F99D730DA00194E8350D617B2DF6D1B0485074B3A590D561B718CF42EF35FBB9448702C688C3CE3FA4067F787A3DE97AE5A880823C988E1CDM2lFO" TargetMode="External"/><Relationship Id="rId68" Type="http://schemas.openxmlformats.org/officeDocument/2006/relationships/hyperlink" Target="consultantplus://offline/ref=0E605F99D730DA00194E8350D617B2DF6D1B0485074E3C530E561B718CF42EF35FBB9448702C688C3CE3F94767F787A3DE97AE5A880823C988E1CDM2lFO" TargetMode="External"/><Relationship Id="rId84" Type="http://schemas.openxmlformats.org/officeDocument/2006/relationships/hyperlink" Target="consultantplus://offline/ref=0E605F99D730DA00194E8350D617B2DF6D1B0485054E3B5502561B718CF42EF35FBB9448702C688C3CE3FB4F67F787A3DE97AE5A880823C988E1CDM2lFO" TargetMode="External"/><Relationship Id="rId16" Type="http://schemas.openxmlformats.org/officeDocument/2006/relationships/hyperlink" Target="consultantplus://offline/ref=0E605F99D730DA00194E8350D617B2DF6D1B0485054A3A5009561B718CF42EF35FBB9448702C688C3CEAFF4F67F787A3DE97AE5A880823C988E1CDM2lFO" TargetMode="External"/><Relationship Id="rId11" Type="http://schemas.openxmlformats.org/officeDocument/2006/relationships/hyperlink" Target="consultantplus://offline/ref=0E605F99D730DA00194E8350D617B2DF6D1B048504463E550D561B718CF42EF35FBB9448702C688C3CE3FA4367F787A3DE97AE5A880823C988E1CDM2lFO" TargetMode="External"/><Relationship Id="rId32" Type="http://schemas.openxmlformats.org/officeDocument/2006/relationships/hyperlink" Target="consultantplus://offline/ref=0E605F99D730DA00194E8346D57BEFD76F145288024633065609402CDBFD24A40AF495063423778C3BFDF8466EMAl3O" TargetMode="External"/><Relationship Id="rId37" Type="http://schemas.openxmlformats.org/officeDocument/2006/relationships/hyperlink" Target="consultantplus://offline/ref=0E605F99D730DA00194E8350D617B2DF6D1B0485054F31500B561B718CF42EF35FBB9448702C688C3CE3F94667F787A3DE97AE5A880823C988E1CDM2lFO" TargetMode="External"/><Relationship Id="rId53" Type="http://schemas.openxmlformats.org/officeDocument/2006/relationships/hyperlink" Target="consultantplus://offline/ref=0E605F99D730DA00194E8350D617B2DF6D1B0485014A31500B561B718CF42EF35FBB9448702C688C3CE3FA4067F787A3DE97AE5A880823C988E1CDM2lFO" TargetMode="External"/><Relationship Id="rId58" Type="http://schemas.openxmlformats.org/officeDocument/2006/relationships/hyperlink" Target="consultantplus://offline/ref=0E605F99D730DA00194E8350D617B2DF6D1B0485064F30580F561B718CF42EF35FBB9448702C688C3CE3FB4467F787A3DE97AE5A880823C988E1CDM2lFO" TargetMode="External"/><Relationship Id="rId74" Type="http://schemas.openxmlformats.org/officeDocument/2006/relationships/hyperlink" Target="consultantplus://offline/ref=0E605F99D730DA00194E8350D617B2DF6D1B0485064F30580F561B718CF42EF35FBB9448702C688C3CE3FB4267F787A3DE97AE5A880823C988E1CDM2lFO" TargetMode="External"/><Relationship Id="rId79" Type="http://schemas.openxmlformats.org/officeDocument/2006/relationships/hyperlink" Target="consultantplus://offline/ref=0E605F99D730DA00194E8350D617B2DF6D1B0485054E3B5502561B718CF42EF35FBB9448702C688C3CE3FB4667F787A3DE97AE5A880823C988E1CDM2lFO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0E605F99D730DA00194E8350D617B2DF6D1B0485064F30580F561B718CF42EF35FBB9448702C688C3CE3FA4367F787A3DE97AE5A880823C988E1CDM2lFO" TargetMode="External"/><Relationship Id="rId14" Type="http://schemas.openxmlformats.org/officeDocument/2006/relationships/hyperlink" Target="consultantplus://offline/ref=0E605F99D730DA00194E8346D57BEFD76F145888014A33065609402CDBFD24A418F4CD0A3421698538E8AE1728F6DBE78984AE5F880A24D5M8lAO" TargetMode="External"/><Relationship Id="rId22" Type="http://schemas.openxmlformats.org/officeDocument/2006/relationships/hyperlink" Target="consultantplus://offline/ref=0E605F99D730DA00194E8350D617B2DF6D1B0485044E30590E561B718CF42EF35FBB9448702C688C3CE3FA4367F787A3DE97AE5A880823C988E1CDM2lFO" TargetMode="External"/><Relationship Id="rId27" Type="http://schemas.openxmlformats.org/officeDocument/2006/relationships/hyperlink" Target="consultantplus://offline/ref=0E605F99D730DA00194E8346D57BEFD76F145B800B4D33065609402CDBFD24A418F4CD0A34216F893FE8AE1728F6DBE78984AE5F880A24D5M8lAO" TargetMode="External"/><Relationship Id="rId30" Type="http://schemas.openxmlformats.org/officeDocument/2006/relationships/hyperlink" Target="consultantplus://offline/ref=0E605F99D730DA00194E8346D57BEFD76F155E8D074633065609402CDBFD24A40AF495063423778C3BFDF8466EMAl3O" TargetMode="External"/><Relationship Id="rId35" Type="http://schemas.openxmlformats.org/officeDocument/2006/relationships/hyperlink" Target="consultantplus://offline/ref=0E605F99D730DA00194E8350D617B2DF6D1B0485054A3A5009561B718CF42EF35FBB9448702C688C3CEAFF4F67F787A3DE97AE5A880823C988E1CDM2lFO" TargetMode="External"/><Relationship Id="rId43" Type="http://schemas.openxmlformats.org/officeDocument/2006/relationships/hyperlink" Target="consultantplus://offline/ref=0E605F99D730DA00194E8350D617B2DF6D1B0485074E3C530E561B718CF42EF35FBB9448702C688C3CE3FA4067F787A3DE97AE5A880823C988E1CDM2lFO" TargetMode="External"/><Relationship Id="rId48" Type="http://schemas.openxmlformats.org/officeDocument/2006/relationships/hyperlink" Target="consultantplus://offline/ref=0E605F99D730DA00194E8350D617B2DF6D1B048504463A5103561B718CF42EF35FBB9448702C688C3CE2FF4267F787A3DE97AE5A880823C988E1CDM2lFO" TargetMode="External"/><Relationship Id="rId56" Type="http://schemas.openxmlformats.org/officeDocument/2006/relationships/hyperlink" Target="consultantplus://offline/ref=0E605F99D730DA00194E8350D617B2DF6D1B0485064F30580F561B718CF42EF35FBB9448702C688C3CE3FB4667F787A3DE97AE5A880823C988E1CDM2lFO" TargetMode="External"/><Relationship Id="rId64" Type="http://schemas.openxmlformats.org/officeDocument/2006/relationships/hyperlink" Target="consultantplus://offline/ref=0E605F99D730DA00194E8350D617B2DF6D1B0485054F31500B561B718CF42EF35FBB9448702C688C3CE3F94667F787A3DE97AE5A880823C988E1CDM2lFO" TargetMode="External"/><Relationship Id="rId69" Type="http://schemas.openxmlformats.org/officeDocument/2006/relationships/hyperlink" Target="consultantplus://offline/ref=0E605F99D730DA00194E8346D57BEFD765175C8D01456E0C5E504C2EDCF27BB31FBDC10B3421688C37B7AB0239AED6E5959AA946940826MDl7O" TargetMode="External"/><Relationship Id="rId77" Type="http://schemas.openxmlformats.org/officeDocument/2006/relationships/hyperlink" Target="consultantplus://offline/ref=0E605F99D730DA00194E8350D617B2DF6D1B0485044E30590E561B718CF42EF35FBB9448702C688C3CE3FB4567F787A3DE97AE5A880823C988E1CDM2lFO" TargetMode="External"/><Relationship Id="rId8" Type="http://schemas.openxmlformats.org/officeDocument/2006/relationships/hyperlink" Target="consultantplus://offline/ref=0E605F99D730DA00194E8350D617B2DF6D1B0485074E3C530E561B718CF42EF35FBB9448702C688C3CE3FA4367F787A3DE97AE5A880823C988E1CDM2lFO" TargetMode="External"/><Relationship Id="rId51" Type="http://schemas.openxmlformats.org/officeDocument/2006/relationships/hyperlink" Target="consultantplus://offline/ref=0E605F99D730DA00194E8350D617B2DF6D1B0485074E3C530E561B718CF42EF35FBB9448702C688C3CE3FB4467F787A3DE97AE5A880823C988E1CDM2lFO" TargetMode="External"/><Relationship Id="rId72" Type="http://schemas.openxmlformats.org/officeDocument/2006/relationships/hyperlink" Target="consultantplus://offline/ref=0E605F99D730DA00194E8346D57BEFD76F15598B074833065609402CDBFD24A40AF495063423778C3BFDF8466EMAl3O" TargetMode="External"/><Relationship Id="rId80" Type="http://schemas.openxmlformats.org/officeDocument/2006/relationships/hyperlink" Target="consultantplus://offline/ref=0E605F99D730DA00194E8350D617B2DF6D1B048504463E550D561B718CF42EF35FBB9448702C688C3CE3FA4067F787A3DE97AE5A880823C988E1CDM2lFO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605F99D730DA00194E8350D617B2DF6D1B0485054E3B5502561B718CF42EF35FBB9448702C688C3CE3FA4367F787A3DE97AE5A880823C988E1CDM2lFO" TargetMode="External"/><Relationship Id="rId17" Type="http://schemas.openxmlformats.org/officeDocument/2006/relationships/hyperlink" Target="consultantplus://offline/ref=0E605F99D730DA00194E8350D617B2DF6D1B0485054A3A5009561B718CF42EF35FBB9448702C688C3DE3FC4567F787A3DE97AE5A880823C988E1CDM2lFO" TargetMode="External"/><Relationship Id="rId25" Type="http://schemas.openxmlformats.org/officeDocument/2006/relationships/hyperlink" Target="consultantplus://offline/ref=0E605F99D730DA00194E8346D57BEFD76E185D8D09186404075C4E29D3AD7EB40EBDC0092A216E923EE3F8M4l6O" TargetMode="External"/><Relationship Id="rId33" Type="http://schemas.openxmlformats.org/officeDocument/2006/relationships/hyperlink" Target="consultantplus://offline/ref=0E605F99D730DA00194E8346D57BEFD76F155B8A004833065609402CDBFD24A40AF495063423778C3BFDF8466EMAl3O" TargetMode="External"/><Relationship Id="rId38" Type="http://schemas.openxmlformats.org/officeDocument/2006/relationships/hyperlink" Target="consultantplus://offline/ref=0E605F99D730DA00194E8346D57BEFD76F15598B074833065609402CDBFD24A40AF495063423778C3BFDF8466EMAl3O" TargetMode="External"/><Relationship Id="rId46" Type="http://schemas.openxmlformats.org/officeDocument/2006/relationships/hyperlink" Target="consultantplus://offline/ref=0E605F99D730DA00194E8350D617B2DF6D1B0485054F31500B561B718CF42EF35FBB9448702C688C3CE0FE4567F787A3DE97AE5A880823C988E1CDM2lFO" TargetMode="External"/><Relationship Id="rId59" Type="http://schemas.openxmlformats.org/officeDocument/2006/relationships/hyperlink" Target="consultantplus://offline/ref=0E605F99D730DA00194E8350D617B2DF6D1B0485064F30580F561B718CF42EF35FBB9448702C688C3CE3FB4567F787A3DE97AE5A880823C988E1CDM2lFO" TargetMode="External"/><Relationship Id="rId67" Type="http://schemas.openxmlformats.org/officeDocument/2006/relationships/hyperlink" Target="consultantplus://offline/ref=0E605F99D730DA00194E8346D57BEFD76F105D8C074F33065609402CDBFD24A40AF495063423778C3BFDF8466EMAl3O" TargetMode="External"/><Relationship Id="rId20" Type="http://schemas.openxmlformats.org/officeDocument/2006/relationships/hyperlink" Target="consultantplus://offline/ref=0E605F99D730DA00194E8350D617B2DF6D1B0485074E3C530E561B718CF42EF35FBB9448702C688C3CE3FA4367F787A3DE97AE5A880823C988E1CDM2lFO" TargetMode="External"/><Relationship Id="rId41" Type="http://schemas.openxmlformats.org/officeDocument/2006/relationships/hyperlink" Target="consultantplus://offline/ref=0E605F99D730DA00194E8350D617B2DF6D1B0485044E30590E561B718CF42EF35FBB9448702C688C3CE3FA4E67F787A3DE97AE5A880823C988E1CDM2lFO" TargetMode="External"/><Relationship Id="rId54" Type="http://schemas.openxmlformats.org/officeDocument/2006/relationships/hyperlink" Target="consultantplus://offline/ref=0E605F99D730DA00194E8350D617B2DF6D1B0485054F31500B561B718CF42EF35FBB9448702C688C3CE0FE4567F787A3DE97AE5A880823C988E1CDM2lFO" TargetMode="External"/><Relationship Id="rId62" Type="http://schemas.openxmlformats.org/officeDocument/2006/relationships/hyperlink" Target="consultantplus://offline/ref=0E605F99D730DA00194E8350D617B2DF6D1B0485074E3C530E561B718CF42EF35FBB9448702C688C3CE3FB4067F787A3DE97AE5A880823C988E1CDM2lFO" TargetMode="External"/><Relationship Id="rId70" Type="http://schemas.openxmlformats.org/officeDocument/2006/relationships/hyperlink" Target="consultantplus://offline/ref=0E605F99D730DA00194E8346D57BEFD76F145288024633065609402CDBFD24A40AF495063423778C3BFDF8466EMAl3O" TargetMode="External"/><Relationship Id="rId75" Type="http://schemas.openxmlformats.org/officeDocument/2006/relationships/hyperlink" Target="consultantplus://offline/ref=0E605F99D730DA00194E8346D57BEFD76F145288024633065609402CDBFD24A40AF495063423778C3BFDF8466EMAl3O" TargetMode="External"/><Relationship Id="rId83" Type="http://schemas.openxmlformats.org/officeDocument/2006/relationships/hyperlink" Target="consultantplus://offline/ref=0E605F99D730DA00194E8350D617B2DF6D1B0485054E3B5502561B718CF42EF35FBB9448702C688C3CE3FB4167F787A3DE97AE5A880823C988E1CDM2l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05F99D730DA00194E8350D617B2DF6D1B0485014A31500B561B718CF42EF35FBB9448702C688C3CE3FA4367F787A3DE97AE5A880823C988E1CDM2lFO" TargetMode="External"/><Relationship Id="rId15" Type="http://schemas.openxmlformats.org/officeDocument/2006/relationships/hyperlink" Target="consultantplus://offline/ref=0E605F99D730DA00194E8350D617B2DF6D1B0485044731570B561B718CF42EF35FBB9448702C688C3CE3FE4567F787A3DE97AE5A880823C988E1CDM2lFO" TargetMode="External"/><Relationship Id="rId23" Type="http://schemas.openxmlformats.org/officeDocument/2006/relationships/hyperlink" Target="consultantplus://offline/ref=0E605F99D730DA00194E8350D617B2DF6D1B048504463E550D561B718CF42EF35FBB9448702C688C3CE3FA4367F787A3DE97AE5A880823C988E1CDM2lFO" TargetMode="External"/><Relationship Id="rId28" Type="http://schemas.openxmlformats.org/officeDocument/2006/relationships/hyperlink" Target="consultantplus://offline/ref=0E605F99D730DA00194E8346D57BEFD76F15598A074F33065609402CDBFD24A418F4CD0A34216F8F3DE8AE1728F6DBE78984AE5F880A24D5M8lAO" TargetMode="External"/><Relationship Id="rId36" Type="http://schemas.openxmlformats.org/officeDocument/2006/relationships/hyperlink" Target="consultantplus://offline/ref=0E605F99D730DA00194E8350D617B2DF6D1B048504463A5103561B718CF42EF35FBB9448702C688C3CE2FF4267F787A3DE97AE5A880823C988E1CDM2lFO" TargetMode="External"/><Relationship Id="rId49" Type="http://schemas.openxmlformats.org/officeDocument/2006/relationships/hyperlink" Target="consultantplus://offline/ref=0E605F99D730DA00194E8350D617B2DF6D1B0485054F31500B561B718CF42EF35FBB9448702C688C3CE3F94667F787A3DE97AE5A880823C988E1CDM2lFO" TargetMode="External"/><Relationship Id="rId57" Type="http://schemas.openxmlformats.org/officeDocument/2006/relationships/hyperlink" Target="consultantplus://offline/ref=0E605F99D730DA00194E8350D617B2DF6D1B0485064F30580F561B718CF42EF35FBB9448702C688C3CE3FB4767F787A3DE97AE5A880823C988E1CDM2lFO" TargetMode="External"/><Relationship Id="rId10" Type="http://schemas.openxmlformats.org/officeDocument/2006/relationships/hyperlink" Target="consultantplus://offline/ref=0E605F99D730DA00194E8350D617B2DF6D1B0485044E30590E561B718CF42EF35FBB9448702C688C3CE3FA4367F787A3DE97AE5A880823C988E1CDM2lFO" TargetMode="External"/><Relationship Id="rId31" Type="http://schemas.openxmlformats.org/officeDocument/2006/relationships/hyperlink" Target="consultantplus://offline/ref=0E605F99D730DA00194E8346D57BEFD76F155E8D074A33065609402CDBFD24A418F4CD0A372562D86DA7AF4B6CA1C8E78C84AC5894M0l8O" TargetMode="External"/><Relationship Id="rId44" Type="http://schemas.openxmlformats.org/officeDocument/2006/relationships/hyperlink" Target="consultantplus://offline/ref=0E605F99D730DA00194E8350D617B2DF6D1B0485074E3C530E561B718CF42EF35FBB9448702C688C3CE3FA4E67F787A3DE97AE5A880823C988E1CDM2lFO" TargetMode="External"/><Relationship Id="rId52" Type="http://schemas.openxmlformats.org/officeDocument/2006/relationships/hyperlink" Target="consultantplus://offline/ref=0E605F99D730DA00194E8346D57BEFD76F155E8D074633065609402CDBFD24A418F4CD0A3421688F34E8AE1728F6DBE78984AE5F880A24D5M8lAO" TargetMode="External"/><Relationship Id="rId60" Type="http://schemas.openxmlformats.org/officeDocument/2006/relationships/hyperlink" Target="consultantplus://offline/ref=0E605F99D730DA00194E8350D617B2DF6D1B0485074E3C530E561B718CF42EF35FBB9448702C688C3CE3FB4267F787A3DE97AE5A880823C988E1CDM2lFO" TargetMode="External"/><Relationship Id="rId65" Type="http://schemas.openxmlformats.org/officeDocument/2006/relationships/hyperlink" Target="consultantplus://offline/ref=0E605F99D730DA00194E8350D617B2DF6D1B0485074E3C530E561B718CF42EF35FBB9448702C688C3CE3F84267F787A3DE97AE5A880823C988E1CDM2lFO" TargetMode="External"/><Relationship Id="rId73" Type="http://schemas.openxmlformats.org/officeDocument/2006/relationships/hyperlink" Target="consultantplus://offline/ref=0E605F99D730DA00194E8350D617B2DF6D1B0485044E30590E561B718CF42EF35FBB9448702C688C3CE3FB4767F787A3DE97AE5A880823C988E1CDM2lFO" TargetMode="External"/><Relationship Id="rId78" Type="http://schemas.openxmlformats.org/officeDocument/2006/relationships/hyperlink" Target="consultantplus://offline/ref=0E605F99D730DA00194E8350D617B2DF6D1B0485014A31500B561B718CF42EF35FBB9448702C688C3CE3FA4E67F787A3DE97AE5A880823C988E1CDM2lFO" TargetMode="External"/><Relationship Id="rId81" Type="http://schemas.openxmlformats.org/officeDocument/2006/relationships/hyperlink" Target="consultantplus://offline/ref=0E605F99D730DA00194E8350D617B2DF6D1B048504463E550D561B718CF42EF35FBB9448702C688C3CE3FA4E67F787A3DE97AE5A880823C988E1CDM2lFO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05F99D730DA00194E8350D617B2DF6D1B0485074B3A590D561B718CF42EF35FBB9448702C688C3CE3FA4367F787A3DE97AE5A880823C988E1CDM2lFO" TargetMode="External"/><Relationship Id="rId13" Type="http://schemas.openxmlformats.org/officeDocument/2006/relationships/hyperlink" Target="consultantplus://offline/ref=0E605F99D730DA00194E8346D57BEFD76F15598A074F33065609402CDBFD24A418F4CD0A34216F8F3DE8AE1728F6DBE78984AE5F880A24D5M8lAO" TargetMode="External"/><Relationship Id="rId18" Type="http://schemas.openxmlformats.org/officeDocument/2006/relationships/hyperlink" Target="consultantplus://offline/ref=0E605F99D730DA00194E8350D617B2DF6D1B0485014A31500B561B718CF42EF35FBB9448702C688C3CE3FA4367F787A3DE97AE5A880823C988E1CDM2lFO" TargetMode="External"/><Relationship Id="rId39" Type="http://schemas.openxmlformats.org/officeDocument/2006/relationships/hyperlink" Target="consultantplus://offline/ref=0E605F99D730DA00194E8350D617B2DF6D1B0485044E30590E561B718CF42EF35FBB9448702C688C3CE3FA4067F787A3DE97AE5A880823C988E1CDM2lFO" TargetMode="External"/><Relationship Id="rId34" Type="http://schemas.openxmlformats.org/officeDocument/2006/relationships/hyperlink" Target="consultantplus://offline/ref=0E605F99D730DA00194E8346D57BEFD76F105D8C074F33065609402CDBFD24A40AF495063423778C3BFDF8466EMAl3O" TargetMode="External"/><Relationship Id="rId50" Type="http://schemas.openxmlformats.org/officeDocument/2006/relationships/hyperlink" Target="consultantplus://offline/ref=0E605F99D730DA00194E8350D617B2DF6D1B0485074E3C530E561B718CF42EF35FBB9448702C688C3CE3FB4667F787A3DE97AE5A880823C988E1CDM2lFO" TargetMode="External"/><Relationship Id="rId55" Type="http://schemas.openxmlformats.org/officeDocument/2006/relationships/hyperlink" Target="consultantplus://offline/ref=0E605F99D730DA00194E8350D617B2DF6D1B0485064F30580F561B718CF42EF35FBB9448702C688C3CE3FA4E67F787A3DE97AE5A880823C988E1CDM2lFO" TargetMode="External"/><Relationship Id="rId76" Type="http://schemas.openxmlformats.org/officeDocument/2006/relationships/hyperlink" Target="consultantplus://offline/ref=0E605F99D730DA00194E8346D57BEFD76F15598B074833065609402CDBFD24A40AF495063423778C3BFDF8466EMAl3O" TargetMode="External"/><Relationship Id="rId7" Type="http://schemas.openxmlformats.org/officeDocument/2006/relationships/hyperlink" Target="consultantplus://offline/ref=0E605F99D730DA00194E8350D617B2DF6D1B0485064F30580F561B718CF42EF35FBB9448702C688C3CE3FA4367F787A3DE97AE5A880823C988E1CDM2lFO" TargetMode="External"/><Relationship Id="rId71" Type="http://schemas.openxmlformats.org/officeDocument/2006/relationships/hyperlink" Target="consultantplus://offline/ref=0E605F99D730DA00194E8350D617B2DF6D1B0485054F31500B561B718CF42EF35FBB9448702C688C3CE0FE4567F787A3DE97AE5A880823C988E1CDM2lF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E605F99D730DA00194E8346D57BEFD76F155B8A054F33065609402CDBFD24A40AF495063423778C3BFDF8466EMAl3O" TargetMode="External"/><Relationship Id="rId24" Type="http://schemas.openxmlformats.org/officeDocument/2006/relationships/hyperlink" Target="consultantplus://offline/ref=0E605F99D730DA00194E8350D617B2DF6D1B0485054E3B5502561B718CF42EF35FBB9448702C688C3CE3FA4367F787A3DE97AE5A880823C988E1CDM2lFO" TargetMode="External"/><Relationship Id="rId40" Type="http://schemas.openxmlformats.org/officeDocument/2006/relationships/hyperlink" Target="consultantplus://offline/ref=0E605F99D730DA00194E8350D617B2DF6D1B0485054E3B5502561B718CF42EF35FBB9448702C688C3CE3FA4167F787A3DE97AE5A880823C988E1CDM2lFO" TargetMode="External"/><Relationship Id="rId45" Type="http://schemas.openxmlformats.org/officeDocument/2006/relationships/hyperlink" Target="consultantplus://offline/ref=0E605F99D730DA00194E8350D617B2DF6D1B0485074E3C530E561B718CF42EF35FBB9448702C688C3CE3FA4F67F787A3DE97AE5A880823C988E1CDM2lFO" TargetMode="External"/><Relationship Id="rId66" Type="http://schemas.openxmlformats.org/officeDocument/2006/relationships/hyperlink" Target="consultantplus://offline/ref=0E605F99D730DA00194E8346D57BEFD76F105D8C074F33065609402CDBFD24A40AF495063423778C3BFDF8466EMAl3O" TargetMode="External"/><Relationship Id="rId61" Type="http://schemas.openxmlformats.org/officeDocument/2006/relationships/hyperlink" Target="consultantplus://offline/ref=0E605F99D730DA00194E8346D57BEFD76F105D8C074F33065609402CDBFD24A40AF495063423778C3BFDF8466EMAl3O" TargetMode="External"/><Relationship Id="rId82" Type="http://schemas.openxmlformats.org/officeDocument/2006/relationships/hyperlink" Target="consultantplus://offline/ref=0E605F99D730DA00194E8350D617B2DF6D1B0485054E3B5502561B718CF42EF35FBB9448702C688C3CE3FB4767F787A3DE97AE5A880823C988E1CDM2l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9082</Words>
  <Characters>51772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2020-07-02T14:37:00Z</dcterms:created>
  <dcterms:modified xsi:type="dcterms:W3CDTF">2020-07-02T14:37:00Z</dcterms:modified>
</cp:coreProperties>
</file>