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8" w:rsidRDefault="00B71C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Title"/>
        <w:jc w:val="center"/>
      </w:pPr>
      <w:r>
        <w:t>АДМИНИСТРАЦИЯ ГОРОДА ПСКОВА</w:t>
      </w:r>
    </w:p>
    <w:p w:rsidR="00B71CD8" w:rsidRDefault="00B71CD8">
      <w:pPr>
        <w:pStyle w:val="ConsPlusTitle"/>
        <w:jc w:val="center"/>
      </w:pPr>
    </w:p>
    <w:p w:rsidR="00B71CD8" w:rsidRDefault="00B71CD8">
      <w:pPr>
        <w:pStyle w:val="ConsPlusTitle"/>
        <w:jc w:val="center"/>
      </w:pPr>
      <w:r>
        <w:t>ПОСТАНОВЛЕНИЕ</w:t>
      </w:r>
    </w:p>
    <w:p w:rsidR="00B71CD8" w:rsidRDefault="00B71CD8">
      <w:pPr>
        <w:pStyle w:val="ConsPlusTitle"/>
        <w:jc w:val="center"/>
      </w:pPr>
      <w:r>
        <w:t>от 11 мая 2016 г. N 602</w:t>
      </w:r>
    </w:p>
    <w:p w:rsidR="00B71CD8" w:rsidRDefault="00B71CD8">
      <w:pPr>
        <w:pStyle w:val="ConsPlusTitle"/>
        <w:jc w:val="center"/>
      </w:pPr>
    </w:p>
    <w:p w:rsidR="00B71CD8" w:rsidRDefault="00B71CD8">
      <w:pPr>
        <w:pStyle w:val="ConsPlusTitle"/>
        <w:jc w:val="center"/>
      </w:pPr>
      <w:r>
        <w:t>ОБ УТВЕРЖДЕНИИ АДМИНИСТРАТИВНОГО РЕГЛАМЕНТА</w:t>
      </w:r>
    </w:p>
    <w:p w:rsidR="00B71CD8" w:rsidRDefault="00B71CD8">
      <w:pPr>
        <w:pStyle w:val="ConsPlusTitle"/>
        <w:jc w:val="center"/>
      </w:pPr>
      <w:r>
        <w:t>ПРЕДОСТАВЛЕНИЯ МУНИЦИПАЛЬНОЙ УСЛУГИ "</w:t>
      </w:r>
      <w:bookmarkStart w:id="0" w:name="_GoBack"/>
      <w:r>
        <w:t>ПРЕДОСТАВЛЕНИЕ</w:t>
      </w:r>
    </w:p>
    <w:p w:rsidR="00B71CD8" w:rsidRDefault="00B71CD8">
      <w:pPr>
        <w:pStyle w:val="ConsPlusTitle"/>
        <w:jc w:val="center"/>
      </w:pPr>
      <w:r>
        <w:t>МЕСТА РАЗМЕЩЕНИЯ НЕСТАЦИОНАРНОГО ТОРГОВОГО ОБЪЕКТА</w:t>
      </w:r>
    </w:p>
    <w:p w:rsidR="00B71CD8" w:rsidRDefault="00B71CD8">
      <w:pPr>
        <w:pStyle w:val="ConsPlusTitle"/>
        <w:jc w:val="center"/>
      </w:pPr>
      <w:r>
        <w:t>НА ТЕРРИТОРИИ ГОРОДА ПСКОВА</w:t>
      </w:r>
      <w:bookmarkEnd w:id="0"/>
      <w:r>
        <w:t>"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proofErr w:type="gramStart"/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9" w:history="1">
        <w:r>
          <w:rPr>
            <w:color w:val="0000FF"/>
          </w:rPr>
          <w:t>34</w:t>
        </w:r>
        <w:proofErr w:type="gramEnd"/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71CD8" w:rsidRDefault="00B71CD8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места размещения нестационарного торгового объекта на территории города Пскова" согласно приложению к настоящему постановлению.</w:t>
      </w:r>
    </w:p>
    <w:p w:rsidR="00B71CD8" w:rsidRDefault="00B71CD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17.10.2011 N 2436 "Об утверждении Административного регламента предоставления муниципальной услуги "Согласование мест расположения нестационарных торговых объектов"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B71CD8" w:rsidRDefault="00B71CD8">
      <w:pPr>
        <w:pStyle w:val="ConsPlusNormal"/>
        <w:ind w:firstLine="540"/>
        <w:jc w:val="both"/>
      </w:pPr>
      <w:r>
        <w:t>3. Настоящее постановление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B71CD8" w:rsidRDefault="00B71CD8">
      <w:pPr>
        <w:pStyle w:val="ConsPlusNormal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B71CD8" w:rsidRDefault="00B71CD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Глава Администрации города Пскова</w:t>
      </w:r>
    </w:p>
    <w:p w:rsidR="00B71CD8" w:rsidRDefault="00B71CD8">
      <w:pPr>
        <w:pStyle w:val="ConsPlusNormal"/>
        <w:jc w:val="right"/>
      </w:pPr>
      <w:r>
        <w:t>И.В.КАЛАШНИКОВ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Приложение</w:t>
      </w:r>
    </w:p>
    <w:p w:rsidR="00B71CD8" w:rsidRDefault="00B71CD8">
      <w:pPr>
        <w:pStyle w:val="ConsPlusNormal"/>
        <w:jc w:val="right"/>
      </w:pPr>
      <w:r>
        <w:t>к постановлению</w:t>
      </w:r>
    </w:p>
    <w:p w:rsidR="00B71CD8" w:rsidRDefault="00B71CD8">
      <w:pPr>
        <w:pStyle w:val="ConsPlusNormal"/>
        <w:jc w:val="right"/>
      </w:pPr>
      <w:r>
        <w:t>Администрации города Пскова</w:t>
      </w:r>
    </w:p>
    <w:p w:rsidR="00B71CD8" w:rsidRDefault="00B71CD8">
      <w:pPr>
        <w:pStyle w:val="ConsPlusNormal"/>
        <w:jc w:val="right"/>
      </w:pPr>
      <w:r>
        <w:t>от 11 мая 2016 г. N 602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B71CD8" w:rsidRDefault="00B71CD8">
      <w:pPr>
        <w:pStyle w:val="ConsPlusTitle"/>
        <w:jc w:val="center"/>
      </w:pPr>
      <w:r>
        <w:t>ПРЕДОСТАВЛЕНИЯ МУНИЦИПАЛЬНОЙ УСЛУГИ</w:t>
      </w:r>
    </w:p>
    <w:p w:rsidR="00B71CD8" w:rsidRDefault="00B71CD8">
      <w:pPr>
        <w:pStyle w:val="ConsPlusTitle"/>
        <w:jc w:val="center"/>
      </w:pPr>
      <w:r>
        <w:t>"ПРЕДОСТАВЛЕНИЕ МЕСТА РАЗМЕЩЕНИЯ НЕСТАЦИОНАРНОГО</w:t>
      </w:r>
    </w:p>
    <w:p w:rsidR="00B71CD8" w:rsidRDefault="00B71CD8">
      <w:pPr>
        <w:pStyle w:val="ConsPlusTitle"/>
        <w:jc w:val="center"/>
      </w:pPr>
      <w:r>
        <w:t>ТОРГОВОГО ОБЪЕКТА НА ТЕРРИТОРИИ ГОРОДА ПСКОВА"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I. Общие положения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(далее - Административный регламент) "Предоставление места размещения нестационарного торгового </w:t>
      </w:r>
      <w:r>
        <w:lastRenderedPageBreak/>
        <w:t>объекта на территории города Пскова" (далее - муниципальная услуга)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услуги.</w:t>
      </w:r>
    </w:p>
    <w:p w:rsidR="00B71CD8" w:rsidRDefault="00B71CD8">
      <w:pPr>
        <w:pStyle w:val="ConsPlusNormal"/>
        <w:ind w:firstLine="540"/>
        <w:jc w:val="both"/>
      </w:pPr>
      <w:r>
        <w:t>Настоящий Административный регламент разработан в целях повышения качества и доступности предоставляемой муниципальной услуги; учета мнения и интересов заявителя;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B71CD8" w:rsidRDefault="00B71CD8">
      <w:pPr>
        <w:pStyle w:val="ConsPlusNormal"/>
        <w:ind w:firstLine="540"/>
        <w:jc w:val="both"/>
      </w:pPr>
      <w:r>
        <w:t>2. Получателями муниципальной услуги являются:</w:t>
      </w:r>
    </w:p>
    <w:p w:rsidR="00B71CD8" w:rsidRDefault="00B71CD8">
      <w:pPr>
        <w:pStyle w:val="ConsPlusNormal"/>
        <w:ind w:firstLine="540"/>
        <w:jc w:val="both"/>
      </w:pPr>
      <w:r>
        <w:t xml:space="preserve">Юридические лица и индивидуальные </w:t>
      </w:r>
      <w:proofErr w:type="gramStart"/>
      <w:r>
        <w:t>предприниматели</w:t>
      </w:r>
      <w:proofErr w:type="gramEnd"/>
      <w:r>
        <w:t xml:space="preserve"> и их представители, уполномоченные выступать от их имени в установленном законом порядке (далее - Заявитель).</w:t>
      </w:r>
    </w:p>
    <w:p w:rsidR="00B71CD8" w:rsidRDefault="00B71CD8">
      <w:pPr>
        <w:pStyle w:val="ConsPlusNormal"/>
        <w:ind w:firstLine="540"/>
        <w:jc w:val="both"/>
      </w:pPr>
      <w:r>
        <w:t xml:space="preserve">3. Нормативное правовое регулирование отношений, возникающих в связи с предоставлением муниципальной услуги "Предоставление места размещения нестационарного торгового объекта на территории города Пскова", осуществляется в соответствии </w:t>
      </w:r>
      <w:proofErr w:type="gramStart"/>
      <w:r>
        <w:t>с</w:t>
      </w:r>
      <w:proofErr w:type="gramEnd"/>
      <w:r>
        <w:t>:</w:t>
      </w:r>
    </w:p>
    <w:p w:rsidR="00B71CD8" w:rsidRDefault="00B71CD8">
      <w:pPr>
        <w:pStyle w:val="ConsPlusNormal"/>
        <w:ind w:firstLine="540"/>
        <w:jc w:val="both"/>
      </w:pPr>
      <w:r>
        <w:t xml:space="preserve">1)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71CD8" w:rsidRDefault="00B71CD8">
      <w:pPr>
        <w:pStyle w:val="ConsPlusNormal"/>
        <w:ind w:firstLine="540"/>
        <w:jc w:val="both"/>
      </w:pPr>
      <w:r>
        <w:t xml:space="preserve">2)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B71CD8" w:rsidRDefault="00B71CD8">
      <w:pPr>
        <w:pStyle w:val="ConsPlusNormal"/>
        <w:ind w:firstLine="540"/>
        <w:jc w:val="both"/>
      </w:pPr>
      <w:r>
        <w:t xml:space="preserve">3)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(с изменениями и дополнениями) ("Российская газета", N 253, 30.12.2009, "Собрание законодательства РФ", 04.01.2010, N 1, ст. 2);</w:t>
      </w:r>
    </w:p>
    <w:p w:rsidR="00B71CD8" w:rsidRDefault="00B71CD8">
      <w:pPr>
        <w:pStyle w:val="ConsPlusNormal"/>
        <w:ind w:firstLine="540"/>
        <w:jc w:val="both"/>
      </w:pPr>
      <w:r>
        <w:t xml:space="preserve">4)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71CD8" w:rsidRDefault="00B71CD8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 (газета "</w:t>
      </w:r>
      <w:proofErr w:type="gramStart"/>
      <w:r>
        <w:t>Псковская</w:t>
      </w:r>
      <w:proofErr w:type="gramEnd"/>
      <w:r>
        <w:t xml:space="preserve"> правда", N 45, 15.03.2011);</w:t>
      </w:r>
    </w:p>
    <w:p w:rsidR="00B71CD8" w:rsidRDefault="00B71CD8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B71CD8" w:rsidRDefault="00B71CD8">
      <w:pPr>
        <w:pStyle w:val="ConsPlusNormal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21.06.2012 N 1655 "Об утверждении схемы размещения нестационарных торговых объектов и объектов оказания услуг на территории города Пскова" (газета "Псковские новости", N 45, 27.06.2012);</w:t>
      </w:r>
    </w:p>
    <w:p w:rsidR="00B71CD8" w:rsidRDefault="00B71CD8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21.04.2010 N 810 "Об утверждении схемы размещения нестационарных торговых объектов сезонного характера на территории города Пскова" (газета "</w:t>
      </w:r>
      <w:proofErr w:type="gramStart"/>
      <w:r>
        <w:t>Псковская</w:t>
      </w:r>
      <w:proofErr w:type="gramEnd"/>
      <w:r>
        <w:t xml:space="preserve"> правда", N 90 - 93, 27.04.2010);</w:t>
      </w:r>
    </w:p>
    <w:p w:rsidR="00B71CD8" w:rsidRDefault="00B71CD8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B71CD8" w:rsidRDefault="00B71CD8">
      <w:pPr>
        <w:pStyle w:val="ConsPlusNormal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23.04.2013 N 950 "Об утверждении Положения о размещении нестационарных торговых объектов и объектов оказания услуг на территории города Пскова" (газета "Псковские новости", N 30 от 26.04.2013);</w:t>
      </w:r>
    </w:p>
    <w:p w:rsidR="00B71CD8" w:rsidRDefault="00B71CD8">
      <w:pPr>
        <w:pStyle w:val="ConsPlusNormal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отделе потребительского рынка и услуг Администрации города Пскова, утвержденным распоряжением Администрации города Пскова от 03.08.2015 N 432-р.</w:t>
      </w:r>
    </w:p>
    <w:p w:rsidR="00B71CD8" w:rsidRDefault="00B71CD8">
      <w:pPr>
        <w:pStyle w:val="ConsPlusNormal"/>
        <w:ind w:firstLine="540"/>
        <w:jc w:val="both"/>
      </w:pPr>
      <w:r>
        <w:t>4. Информация о настоящем Административном регламенте и муниципальной услуге предоставляется:</w:t>
      </w:r>
    </w:p>
    <w:p w:rsidR="00B71CD8" w:rsidRDefault="00B71CD8">
      <w:pPr>
        <w:pStyle w:val="ConsPlusNormal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Отдел).</w:t>
      </w:r>
    </w:p>
    <w:p w:rsidR="00B71CD8" w:rsidRDefault="00B71CD8">
      <w:pPr>
        <w:pStyle w:val="ConsPlusNormal"/>
        <w:ind w:firstLine="540"/>
        <w:jc w:val="both"/>
      </w:pPr>
      <w:r>
        <w:t>Местонахождение Отдела: 180000, г. Псков, ул. Ленина, 3, каб. 7 (1-й этаж).</w:t>
      </w:r>
    </w:p>
    <w:p w:rsidR="00B71CD8" w:rsidRDefault="00B71CD8">
      <w:pPr>
        <w:pStyle w:val="ConsPlusNormal"/>
        <w:ind w:firstLine="540"/>
        <w:jc w:val="both"/>
      </w:pPr>
      <w:r>
        <w:lastRenderedPageBreak/>
        <w:t>График работы Отдела:</w:t>
      </w:r>
    </w:p>
    <w:p w:rsidR="00B71CD8" w:rsidRDefault="00B71CD8">
      <w:pPr>
        <w:pStyle w:val="ConsPlusNormal"/>
        <w:ind w:firstLine="540"/>
        <w:jc w:val="both"/>
      </w:pPr>
      <w:r>
        <w:t>понедельник - четверг с 08.48 - 18.00, обед с 13.00 - 14.00,</w:t>
      </w:r>
    </w:p>
    <w:p w:rsidR="00B71CD8" w:rsidRDefault="00B71CD8">
      <w:pPr>
        <w:pStyle w:val="ConsPlusNormal"/>
        <w:ind w:firstLine="540"/>
        <w:jc w:val="both"/>
      </w:pPr>
      <w:r>
        <w:t>пятница с 08.48 - 17.00, обед с 13.00 - 14.00,</w:t>
      </w:r>
    </w:p>
    <w:p w:rsidR="00B71CD8" w:rsidRDefault="00B71CD8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B71CD8" w:rsidRDefault="00B71CD8">
      <w:pPr>
        <w:pStyle w:val="ConsPlusNormal"/>
        <w:ind w:firstLine="540"/>
        <w:jc w:val="both"/>
      </w:pPr>
      <w:r>
        <w:t>2) с использованием средств телефонной связи:</w:t>
      </w:r>
    </w:p>
    <w:p w:rsidR="00B71CD8" w:rsidRDefault="00B71CD8">
      <w:pPr>
        <w:pStyle w:val="ConsPlusNormal"/>
        <w:ind w:firstLine="540"/>
        <w:jc w:val="both"/>
      </w:pPr>
      <w:r>
        <w:t>контактный телефон: 8 (8112) 29-10-65, 8 (8112) 29-10-66; телефон-факс: 8 (8112) 29-10-64;</w:t>
      </w:r>
    </w:p>
    <w:p w:rsidR="00B71CD8" w:rsidRDefault="00B71CD8">
      <w:pPr>
        <w:pStyle w:val="ConsPlusNormal"/>
        <w:ind w:firstLine="540"/>
        <w:jc w:val="both"/>
      </w:pPr>
      <w:r>
        <w:t>3) по письменным обращениям заявителей;</w:t>
      </w:r>
    </w:p>
    <w:p w:rsidR="00B71CD8" w:rsidRDefault="00B71CD8">
      <w:pPr>
        <w:pStyle w:val="ConsPlusNormal"/>
        <w:ind w:firstLine="540"/>
        <w:jc w:val="both"/>
      </w:pPr>
      <w:r>
        <w:t>4) посредством размещения в средствах массовой информации:</w:t>
      </w:r>
    </w:p>
    <w:p w:rsidR="00B71CD8" w:rsidRDefault="00B71CD8">
      <w:pPr>
        <w:pStyle w:val="ConsPlusNormal"/>
        <w:ind w:firstLine="540"/>
        <w:jc w:val="both"/>
      </w:pPr>
      <w:r>
        <w:t>- в газете "Псковские новости";</w:t>
      </w:r>
    </w:p>
    <w:p w:rsidR="00B71CD8" w:rsidRDefault="00B71CD8">
      <w:pPr>
        <w:pStyle w:val="ConsPlusNormal"/>
        <w:ind w:firstLine="540"/>
        <w:jc w:val="both"/>
      </w:pPr>
      <w:r>
        <w:t>- на официальном сайте Администрации города Пскова в информационно-телекоммуникационной сети "Интернет" (www.pskovadmin.ru);</w:t>
      </w:r>
    </w:p>
    <w:p w:rsidR="00B71CD8" w:rsidRDefault="00B71CD8">
      <w:pPr>
        <w:pStyle w:val="ConsPlusNormal"/>
        <w:ind w:firstLine="540"/>
        <w:jc w:val="both"/>
      </w:pPr>
      <w:r>
        <w:t>5) на информационных стендах.</w:t>
      </w:r>
    </w:p>
    <w:p w:rsidR="00B71CD8" w:rsidRDefault="00B71CD8">
      <w:pPr>
        <w:pStyle w:val="ConsPlusNormal"/>
        <w:ind w:firstLine="540"/>
        <w:jc w:val="both"/>
      </w:pPr>
      <w: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B71CD8" w:rsidRDefault="00B71CD8">
      <w:pPr>
        <w:pStyle w:val="ConsPlusNormal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B71CD8" w:rsidRDefault="00B71CD8">
      <w:pPr>
        <w:pStyle w:val="ConsPlusNormal"/>
        <w:ind w:firstLine="540"/>
        <w:jc w:val="both"/>
      </w:pPr>
      <w:r>
        <w:t>- настоящий Административный регламент;</w:t>
      </w:r>
    </w:p>
    <w:p w:rsidR="00B71CD8" w:rsidRDefault="00B71CD8">
      <w:pPr>
        <w:pStyle w:val="ConsPlusNormal"/>
        <w:ind w:firstLine="540"/>
        <w:jc w:val="both"/>
      </w:pPr>
      <w:r>
        <w:t>- краткое описание порядка предоставления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- месторасположение, график работы, номера телефонов ответственных за предоставление муниципальной услуги.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1. Наименование муниципальной услуги: "Предоставление места размещения нестационарного торгового объекта на территории города Пскова".</w:t>
      </w:r>
    </w:p>
    <w:p w:rsidR="00B71CD8" w:rsidRDefault="00B71CD8">
      <w:pPr>
        <w:pStyle w:val="ConsPlusNormal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B71CD8" w:rsidRDefault="00B71CD8">
      <w:pPr>
        <w:pStyle w:val="ConsPlusNormal"/>
        <w:ind w:firstLine="540"/>
        <w:jc w:val="both"/>
      </w:pPr>
      <w:r>
        <w:t>3. Результатом предоставления муниципальной услуги является:</w:t>
      </w:r>
    </w:p>
    <w:p w:rsidR="00B71CD8" w:rsidRDefault="00B71CD8">
      <w:pPr>
        <w:pStyle w:val="ConsPlusNormal"/>
        <w:ind w:firstLine="540"/>
        <w:jc w:val="both"/>
      </w:pPr>
      <w:r>
        <w:t>1) заключение договора (далее - Договор) на размещение нестационарных торговых объектов и объектов оказания услуг на территории города Пскова (далее - НТО) по результатам конкурса;</w:t>
      </w:r>
    </w:p>
    <w:p w:rsidR="00B71CD8" w:rsidRDefault="00B71CD8">
      <w:pPr>
        <w:pStyle w:val="ConsPlusNormal"/>
        <w:ind w:firstLine="540"/>
        <w:jc w:val="both"/>
      </w:pPr>
      <w:r>
        <w:t>2) заключение Договора на размещение нестационарных торговых объектов сезонного характера на территории города Пскова по результатам конкурса.</w:t>
      </w:r>
    </w:p>
    <w:p w:rsidR="00B71CD8" w:rsidRDefault="00B71CD8">
      <w:pPr>
        <w:pStyle w:val="ConsPlusNormal"/>
        <w:ind w:firstLine="540"/>
        <w:jc w:val="both"/>
      </w:pPr>
      <w:r>
        <w:t>4. Сроки предоставления муниципальной услуги:</w:t>
      </w:r>
    </w:p>
    <w:p w:rsidR="00B71CD8" w:rsidRDefault="00B71CD8">
      <w:pPr>
        <w:pStyle w:val="ConsPlusNormal"/>
        <w:ind w:firstLine="540"/>
        <w:jc w:val="both"/>
      </w:pPr>
      <w:r>
        <w:t>1) максимальный срок, затраченный на заключение Договора с победителями и участниками конкурса, не должен превышать 15 рабочих дней со дня подписания протокола о результатах проведения конкурса или принятия организатором решения об объявлении конкурса несостоявшимся.</w:t>
      </w:r>
    </w:p>
    <w:p w:rsidR="00B71CD8" w:rsidRDefault="00B71CD8">
      <w:pPr>
        <w:pStyle w:val="ConsPlusNormal"/>
        <w:ind w:firstLine="540"/>
        <w:jc w:val="both"/>
      </w:pPr>
      <w:r>
        <w:t>Максимальное время ожидания Заявителя в очереди составляет не более 15 минут.</w:t>
      </w:r>
    </w:p>
    <w:p w:rsidR="00B71CD8" w:rsidRDefault="00B71CD8">
      <w:pPr>
        <w:pStyle w:val="ConsPlusNormal"/>
        <w:ind w:firstLine="540"/>
        <w:jc w:val="both"/>
      </w:pPr>
      <w:r>
        <w:t>5. Правовые основания для предоставления муниципальной услуги:</w:t>
      </w:r>
    </w:p>
    <w:p w:rsidR="00B71CD8" w:rsidRDefault="00B71CD8">
      <w:pPr>
        <w:pStyle w:val="ConsPlusNormal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21.06.2012 N 1655 "Об утверждении схем размещения нестационарных торговых объектов и объектов оказания услуг на территории города Пскова";</w:t>
      </w:r>
    </w:p>
    <w:p w:rsidR="00B71CD8" w:rsidRDefault="00B71CD8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21.04.2010 N 810 "Об утверждении схем размещения нестационарных торговых объектов сезонного характера на территории города Пскова";</w:t>
      </w:r>
    </w:p>
    <w:p w:rsidR="00B71CD8" w:rsidRDefault="00B71CD8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23.04.2013 N 950 "Об утверждении Положения о размещении нестационарных торговых объектов и объектов оказания услуг на территории города Пскова".</w:t>
      </w:r>
    </w:p>
    <w:p w:rsidR="00B71CD8" w:rsidRDefault="00B71CD8">
      <w:pPr>
        <w:pStyle w:val="ConsPlusNormal"/>
        <w:ind w:firstLine="540"/>
        <w:jc w:val="both"/>
      </w:pPr>
      <w:r>
        <w:t xml:space="preserve">6. 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>
        <w:lastRenderedPageBreak/>
        <w:t>собственной инициативе, так как они подлежат представлению в рамках межведомственного взаимодействия.</w:t>
      </w:r>
    </w:p>
    <w:p w:rsidR="00B71CD8" w:rsidRDefault="00B71CD8">
      <w:pPr>
        <w:pStyle w:val="ConsPlusNormal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B71CD8" w:rsidRDefault="00B71CD8">
      <w:pPr>
        <w:pStyle w:val="ConsPlusNormal"/>
        <w:ind w:firstLine="540"/>
        <w:jc w:val="both"/>
      </w:pPr>
      <w:r>
        <w:t xml:space="preserve">1) письменную заявку на участие в конкурсе на размещение НТО согласно </w:t>
      </w:r>
      <w:hyperlink w:anchor="P223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79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B71CD8" w:rsidRDefault="00B71CD8">
      <w:pPr>
        <w:pStyle w:val="ConsPlusNormal"/>
        <w:ind w:firstLine="540"/>
        <w:jc w:val="both"/>
      </w:pPr>
      <w:bookmarkStart w:id="2" w:name="P91"/>
      <w:bookmarkEnd w:id="2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71CD8" w:rsidRDefault="00B71CD8">
      <w:pPr>
        <w:pStyle w:val="ConsPlusNormal"/>
        <w:ind w:firstLine="540"/>
        <w:jc w:val="both"/>
      </w:pPr>
      <w:r>
        <w:t>3) копию свидетельства о государственной регистрации;</w:t>
      </w:r>
    </w:p>
    <w:p w:rsidR="00B71CD8" w:rsidRDefault="00B71CD8">
      <w:pPr>
        <w:pStyle w:val="ConsPlusNormal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B71CD8" w:rsidRDefault="00B71CD8">
      <w:pPr>
        <w:pStyle w:val="ConsPlusNormal"/>
        <w:ind w:firstLine="540"/>
        <w:jc w:val="both"/>
      </w:pPr>
      <w:bookmarkStart w:id="3" w:name="P94"/>
      <w:bookmarkEnd w:id="3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B71CD8" w:rsidRDefault="00B71CD8">
      <w:pPr>
        <w:pStyle w:val="ConsPlusNormal"/>
        <w:ind w:firstLine="540"/>
        <w:jc w:val="both"/>
      </w:pPr>
      <w:r>
        <w:t>6) эскизный проект организации объекта торговли.</w:t>
      </w:r>
    </w:p>
    <w:p w:rsidR="00B71CD8" w:rsidRDefault="00B71CD8">
      <w:pPr>
        <w:pStyle w:val="ConsPlusNormal"/>
        <w:ind w:firstLine="540"/>
        <w:jc w:val="both"/>
      </w:pPr>
      <w:r>
        <w:t>Заявка и документы должны быть оформлены надлежащим образом:</w:t>
      </w:r>
    </w:p>
    <w:p w:rsidR="00B71CD8" w:rsidRDefault="00B71CD8">
      <w:pPr>
        <w:pStyle w:val="ConsPlusNormal"/>
        <w:ind w:firstLine="540"/>
        <w:jc w:val="both"/>
      </w:pPr>
      <w:proofErr w:type="gramStart"/>
      <w:r>
        <w:t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  <w:proofErr w:type="gramEnd"/>
    </w:p>
    <w:p w:rsidR="00B71CD8" w:rsidRDefault="00B71CD8">
      <w:pPr>
        <w:pStyle w:val="ConsPlusNormal"/>
        <w:ind w:firstLine="540"/>
        <w:jc w:val="both"/>
      </w:pPr>
      <w:r>
        <w:t>текст должен быть написан разборчиво, наименования юридических лиц - без сокращения;</w:t>
      </w:r>
    </w:p>
    <w:p w:rsidR="00B71CD8" w:rsidRDefault="00B71CD8">
      <w:pPr>
        <w:pStyle w:val="ConsPlusNormal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B71CD8" w:rsidRDefault="00B71CD8">
      <w:pPr>
        <w:pStyle w:val="ConsPlusNormal"/>
        <w:ind w:firstLine="540"/>
        <w:jc w:val="both"/>
      </w:pPr>
      <w:r>
        <w:t>не должны быть исполнены карандашом;</w:t>
      </w:r>
    </w:p>
    <w:p w:rsidR="00B71CD8" w:rsidRDefault="00B71CD8">
      <w:pPr>
        <w:pStyle w:val="ConsPlusNormal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B71CD8" w:rsidRDefault="00B71CD8">
      <w:pPr>
        <w:pStyle w:val="ConsPlusNormal"/>
        <w:ind w:firstLine="540"/>
        <w:jc w:val="both"/>
      </w:pPr>
      <w:r>
        <w:t>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B71CD8" w:rsidRDefault="00B71CD8">
      <w:pPr>
        <w:pStyle w:val="ConsPlusNormal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B71CD8" w:rsidRDefault="00B71CD8">
      <w:pPr>
        <w:pStyle w:val="ConsPlusNormal"/>
        <w:ind w:firstLine="540"/>
        <w:jc w:val="both"/>
      </w:pPr>
      <w:r>
        <w:t xml:space="preserve">Документы, указанные в </w:t>
      </w:r>
      <w:hyperlink w:anchor="P91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B71CD8" w:rsidRDefault="00B71CD8">
      <w:pPr>
        <w:pStyle w:val="ConsPlusNormal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B71CD8" w:rsidRDefault="00B71CD8">
      <w:pPr>
        <w:pStyle w:val="ConsPlusNormal"/>
        <w:ind w:firstLine="540"/>
        <w:jc w:val="both"/>
      </w:pPr>
      <w:r>
        <w:t>Заявителю отказывается в приеме документов в следующих случаях:</w:t>
      </w:r>
    </w:p>
    <w:p w:rsidR="00B71CD8" w:rsidRDefault="00B71CD8">
      <w:pPr>
        <w:pStyle w:val="ConsPlusNormal"/>
        <w:ind w:firstLine="540"/>
        <w:jc w:val="both"/>
      </w:pPr>
      <w:r>
        <w:t xml:space="preserve">1) несоответствия поданных Заявителем </w:t>
      </w:r>
      <w:proofErr w:type="gramStart"/>
      <w:r>
        <w:t>документов</w:t>
      </w:r>
      <w:proofErr w:type="gramEnd"/>
      <w:r>
        <w:t xml:space="preserve"> установленным требованиям;</w:t>
      </w:r>
    </w:p>
    <w:p w:rsidR="00B71CD8" w:rsidRDefault="00B71CD8">
      <w:pPr>
        <w:pStyle w:val="ConsPlusNormal"/>
        <w:ind w:firstLine="540"/>
        <w:jc w:val="both"/>
      </w:pPr>
      <w:r>
        <w:t>2) подачи заявки и прилагаемых к ней документов на участие по истечении срока приема, указанного в постановлении Администрации города Пскова об объявлении конкурса.</w:t>
      </w:r>
    </w:p>
    <w:p w:rsidR="00B71CD8" w:rsidRDefault="00B71CD8">
      <w:pPr>
        <w:pStyle w:val="ConsPlusNormal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B71CD8" w:rsidRDefault="00B71CD8">
      <w:pPr>
        <w:pStyle w:val="ConsPlusNormal"/>
        <w:ind w:firstLine="540"/>
        <w:jc w:val="both"/>
      </w:pPr>
      <w:r>
        <w:t>Заявителю отказывается в предоставлении муниципальной услуги в следующих случаях:</w:t>
      </w:r>
    </w:p>
    <w:p w:rsidR="00B71CD8" w:rsidRDefault="00B71CD8">
      <w:pPr>
        <w:pStyle w:val="ConsPlusNormal"/>
        <w:ind w:firstLine="540"/>
        <w:jc w:val="both"/>
      </w:pPr>
      <w:r>
        <w:t>1) отсутствия запрашиваемого места размещения НТО в Схеме;</w:t>
      </w:r>
    </w:p>
    <w:p w:rsidR="00B71CD8" w:rsidRDefault="00B71CD8">
      <w:pPr>
        <w:pStyle w:val="ConsPlusNormal"/>
        <w:ind w:firstLine="540"/>
        <w:jc w:val="both"/>
      </w:pPr>
      <w:r>
        <w:t>2) принятия Администрацией города Пскова решений о развитии территории, изменения градостроительной ситуации в отношении территории, на которой находится НТО.</w:t>
      </w:r>
    </w:p>
    <w:p w:rsidR="00B71CD8" w:rsidRDefault="00B71CD8">
      <w:pPr>
        <w:pStyle w:val="ConsPlusNormal"/>
        <w:ind w:firstLine="540"/>
        <w:jc w:val="both"/>
      </w:pPr>
      <w:r>
        <w:t>9. Муниципальная услуга предоставляется Заявителям на безвозмездной основе.</w:t>
      </w:r>
    </w:p>
    <w:p w:rsidR="00B71CD8" w:rsidRDefault="00B71CD8">
      <w:pPr>
        <w:pStyle w:val="ConsPlusNormal"/>
        <w:ind w:firstLine="540"/>
        <w:jc w:val="both"/>
      </w:pPr>
      <w:r>
        <w:t>10. Максимальное время ожидания Заявителя в очереди составляет не более 15 минут.</w:t>
      </w:r>
    </w:p>
    <w:p w:rsidR="00B71CD8" w:rsidRDefault="00B71CD8">
      <w:pPr>
        <w:pStyle w:val="ConsPlusNormal"/>
        <w:ind w:firstLine="540"/>
        <w:jc w:val="both"/>
      </w:pPr>
      <w:r>
        <w:t>11. Максимальный срок приема заявки и ее регистрации не превышает 15 минут.</w:t>
      </w:r>
    </w:p>
    <w:p w:rsidR="00B71CD8" w:rsidRDefault="00B71CD8">
      <w:pPr>
        <w:pStyle w:val="ConsPlusNormal"/>
        <w:ind w:firstLine="540"/>
        <w:jc w:val="both"/>
      </w:pPr>
      <w:r>
        <w:t xml:space="preserve">12. Заявителям обеспечиваются комфортные условия для получения муниципальной услуги, </w:t>
      </w:r>
      <w:r>
        <w:lastRenderedPageBreak/>
        <w:t>гарантируются надлежащим образом оборудованные помещения.</w:t>
      </w:r>
    </w:p>
    <w:p w:rsidR="00B71CD8" w:rsidRDefault="00B71CD8">
      <w:pPr>
        <w:pStyle w:val="ConsPlusNormal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а также информационными стендами.</w:t>
      </w:r>
    </w:p>
    <w:p w:rsidR="00B71CD8" w:rsidRDefault="00B71CD8">
      <w:pPr>
        <w:pStyle w:val="ConsPlusNormal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B71CD8" w:rsidRDefault="00B71CD8">
      <w:pPr>
        <w:pStyle w:val="ConsPlusNormal"/>
        <w:ind w:firstLine="540"/>
        <w:jc w:val="both"/>
      </w:pPr>
      <w:r>
        <w:t>При необходимости оказывается содействие со стороны специалистов Отдела инвалиду при входе в здание и помещение, где располагается Отдел, и выходе из него и иная необходимая помощь в преодолении барьеров, мешающих получению инвалидом услуги наравне с другими лицами. При необходимости муниципальная услуга предоставляется по месту жительства.</w:t>
      </w:r>
    </w:p>
    <w:p w:rsidR="00B71CD8" w:rsidRDefault="00B71CD8">
      <w:pPr>
        <w:pStyle w:val="ConsPlusNormal"/>
        <w:ind w:firstLine="540"/>
        <w:jc w:val="both"/>
      </w:pPr>
      <w:r>
        <w:t>13. Показатели доступности и качества муниципальной услуги:</w:t>
      </w:r>
    </w:p>
    <w:p w:rsidR="00B71CD8" w:rsidRDefault="00B71CD8">
      <w:pPr>
        <w:pStyle w:val="ConsPlusNormal"/>
        <w:ind w:firstLine="540"/>
        <w:jc w:val="both"/>
      </w:pPr>
      <w:r>
        <w:t>1) степень удовлетворенности качеством и доступностью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2) информационное обеспечение Заявителей о муниципальной услуге;</w:t>
      </w:r>
    </w:p>
    <w:p w:rsidR="00B71CD8" w:rsidRDefault="00B71CD8">
      <w:pPr>
        <w:pStyle w:val="ConsPlusNormal"/>
        <w:ind w:firstLine="540"/>
        <w:jc w:val="both"/>
      </w:pPr>
      <w:r>
        <w:t>3) график работы уполномоченного органа;</w:t>
      </w:r>
    </w:p>
    <w:p w:rsidR="00B71CD8" w:rsidRDefault="00B71CD8">
      <w:pPr>
        <w:pStyle w:val="ConsPlusNormal"/>
        <w:ind w:firstLine="540"/>
        <w:jc w:val="both"/>
      </w:pPr>
      <w:r>
        <w:t>4) соблюдение сроков предоставления муниципальной услуги.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B71CD8" w:rsidRDefault="00B71CD8">
      <w:pPr>
        <w:pStyle w:val="ConsPlusNormal"/>
        <w:ind w:firstLine="540"/>
        <w:jc w:val="both"/>
      </w:pPr>
      <w:r>
        <w:t>1) подготовка постановления Администрации города Пскова "Об объявлении конкурса на размещение нестационарных торговых объектов и объектов оказания услуг на территории города Пскова" с указанием даты и места проведения конкурса;</w:t>
      </w:r>
    </w:p>
    <w:p w:rsidR="00B71CD8" w:rsidRDefault="00B71CD8">
      <w:pPr>
        <w:pStyle w:val="ConsPlusNormal"/>
        <w:ind w:firstLine="540"/>
        <w:jc w:val="both"/>
      </w:pPr>
      <w:r>
        <w:t>2) подготовка постановления Администрации города Пскова "Об объявлении конкурса на размещение нестационарных торговых объектов сезонного характера на территории города Пскова" (далее - Постановление) с указанием даты и места проведения конкурса;</w:t>
      </w:r>
    </w:p>
    <w:p w:rsidR="00B71CD8" w:rsidRDefault="00B71CD8">
      <w:pPr>
        <w:pStyle w:val="ConsPlusNormal"/>
        <w:ind w:firstLine="540"/>
        <w:jc w:val="both"/>
      </w:pPr>
      <w:r>
        <w:t>3) прием заявок на участие в конкурсах и прилагаемых к ним документов в дни и месте, указанных в постановлениях Администрации города Пскова, регистрация заявок. 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B71CD8" w:rsidRDefault="00B71CD8">
      <w:pPr>
        <w:pStyle w:val="ConsPlusNormal"/>
        <w:ind w:firstLine="540"/>
        <w:jc w:val="both"/>
      </w:pPr>
      <w:r>
        <w:t>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71CD8" w:rsidRDefault="00B71CD8">
      <w:pPr>
        <w:pStyle w:val="ConsPlusNormal"/>
        <w:ind w:firstLine="540"/>
        <w:jc w:val="both"/>
      </w:pPr>
      <w:r>
        <w:t>Максимальный срок приема заявки и ее регистрации не превышает 15 минут.</w:t>
      </w:r>
    </w:p>
    <w:p w:rsidR="00B71CD8" w:rsidRDefault="00B71CD8">
      <w:pPr>
        <w:pStyle w:val="ConsPlusNormal"/>
        <w:ind w:firstLine="540"/>
        <w:jc w:val="both"/>
      </w:pPr>
      <w:r>
        <w:t>Муниципальная услуга может быть получена через многофункциональный центр в соответствии с соглашением между многофункциональным центром и Администрацией города Пскова.</w:t>
      </w:r>
    </w:p>
    <w:p w:rsidR="00B71CD8" w:rsidRDefault="00B71CD8">
      <w:pPr>
        <w:pStyle w:val="ConsPlusNormal"/>
        <w:ind w:firstLine="540"/>
        <w:jc w:val="both"/>
      </w:pPr>
      <w:r>
        <w:t>2. Исчерпывающий перечень документов для предоставления муниципальной услуги.</w:t>
      </w:r>
    </w:p>
    <w:p w:rsidR="00B71CD8" w:rsidRDefault="00B71CD8">
      <w:pPr>
        <w:pStyle w:val="ConsPlusNormal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B71CD8" w:rsidRDefault="00B71CD8">
      <w:pPr>
        <w:pStyle w:val="ConsPlusNormal"/>
        <w:ind w:firstLine="540"/>
        <w:jc w:val="both"/>
      </w:pPr>
      <w:r>
        <w:t>1) письменную заявку на участие в конкурсе на размещение НТО.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B71CD8" w:rsidRDefault="00B71CD8">
      <w:pPr>
        <w:pStyle w:val="ConsPlusNormal"/>
        <w:ind w:firstLine="540"/>
        <w:jc w:val="both"/>
      </w:pPr>
      <w:bookmarkStart w:id="4" w:name="P138"/>
      <w:bookmarkEnd w:id="4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71CD8" w:rsidRDefault="00B71CD8">
      <w:pPr>
        <w:pStyle w:val="ConsPlusNormal"/>
        <w:ind w:firstLine="540"/>
        <w:jc w:val="both"/>
      </w:pPr>
      <w:r>
        <w:t>3) копию свидетельства о государственной регистрации;</w:t>
      </w:r>
    </w:p>
    <w:p w:rsidR="00B71CD8" w:rsidRDefault="00B71CD8">
      <w:pPr>
        <w:pStyle w:val="ConsPlusNormal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B71CD8" w:rsidRDefault="00B71CD8">
      <w:pPr>
        <w:pStyle w:val="ConsPlusNormal"/>
        <w:ind w:firstLine="540"/>
        <w:jc w:val="both"/>
      </w:pPr>
      <w:bookmarkStart w:id="5" w:name="P141"/>
      <w:bookmarkEnd w:id="5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B71CD8" w:rsidRDefault="00B71CD8">
      <w:pPr>
        <w:pStyle w:val="ConsPlusNormal"/>
        <w:ind w:firstLine="540"/>
        <w:jc w:val="both"/>
      </w:pPr>
      <w:r>
        <w:t>6) эскизный проект организации объекта торговли.</w:t>
      </w:r>
    </w:p>
    <w:p w:rsidR="00B71CD8" w:rsidRDefault="00B71CD8">
      <w:pPr>
        <w:pStyle w:val="ConsPlusNormal"/>
        <w:ind w:firstLine="540"/>
        <w:jc w:val="both"/>
      </w:pPr>
      <w:r>
        <w:t xml:space="preserve">Документы, указанные в </w:t>
      </w:r>
      <w:hyperlink w:anchor="P13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41" w:history="1">
        <w:r>
          <w:rPr>
            <w:color w:val="0000FF"/>
          </w:rPr>
          <w:t>5</w:t>
        </w:r>
      </w:hyperlink>
      <w:r>
        <w:t xml:space="preserve"> настоящего пункта, запрашиваются Отделом </w:t>
      </w:r>
      <w:r>
        <w:lastRenderedPageBreak/>
        <w:t>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B71CD8" w:rsidRDefault="00B71CD8">
      <w:pPr>
        <w:pStyle w:val="ConsPlusNormal"/>
        <w:ind w:firstLine="540"/>
        <w:jc w:val="both"/>
      </w:pPr>
      <w:r>
        <w:t>3. Заявка и документы должны быть оформлены надлежащим образом:</w:t>
      </w:r>
    </w:p>
    <w:p w:rsidR="00B71CD8" w:rsidRDefault="00B71CD8">
      <w:pPr>
        <w:pStyle w:val="ConsPlusNormal"/>
        <w:ind w:firstLine="540"/>
        <w:jc w:val="both"/>
      </w:pPr>
      <w:proofErr w:type="gramStart"/>
      <w:r>
        <w:t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  <w:proofErr w:type="gramEnd"/>
    </w:p>
    <w:p w:rsidR="00B71CD8" w:rsidRDefault="00B71CD8">
      <w:pPr>
        <w:pStyle w:val="ConsPlusNormal"/>
        <w:ind w:firstLine="540"/>
        <w:jc w:val="both"/>
      </w:pPr>
      <w:r>
        <w:t>текст должен быть написан разборчиво, наименования юридических лиц - без сокращения;</w:t>
      </w:r>
    </w:p>
    <w:p w:rsidR="00B71CD8" w:rsidRDefault="00B71CD8">
      <w:pPr>
        <w:pStyle w:val="ConsPlusNormal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B71CD8" w:rsidRDefault="00B71CD8">
      <w:pPr>
        <w:pStyle w:val="ConsPlusNormal"/>
        <w:ind w:firstLine="540"/>
        <w:jc w:val="both"/>
      </w:pPr>
      <w:r>
        <w:t>не должны быть исполнены карандашом;</w:t>
      </w:r>
    </w:p>
    <w:p w:rsidR="00B71CD8" w:rsidRDefault="00B71CD8">
      <w:pPr>
        <w:pStyle w:val="ConsPlusNormal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B71CD8" w:rsidRDefault="00B71CD8">
      <w:pPr>
        <w:pStyle w:val="ConsPlusNormal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B71CD8" w:rsidRDefault="00B71CD8">
      <w:pPr>
        <w:pStyle w:val="ConsPlusNormal"/>
        <w:ind w:firstLine="540"/>
        <w:jc w:val="both"/>
      </w:pPr>
      <w:r>
        <w:t>4. Содержание административной процедуры, продолжительность и (или) максимальный срок ее выполнения.</w:t>
      </w:r>
    </w:p>
    <w:p w:rsidR="00B71CD8" w:rsidRDefault="00B71CD8">
      <w:pPr>
        <w:pStyle w:val="ConsPlusNormal"/>
        <w:ind w:firstLine="540"/>
        <w:jc w:val="both"/>
      </w:pPr>
      <w:r>
        <w:t>1) Заключение Договора на размещение нестационарного торгового объекта и объекта оказания услуг на территории города Пскова по результатам конкурса.</w:t>
      </w:r>
    </w:p>
    <w:p w:rsidR="00B71CD8" w:rsidRDefault="00B71CD8">
      <w:pPr>
        <w:pStyle w:val="ConsPlusNormal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B71CD8" w:rsidRDefault="00B71CD8">
      <w:pPr>
        <w:pStyle w:val="ConsPlusNormal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B71CD8" w:rsidRDefault="00B71CD8">
      <w:pPr>
        <w:pStyle w:val="ConsPlusNormal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B71CD8" w:rsidRDefault="00B71CD8">
      <w:pPr>
        <w:pStyle w:val="ConsPlusNormal"/>
        <w:ind w:firstLine="540"/>
        <w:jc w:val="both"/>
      </w:pPr>
      <w:r>
        <w:t>Конкурс, в котором участвовал только один участник, признается несостоявшимся.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B71CD8" w:rsidRDefault="00B71CD8">
      <w:pPr>
        <w:pStyle w:val="ConsPlusNormal"/>
        <w:ind w:firstLine="540"/>
        <w:jc w:val="both"/>
      </w:pPr>
      <w:r>
        <w:t>Договор подписывается заместителем Главы Администрации города Пскова, курирующим данное направление. Подписанный сторонами Договор регистрируется уполномоченным специалистом Отдела.</w:t>
      </w:r>
    </w:p>
    <w:p w:rsidR="00B71CD8" w:rsidRDefault="00B71CD8">
      <w:pPr>
        <w:pStyle w:val="ConsPlusNormal"/>
        <w:ind w:firstLine="540"/>
        <w:jc w:val="both"/>
      </w:pPr>
      <w:r>
        <w:t>Максимальный срок, затраченный на заключение Договора с победителем и участником конкурса, не должен превышать 15 рабочих дней со дня подписания протокола о результатах проведения конкурса.</w:t>
      </w:r>
    </w:p>
    <w:p w:rsidR="00B71CD8" w:rsidRDefault="00B71CD8">
      <w:pPr>
        <w:pStyle w:val="ConsPlusNormal"/>
        <w:ind w:firstLine="540"/>
        <w:jc w:val="both"/>
      </w:pPr>
      <w:r>
        <w:t>2) Заключение Договора на размещение нестационарного торгового объекта сезонного характера на территории города Пскова по результатам конкурса.</w:t>
      </w:r>
    </w:p>
    <w:p w:rsidR="00B71CD8" w:rsidRDefault="00B71CD8">
      <w:pPr>
        <w:pStyle w:val="ConsPlusNormal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B71CD8" w:rsidRDefault="00B71CD8">
      <w:pPr>
        <w:pStyle w:val="ConsPlusNormal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B71CD8" w:rsidRDefault="00B71CD8">
      <w:pPr>
        <w:pStyle w:val="ConsPlusNormal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B71CD8" w:rsidRDefault="00B71CD8">
      <w:pPr>
        <w:pStyle w:val="ConsPlusNormal"/>
        <w:ind w:firstLine="540"/>
        <w:jc w:val="both"/>
      </w:pPr>
      <w:r>
        <w:t>Конкурс, в котором участвовал только один участник, признается несостоявшимся.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B71CD8" w:rsidRDefault="00B71CD8">
      <w:pPr>
        <w:pStyle w:val="ConsPlusNormal"/>
        <w:ind w:firstLine="540"/>
        <w:jc w:val="both"/>
      </w:pPr>
      <w:r>
        <w:t xml:space="preserve">Максимальный срок, затраченный на заключение </w:t>
      </w:r>
      <w:proofErr w:type="gramStart"/>
      <w:r>
        <w:t>Договора</w:t>
      </w:r>
      <w:proofErr w:type="gramEnd"/>
      <w:r>
        <w:t xml:space="preserve"> на размещение НТО с победителем участником конкурса, не должен превышать 15 рабочих дней со дня подписания </w:t>
      </w:r>
      <w:r>
        <w:lastRenderedPageBreak/>
        <w:t>протокола о результатах проведения конкурса.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 xml:space="preserve">1. Ежедневный текущий </w:t>
      </w:r>
      <w:proofErr w:type="gramStart"/>
      <w:r>
        <w:t>контроль за</w:t>
      </w:r>
      <w:proofErr w:type="gramEnd"/>
      <w:r>
        <w:t xml:space="preserve"> соблюдением и исполнением уполномоченными специалистами Отдела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Отдела.</w:t>
      </w:r>
    </w:p>
    <w:p w:rsidR="00B71CD8" w:rsidRDefault="00B71CD8">
      <w:pPr>
        <w:pStyle w:val="ConsPlusNormal"/>
        <w:ind w:firstLine="540"/>
        <w:jc w:val="both"/>
      </w:pPr>
      <w:r>
        <w:t xml:space="preserve">2. Оценка качества предоставляемой муниципальной услуги, последующий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осуществляются Администрацией города Пскова.</w:t>
      </w:r>
    </w:p>
    <w:p w:rsidR="00B71CD8" w:rsidRDefault="00B71CD8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B71CD8" w:rsidRDefault="00B71CD8">
      <w:pPr>
        <w:pStyle w:val="ConsPlusNormal"/>
        <w:ind w:firstLine="540"/>
        <w:jc w:val="both"/>
      </w:pPr>
      <w:r>
        <w:t>Проверки могут быть плановыми (согласно Плану Отдела) и внеплановыми - проводятся по жалобам граждан, инициативе органов, уполномоченных на осуществление контроля.</w:t>
      </w:r>
    </w:p>
    <w:p w:rsidR="00B71CD8" w:rsidRDefault="00B71CD8">
      <w:pPr>
        <w:pStyle w:val="ConsPlusNormal"/>
        <w:ind w:firstLine="540"/>
        <w:jc w:val="both"/>
      </w:pPr>
      <w:r>
        <w:t>Результаты проверок оформляются в виде справки, в которой отмечаются выявленные недостатки, нарушения и предложения по их устранению.</w:t>
      </w:r>
    </w:p>
    <w:p w:rsidR="00B71CD8" w:rsidRDefault="00B71CD8">
      <w:pPr>
        <w:pStyle w:val="ConsPlusNormal"/>
        <w:ind w:firstLine="540"/>
        <w:jc w:val="both"/>
      </w:pPr>
      <w:r>
        <w:t>3. Специалисты Отдела, должностные лица за решения и действия (бездействие) несут ответственность в соответствии с законодательством Российской Федерации.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Отдела, а также уполномоченных специалистов, должностных лиц и муниципальных служащих в досудебном и судебном порядке.</w:t>
      </w:r>
    </w:p>
    <w:p w:rsidR="00B71CD8" w:rsidRDefault="00B71CD8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и в следующих случаях:</w:t>
      </w:r>
    </w:p>
    <w:p w:rsidR="00B71CD8" w:rsidRDefault="00B71CD8">
      <w:pPr>
        <w:pStyle w:val="ConsPlusNormal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71CD8" w:rsidRDefault="00B71CD8">
      <w:pPr>
        <w:pStyle w:val="ConsPlusNormal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71CD8" w:rsidRDefault="00B71CD8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Псковской области и муниципальными правовыми актами;</w:t>
      </w:r>
      <w:proofErr w:type="gramEnd"/>
    </w:p>
    <w:p w:rsidR="00B71CD8" w:rsidRDefault="00B71CD8">
      <w:pPr>
        <w:pStyle w:val="ConsPlusNormal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71CD8" w:rsidRDefault="00B71CD8">
      <w:pPr>
        <w:pStyle w:val="ConsPlusNormal"/>
        <w:ind w:firstLine="540"/>
        <w:jc w:val="both"/>
      </w:pPr>
      <w:r>
        <w:t>7) отказ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71CD8" w:rsidRDefault="00B71CD8">
      <w:pPr>
        <w:pStyle w:val="ConsPlusNormal"/>
        <w:ind w:firstLine="540"/>
        <w:jc w:val="both"/>
      </w:pPr>
      <w:r>
        <w:t xml:space="preserve">3. </w:t>
      </w:r>
      <w:proofErr w:type="gramStart"/>
      <w:r>
        <w:t>Заявители имеют право обратиться лично или направить письменную жалобу по почте в адрес Администрации города Пскова (г. Псков, ул. Некрасова, д. 22, тел. 29-00-32, 29-01-11) (далее - уполномоченный орган) либо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</w:t>
      </w:r>
    </w:p>
    <w:p w:rsidR="00B71CD8" w:rsidRDefault="00B71CD8">
      <w:pPr>
        <w:pStyle w:val="ConsPlusNormal"/>
        <w:ind w:firstLine="540"/>
        <w:jc w:val="both"/>
      </w:pPr>
      <w:r>
        <w:t>4. Письменная жалоба должна содержать:</w:t>
      </w:r>
    </w:p>
    <w:p w:rsidR="00B71CD8" w:rsidRDefault="00B71CD8">
      <w:pPr>
        <w:pStyle w:val="ConsPlusNormal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CD8" w:rsidRDefault="00B71CD8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1CD8" w:rsidRDefault="00B71CD8">
      <w:pPr>
        <w:pStyle w:val="ConsPlusNormal"/>
        <w:ind w:firstLine="540"/>
        <w:jc w:val="both"/>
      </w:pPr>
      <w:r>
        <w:t>3) сведения об обжалуемых решениях и действиях (бездействии) Отдела, должностного лица либо муниципального служащего;</w:t>
      </w:r>
    </w:p>
    <w:p w:rsidR="00B71CD8" w:rsidRDefault="00B71CD8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1CD8" w:rsidRDefault="00B71CD8">
      <w:pPr>
        <w:pStyle w:val="ConsPlusNormal"/>
        <w:ind w:firstLine="540"/>
        <w:jc w:val="both"/>
      </w:pPr>
      <w:r>
        <w:t xml:space="preserve">5.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71CD8" w:rsidRDefault="00B71CD8">
      <w:pPr>
        <w:pStyle w:val="ConsPlusNormal"/>
        <w:ind w:firstLine="540"/>
        <w:jc w:val="both"/>
      </w:pPr>
      <w:r>
        <w:t>6. По результатам рассмотрения жалобы Администрация города принимает одно из следующих решений:</w:t>
      </w:r>
    </w:p>
    <w:p w:rsidR="00B71CD8" w:rsidRDefault="00B71CD8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71CD8" w:rsidRDefault="00B71CD8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71CD8" w:rsidRDefault="00B71CD8">
      <w:pPr>
        <w:pStyle w:val="ConsPlusNormal"/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CD8" w:rsidRDefault="00B71CD8">
      <w:pPr>
        <w:pStyle w:val="ConsPlusNormal"/>
        <w:ind w:firstLine="540"/>
        <w:jc w:val="both"/>
      </w:pPr>
      <w:r>
        <w:t>8.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Глава Администрации города Пскова</w:t>
      </w:r>
    </w:p>
    <w:p w:rsidR="00B71CD8" w:rsidRDefault="00B71CD8">
      <w:pPr>
        <w:pStyle w:val="ConsPlusNormal"/>
        <w:jc w:val="right"/>
      </w:pPr>
      <w:r>
        <w:t>И.В.КАЛАШНИКОВ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Приложение 1</w:t>
      </w:r>
    </w:p>
    <w:p w:rsidR="00B71CD8" w:rsidRDefault="00B71CD8">
      <w:pPr>
        <w:pStyle w:val="ConsPlusNormal"/>
        <w:jc w:val="right"/>
      </w:pPr>
      <w:r>
        <w:t>к Административному регламенту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nformat"/>
        <w:jc w:val="both"/>
      </w:pPr>
      <w:r>
        <w:t xml:space="preserve">                                                   В Отдел </w:t>
      </w:r>
      <w:proofErr w:type="gramStart"/>
      <w:r>
        <w:t>потребительского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B71CD8" w:rsidRDefault="00B71CD8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 xml:space="preserve">                                  от кого: 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  </w:t>
      </w:r>
      <w:proofErr w:type="gramStart"/>
      <w:r>
        <w:t>Ф.И.О. индивидуального предпринимателя)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ОГРН, дата внесения записи 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bookmarkStart w:id="6" w:name="P223"/>
      <w:bookmarkEnd w:id="6"/>
      <w:r>
        <w:lastRenderedPageBreak/>
        <w:t xml:space="preserve">                                  ЗАЯВКА</w:t>
      </w:r>
    </w:p>
    <w:p w:rsidR="00B71CD8" w:rsidRDefault="00B71CD8">
      <w:pPr>
        <w:pStyle w:val="ConsPlusNonformat"/>
        <w:jc w:val="both"/>
      </w:pPr>
      <w:r>
        <w:t xml:space="preserve">       на участие в конкурсе на размещение </w:t>
      </w:r>
      <w:proofErr w:type="gramStart"/>
      <w:r>
        <w:t>нестационарного</w:t>
      </w:r>
      <w:proofErr w:type="gramEnd"/>
      <w:r>
        <w:t xml:space="preserve"> торгового</w:t>
      </w:r>
    </w:p>
    <w:p w:rsidR="00B71CD8" w:rsidRDefault="00B71CD8">
      <w:pPr>
        <w:pStyle w:val="ConsPlusNonformat"/>
        <w:jc w:val="both"/>
      </w:pPr>
      <w:r>
        <w:t xml:space="preserve">       объекта и объекта оказания услуг на территории города Пскова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Заявитель _________________________________________________________________</w:t>
      </w:r>
    </w:p>
    <w:p w:rsidR="00B71CD8" w:rsidRDefault="00B71CD8">
      <w:pPr>
        <w:pStyle w:val="ConsPlusNonformat"/>
        <w:jc w:val="both"/>
      </w:pPr>
      <w:proofErr w:type="gramStart"/>
      <w:r>
        <w:t>(наименование    юридического    лица,    Ф.И.О.    руководителя;    Ф.И.О.</w:t>
      </w:r>
      <w:proofErr w:type="gramEnd"/>
    </w:p>
    <w:p w:rsidR="00B71CD8" w:rsidRDefault="00B71CD8">
      <w:pPr>
        <w:pStyle w:val="ConsPlusNonformat"/>
        <w:jc w:val="both"/>
      </w:pPr>
      <w:r>
        <w:t>индивидуального предпринимателя; адрес, телефон)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___________________________________________________________________________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               (павильон, киоск)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Специализация _____________________________________________________________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Площадь объекта 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Дата ______________________ Подпись 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Приложение:</w:t>
      </w:r>
    </w:p>
    <w:p w:rsidR="00B71CD8" w:rsidRDefault="00B71CD8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B71CD8" w:rsidRDefault="00B71CD8">
      <w:pPr>
        <w:pStyle w:val="ConsPlusNonformat"/>
        <w:jc w:val="both"/>
      </w:pPr>
      <w:proofErr w:type="gramStart"/>
      <w:r>
        <w:t>государственного   реестра   индивидуальных   предпринимателей   (в  случае</w:t>
      </w:r>
      <w:proofErr w:type="gramEnd"/>
    </w:p>
    <w:p w:rsidR="00B71CD8" w:rsidRDefault="00B71CD8">
      <w:pPr>
        <w:pStyle w:val="ConsPlusNonformat"/>
        <w:jc w:val="both"/>
      </w:pPr>
      <w:r>
        <w:t>предоставления заявителем самостоятельно);</w:t>
      </w:r>
    </w:p>
    <w:p w:rsidR="00B71CD8" w:rsidRDefault="00B71CD8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B71CD8" w:rsidRDefault="00B71CD8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B71CD8" w:rsidRDefault="00B71CD8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B71CD8" w:rsidRDefault="00B71CD8">
      <w:pPr>
        <w:pStyle w:val="ConsPlusNonformat"/>
        <w:jc w:val="both"/>
      </w:pPr>
      <w:proofErr w:type="gramStart"/>
      <w:r>
        <w:t>обязательным  платежам  в  бюджет  за  прошедший  календарный год (в случае</w:t>
      </w:r>
      <w:proofErr w:type="gramEnd"/>
    </w:p>
    <w:p w:rsidR="00B71CD8" w:rsidRDefault="00B71CD8">
      <w:pPr>
        <w:pStyle w:val="ConsPlusNonformat"/>
        <w:jc w:val="both"/>
      </w:pPr>
      <w:r>
        <w:t>предоставления заявителем самостоятельно);</w:t>
      </w:r>
    </w:p>
    <w:p w:rsidR="00B71CD8" w:rsidRDefault="00B71CD8">
      <w:pPr>
        <w:pStyle w:val="ConsPlusNonformat"/>
        <w:jc w:val="both"/>
      </w:pPr>
      <w:r>
        <w:t>- эскизный проект организации объекта торговли.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Глава Администрации города Пскова</w:t>
      </w:r>
    </w:p>
    <w:p w:rsidR="00B71CD8" w:rsidRDefault="00B71CD8">
      <w:pPr>
        <w:pStyle w:val="ConsPlusNormal"/>
        <w:jc w:val="right"/>
      </w:pPr>
      <w:r>
        <w:t>И.В.КАЛАШНИКОВ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Приложение 2</w:t>
      </w:r>
    </w:p>
    <w:p w:rsidR="00B71CD8" w:rsidRDefault="00B71CD8">
      <w:pPr>
        <w:pStyle w:val="ConsPlusNormal"/>
        <w:jc w:val="right"/>
      </w:pPr>
      <w:r>
        <w:t>к Административному регламенту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nformat"/>
        <w:jc w:val="both"/>
      </w:pPr>
      <w:r>
        <w:t xml:space="preserve">                                                   В Отдел </w:t>
      </w:r>
      <w:proofErr w:type="gramStart"/>
      <w:r>
        <w:t>потребительского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B71CD8" w:rsidRDefault="00B71CD8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 xml:space="preserve">                                   от кого: 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  </w:t>
      </w:r>
      <w:proofErr w:type="gramStart"/>
      <w:r>
        <w:t>Ф.И.О. индивидуального предпринимателя)</w:t>
      </w:r>
      <w:proofErr w:type="gramEnd"/>
    </w:p>
    <w:p w:rsidR="00B71CD8" w:rsidRDefault="00B71CD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ОГРН, дата внесения записи 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bookmarkStart w:id="7" w:name="P279"/>
      <w:bookmarkEnd w:id="7"/>
      <w:r>
        <w:t xml:space="preserve">                                  ЗАЯВКА</w:t>
      </w:r>
    </w:p>
    <w:p w:rsidR="00B71CD8" w:rsidRDefault="00B71CD8">
      <w:pPr>
        <w:pStyle w:val="ConsPlusNonformat"/>
        <w:jc w:val="both"/>
      </w:pPr>
      <w:r>
        <w:t xml:space="preserve">        на участие в конкурсе на предоставление субъектам торговли</w:t>
      </w:r>
    </w:p>
    <w:p w:rsidR="00B71CD8" w:rsidRDefault="00B71CD8">
      <w:pPr>
        <w:pStyle w:val="ConsPlusNonformat"/>
        <w:jc w:val="both"/>
      </w:pPr>
      <w:r>
        <w:t xml:space="preserve">           права на размещение нестационарного торгового объекта</w:t>
      </w:r>
    </w:p>
    <w:p w:rsidR="00B71CD8" w:rsidRDefault="00B71CD8">
      <w:pPr>
        <w:pStyle w:val="ConsPlusNonformat"/>
        <w:jc w:val="both"/>
      </w:pPr>
      <w:r>
        <w:t xml:space="preserve">              сезонного характера на территории города Пскова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Заявитель _________________________________________________________________</w:t>
      </w:r>
    </w:p>
    <w:p w:rsidR="00B71CD8" w:rsidRDefault="00B71CD8">
      <w:pPr>
        <w:pStyle w:val="ConsPlusNonformat"/>
        <w:jc w:val="both"/>
      </w:pPr>
      <w:proofErr w:type="gramStart"/>
      <w:r>
        <w:lastRenderedPageBreak/>
        <w:t>(наименование    юридического    лица,    Ф.И.О.    руководителя;    Ф.И.О.</w:t>
      </w:r>
      <w:proofErr w:type="gramEnd"/>
    </w:p>
    <w:p w:rsidR="00B71CD8" w:rsidRDefault="00B71CD8">
      <w:pPr>
        <w:pStyle w:val="ConsPlusNonformat"/>
        <w:jc w:val="both"/>
      </w:pPr>
      <w:r>
        <w:t>индивидуального предпринимателя; адрес, телефон)</w:t>
      </w:r>
    </w:p>
    <w:p w:rsidR="00B71CD8" w:rsidRDefault="00B71CD8">
      <w:pPr>
        <w:pStyle w:val="ConsPlusNonformat"/>
        <w:jc w:val="both"/>
      </w:pPr>
      <w:r>
        <w:t>___________________________________________________________________________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B71CD8" w:rsidRDefault="00B71CD8">
      <w:pPr>
        <w:pStyle w:val="ConsPlusNonformat"/>
        <w:jc w:val="both"/>
      </w:pPr>
      <w:r>
        <w:t xml:space="preserve">                                            (палатка, летнее кафе)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Специализация _____________________________________________________________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Площадь объекта ___________________________________________________________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Дата ___________________________ Подпись ___________________</w:t>
      </w:r>
    </w:p>
    <w:p w:rsidR="00B71CD8" w:rsidRDefault="00B71CD8">
      <w:pPr>
        <w:pStyle w:val="ConsPlusNonformat"/>
        <w:jc w:val="both"/>
      </w:pPr>
    </w:p>
    <w:p w:rsidR="00B71CD8" w:rsidRDefault="00B71CD8">
      <w:pPr>
        <w:pStyle w:val="ConsPlusNonformat"/>
        <w:jc w:val="both"/>
      </w:pPr>
      <w:r>
        <w:t>Приложение:</w:t>
      </w:r>
    </w:p>
    <w:p w:rsidR="00B71CD8" w:rsidRDefault="00B71CD8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B71CD8" w:rsidRDefault="00B71CD8">
      <w:pPr>
        <w:pStyle w:val="ConsPlusNonformat"/>
        <w:jc w:val="both"/>
      </w:pPr>
      <w:proofErr w:type="gramStart"/>
      <w:r>
        <w:t>государственного   реестра   индивидуальных   предпринимателей   (в  случае</w:t>
      </w:r>
      <w:proofErr w:type="gramEnd"/>
    </w:p>
    <w:p w:rsidR="00B71CD8" w:rsidRDefault="00B71CD8">
      <w:pPr>
        <w:pStyle w:val="ConsPlusNonformat"/>
        <w:jc w:val="both"/>
      </w:pPr>
      <w:r>
        <w:t>предоставления заявителем самостоятельно);</w:t>
      </w:r>
    </w:p>
    <w:p w:rsidR="00B71CD8" w:rsidRDefault="00B71CD8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B71CD8" w:rsidRDefault="00B71CD8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B71CD8" w:rsidRDefault="00B71CD8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B71CD8" w:rsidRDefault="00B71CD8">
      <w:pPr>
        <w:pStyle w:val="ConsPlusNonformat"/>
        <w:jc w:val="both"/>
      </w:pPr>
      <w:proofErr w:type="gramStart"/>
      <w:r>
        <w:t>обязательным  платежам  в  бюджет  за  прошедший  календарный год (в случае</w:t>
      </w:r>
      <w:proofErr w:type="gramEnd"/>
    </w:p>
    <w:p w:rsidR="00B71CD8" w:rsidRDefault="00B71CD8">
      <w:pPr>
        <w:pStyle w:val="ConsPlusNonformat"/>
        <w:jc w:val="both"/>
      </w:pPr>
      <w:r>
        <w:t>предоставления заявителем самостоятельно);</w:t>
      </w:r>
    </w:p>
    <w:p w:rsidR="00B71CD8" w:rsidRDefault="00B71CD8">
      <w:pPr>
        <w:pStyle w:val="ConsPlusNonformat"/>
        <w:jc w:val="both"/>
      </w:pPr>
      <w:r>
        <w:t>- эскизный проект организации объекта торговли.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right"/>
      </w:pPr>
      <w:r>
        <w:t>Глава Администрации города Пскова</w:t>
      </w:r>
    </w:p>
    <w:p w:rsidR="00B71CD8" w:rsidRDefault="00B71CD8">
      <w:pPr>
        <w:pStyle w:val="ConsPlusNormal"/>
        <w:jc w:val="right"/>
      </w:pPr>
      <w:r>
        <w:t>И.В.КАЛАШНИКОВ</w:t>
      </w: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jc w:val="both"/>
      </w:pPr>
    </w:p>
    <w:p w:rsidR="00B71CD8" w:rsidRDefault="00B71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5EA" w:rsidRDefault="00A635EA"/>
    <w:sectPr w:rsidR="00A635EA" w:rsidSect="006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D8"/>
    <w:rsid w:val="00A635EA"/>
    <w:rsid w:val="00B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A271884AA3E45ECCD1E3196C9B30CBED436C6326102DA57886E807C7F3FB50D9C4A902E0224F635A1762F0I" TargetMode="External"/><Relationship Id="rId13" Type="http://schemas.openxmlformats.org/officeDocument/2006/relationships/hyperlink" Target="consultantplus://offline/ref=18DEA271884AA3E45ECCCFEE0F00C638C8E61C6061271979F827DDB550CEF9AC17969DEB46ED234C66F5I" TargetMode="External"/><Relationship Id="rId18" Type="http://schemas.openxmlformats.org/officeDocument/2006/relationships/hyperlink" Target="consultantplus://offline/ref=18DEA271884AA3E45ECCD1E3196C9B30CBED436C63201A27A57886E807C7F3FB65F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DEA271884AA3E45ECCD1E3196C9B30CBED436C63201A27A67886E807C7F3FB50D9C4A902E0224F625A1662F7I" TargetMode="External"/><Relationship Id="rId7" Type="http://schemas.openxmlformats.org/officeDocument/2006/relationships/hyperlink" Target="consultantplus://offline/ref=18DEA271884AA3E45ECCCFEE0F00C638C8E61D6964211979F827DDB550CEF9AC17969DEB46ED224766F0I" TargetMode="External"/><Relationship Id="rId12" Type="http://schemas.openxmlformats.org/officeDocument/2006/relationships/hyperlink" Target="consultantplus://offline/ref=18DEA271884AA3E45ECCCFEE0F00C638CBEE1562632D1979F827DDB5506CFEI" TargetMode="External"/><Relationship Id="rId17" Type="http://schemas.openxmlformats.org/officeDocument/2006/relationships/hyperlink" Target="consultantplus://offline/ref=18DEA271884AA3E45ECCD1E3196C9B30CBED436C6320102BA37886E807C7F3FB65F0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DEA271884AA3E45ECCD1E3196C9B30CBED436C6326102DA57886E807C7F3FB50D9C4A902E0224F635A1762F0I" TargetMode="External"/><Relationship Id="rId20" Type="http://schemas.openxmlformats.org/officeDocument/2006/relationships/hyperlink" Target="consultantplus://offline/ref=18DEA271884AA3E45ECCD1E3196C9B30CBED436C63261228AD7886E807C7F3FB65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A271884AA3E45ECCCFEE0F00C638C8E61C6062231979F827DDB550CEF9AC17969DEB46ED234666F6I" TargetMode="External"/><Relationship Id="rId11" Type="http://schemas.openxmlformats.org/officeDocument/2006/relationships/hyperlink" Target="consultantplus://offline/ref=18DEA271884AA3E45ECCCFEE0F00C638C8E61D6964211979F827DDB550CEF9AC17969DEB46ED224766F0I" TargetMode="External"/><Relationship Id="rId24" Type="http://schemas.openxmlformats.org/officeDocument/2006/relationships/hyperlink" Target="consultantplus://offline/ref=18DEA271884AA3E45ECCD1E3196C9B30CBED436C63261228AD7886E807C7F3FB65F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DEA271884AA3E45ECCD1E3196C9B30CBED436C6220132EA17886E807C7F3FB65F0I" TargetMode="External"/><Relationship Id="rId23" Type="http://schemas.openxmlformats.org/officeDocument/2006/relationships/hyperlink" Target="consultantplus://offline/ref=18DEA271884AA3E45ECCD1E3196C9B30CBED436C63201A27A57886E807C7F3FB65F0I" TargetMode="External"/><Relationship Id="rId10" Type="http://schemas.openxmlformats.org/officeDocument/2006/relationships/hyperlink" Target="consultantplus://offline/ref=18DEA271884AA3E45ECCD1E3196C9B30CBED436C622D102DA77886E807C7F3FB65F0I" TargetMode="External"/><Relationship Id="rId19" Type="http://schemas.openxmlformats.org/officeDocument/2006/relationships/hyperlink" Target="consultantplus://offline/ref=18DEA271884AA3E45ECCD1E3196C9B30CBED436C6325172AA27886E807C7F3FB65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EA271884AA3E45ECCD1E3196C9B30CBED436C6326102DA57886E807C7F3FB50D9C4A902E0224F635A1262F0I" TargetMode="External"/><Relationship Id="rId14" Type="http://schemas.openxmlformats.org/officeDocument/2006/relationships/hyperlink" Target="consultantplus://offline/ref=18DEA271884AA3E45ECCCFEE0F00C638C8E61C6062231979F827DDB550CEF9AC17969DEB46ED234666F6I" TargetMode="External"/><Relationship Id="rId22" Type="http://schemas.openxmlformats.org/officeDocument/2006/relationships/hyperlink" Target="consultantplus://offline/ref=18DEA271884AA3E45ECCD1E3196C9B30CBED436C6320102BA37886E807C7F3FB65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1</cp:revision>
  <dcterms:created xsi:type="dcterms:W3CDTF">2016-08-09T08:05:00Z</dcterms:created>
  <dcterms:modified xsi:type="dcterms:W3CDTF">2016-08-09T08:06:00Z</dcterms:modified>
</cp:coreProperties>
</file>