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3412CD7C" w:rsidR="00144A31" w:rsidRPr="00144A31" w:rsidRDefault="00F023B5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08.02.2021</w:t>
      </w:r>
    </w:p>
    <w:p w14:paraId="6BD78CD2" w14:textId="57FA2510" w:rsidR="00144A31" w:rsidRPr="00144A31" w:rsidRDefault="005048DD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ГЕНДЕРНЫЙ РАЗРЫВ В НАУКЕ: </w:t>
      </w:r>
      <w:r w:rsidR="00D674D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ПОКАЖЕТ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ПЕРЕПИСЬ?</w:t>
      </w:r>
    </w:p>
    <w:p w14:paraId="787991C4" w14:textId="58267BEB" w:rsidR="005B7CA0" w:rsidRPr="005B7CA0" w:rsidRDefault="005B7CA0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Среди докторов наук мужчин в два раза больше, чем женщин. В чем причина «научного неравенства», сохранится ли оно в ближайшее десятилетие и сколько всего в России ученых? Об этом рассказываем в День российской науки</w:t>
      </w:r>
      <w:r w:rsidR="00793617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.</w:t>
      </w:r>
    </w:p>
    <w:p w14:paraId="6AD9FC5E" w14:textId="20820DA9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По результатам последней Всероссийской переписи населения, в России насчитывалось 596 тысяч кандидатов </w:t>
      </w:r>
      <w:r w:rsidR="006D2E69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наук и 124 тысячи докторов наук. </w:t>
      </w:r>
      <w:proofErr w:type="gram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Причем</w:t>
      </w:r>
      <w:proofErr w:type="gram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чем выше было звание, тем сильнее гендерный разрыв. Если среди кандидатов наук женщин было 265 тысяч, или 44%, то среди докторов наук — 41 тысяча, 33%. </w:t>
      </w:r>
      <w:r w:rsidR="006D2E69">
        <w:rPr>
          <w:rFonts w:ascii="Arial" w:eastAsia="Calibri" w:hAnsi="Arial" w:cs="Arial"/>
          <w:color w:val="525252"/>
          <w:sz w:val="24"/>
          <w:szCs w:val="24"/>
          <w:lang w:eastAsia="ar-SA"/>
        </w:rPr>
        <w:t>В</w:t>
      </w:r>
      <w:r w:rsidR="006D2E69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Псковской области </w:t>
      </w:r>
      <w:r w:rsidR="006D2E69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наблюдалась та же тенденция: из </w:t>
      </w:r>
      <w:r w:rsidR="006D2E69" w:rsidRPr="006D2E69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1139 </w:t>
      </w:r>
      <w:r w:rsidR="006D2E69"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кандидатов </w:t>
      </w:r>
      <w:r w:rsidR="006D2E69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наук </w:t>
      </w:r>
      <w:r w:rsidR="006D2E69"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женщин было </w:t>
      </w:r>
      <w:r w:rsidR="006D2E69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52%, а </w:t>
      </w:r>
      <w:r w:rsidR="006D2E69">
        <w:rPr>
          <w:rFonts w:ascii="Arial" w:eastAsia="Calibri" w:hAnsi="Arial" w:cs="Arial"/>
          <w:color w:val="525252"/>
          <w:sz w:val="24"/>
          <w:szCs w:val="24"/>
          <w:lang w:eastAsia="ar-SA"/>
        </w:rPr>
        <w:t>и</w:t>
      </w:r>
      <w:r w:rsidR="006D2E69">
        <w:rPr>
          <w:rFonts w:ascii="Arial" w:eastAsia="Calibri" w:hAnsi="Arial" w:cs="Arial"/>
          <w:color w:val="525252"/>
          <w:sz w:val="24"/>
          <w:szCs w:val="24"/>
          <w:lang w:eastAsia="ar-SA"/>
        </w:rPr>
        <w:t>з</w:t>
      </w:r>
      <w:r w:rsidR="006D2E69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</w:t>
      </w:r>
      <w:r w:rsidR="006D2E69" w:rsidRPr="006D2E69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129 </w:t>
      </w:r>
      <w:r w:rsidR="006D2E69">
        <w:rPr>
          <w:rFonts w:ascii="Arial" w:eastAsia="Calibri" w:hAnsi="Arial" w:cs="Arial"/>
          <w:color w:val="525252"/>
          <w:sz w:val="24"/>
          <w:szCs w:val="24"/>
          <w:lang w:eastAsia="ar-SA"/>
        </w:rPr>
        <w:t>докторов наук</w:t>
      </w:r>
      <w:r w:rsidR="006D2E69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– 35%.</w:t>
      </w:r>
    </w:p>
    <w:p w14:paraId="50EF6DE0" w14:textId="1D927F55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</w:t>
      </w:r>
      <w:r w:rsidR="00E51C24">
        <w:rPr>
          <w:rFonts w:ascii="Arial" w:eastAsia="Calibri" w:hAnsi="Arial" w:cs="Arial"/>
          <w:color w:val="525252"/>
          <w:sz w:val="24"/>
          <w:szCs w:val="24"/>
          <w:lang w:eastAsia="ar-SA"/>
        </w:rPr>
        <w:t>: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</w:t>
      </w:r>
      <w:proofErr w:type="gram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наук-гуманитария</w:t>
      </w:r>
      <w:proofErr w:type="gram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— а именно в этих отраслях больше женщин — нужно времени больше, чем «технаря», — рассуждает ученый.</w:t>
      </w:r>
    </w:p>
    <w:p w14:paraId="0C56F80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14:paraId="45770AE1" w14:textId="6EE53EA0" w:rsidR="005B7CA0" w:rsidRPr="005B7CA0" w:rsidRDefault="005B7CA0" w:rsidP="00E51C24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Впервые вопрос о наличии ученой степени был включен в раздел «Образование» во время переписи 2010 года. Сведения об образовании, включая ученые степени, важны не сами по себе, а как источник данных для построения моделей развития экономики и 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14:paraId="4807BF74" w14:textId="55890C52" w:rsidR="005B7CA0" w:rsidRPr="005B7CA0" w:rsidRDefault="00E51C24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E51C24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П</w:t>
      </w:r>
      <w:r w:rsidR="005B7CA0"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 xml:space="preserve">роректор РЭУ им. Г.В. Плеханова Дмитрий </w:t>
      </w:r>
      <w:proofErr w:type="spellStart"/>
      <w:r w:rsidR="005B7CA0"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Штыхно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подчеркивает: </w:t>
      </w:r>
      <w:r w:rsidR="005B7CA0"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</w:t>
      </w:r>
      <w:r>
        <w:rPr>
          <w:rFonts w:ascii="Arial" w:eastAsia="Calibri" w:hAnsi="Arial" w:cs="Arial"/>
          <w:color w:val="525252"/>
          <w:sz w:val="24"/>
          <w:szCs w:val="24"/>
          <w:lang w:eastAsia="ar-SA"/>
        </w:rPr>
        <w:t>.</w:t>
      </w:r>
      <w:r w:rsidR="005B7CA0"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Во взаимосвязи с другими показателями, в том числе, </w:t>
      </w:r>
      <w:r w:rsidR="005B7CA0"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>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14:paraId="6C48A62C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14:paraId="3A1BDF72" w14:textId="77777777" w:rsid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«С 1990 годов и далее в течение пары десятков лет российская наука не рассмат</w:t>
      </w:r>
      <w:bookmarkStart w:id="0" w:name="_GoBack"/>
      <w:bookmarkEnd w:id="0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</w:t>
      </w:r>
    </w:p>
    <w:p w14:paraId="6066E78A" w14:textId="77777777" w:rsidR="00E51C24" w:rsidRPr="005C4881" w:rsidRDefault="00E51C24" w:rsidP="00E51C24">
      <w:pPr>
        <w:spacing w:after="0" w:line="276" w:lineRule="auto"/>
        <w:ind w:firstLine="709"/>
        <w:jc w:val="both"/>
        <w:rPr>
          <w:rFonts w:ascii="Arial" w:hAnsi="Arial" w:cs="Arial"/>
          <w:i/>
          <w:color w:val="595959"/>
          <w:sz w:val="24"/>
        </w:rPr>
      </w:pPr>
      <w:r w:rsidRPr="005C4881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населения, которая станет первой цифровой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переписью в России, пройдет в </w:t>
      </w:r>
      <w:r w:rsidRPr="005C4881">
        <w:rPr>
          <w:rFonts w:ascii="Arial" w:eastAsia="Calibri" w:hAnsi="Arial" w:cs="Arial"/>
          <w:bCs/>
          <w:i/>
          <w:color w:val="525252"/>
          <w:sz w:val="24"/>
          <w:szCs w:val="24"/>
        </w:rPr>
        <w:t>2021 год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у</w:t>
      </w:r>
      <w:r w:rsidRPr="005C4881">
        <w:rPr>
          <w:rFonts w:ascii="Arial" w:eastAsia="Calibri" w:hAnsi="Arial" w:cs="Arial"/>
          <w:bCs/>
          <w:i/>
          <w:color w:val="525252"/>
          <w:sz w:val="24"/>
          <w:szCs w:val="24"/>
        </w:rPr>
        <w:t>. Главным ее нововведением станет возможность самостоятельно заполнить переписной лист на портале «</w:t>
      </w:r>
      <w:proofErr w:type="spellStart"/>
      <w:r w:rsidRPr="005C4881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Госуслуги</w:t>
      </w:r>
      <w:proofErr w:type="spellEnd"/>
      <w:r w:rsidRPr="005C4881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». Выбрать способ участия во Всероссийской переписи населения и получить напоминание можно на странице </w:t>
      </w:r>
      <w:hyperlink r:id="rId9" w:history="1">
        <w:r w:rsidRPr="00E11979">
          <w:rPr>
            <w:rStyle w:val="a9"/>
            <w:rFonts w:ascii="Arial" w:eastAsia="Calibri" w:hAnsi="Arial" w:cs="Arial"/>
            <w:bCs/>
            <w:i/>
            <w:sz w:val="24"/>
            <w:szCs w:val="24"/>
          </w:rPr>
          <w:t>https://www.strana2020.ru/howto/</w:t>
        </w:r>
      </w:hyperlink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Pr="005C4881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782A34C2" w14:textId="77777777" w:rsidR="00E51C24" w:rsidRPr="005B7CA0" w:rsidRDefault="00E51C24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</w:p>
    <w:sectPr w:rsidR="00E51C24" w:rsidRPr="005B7CA0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5CE9B" w14:textId="77777777" w:rsidR="00F40FAB" w:rsidRDefault="00F40FAB" w:rsidP="00A02726">
      <w:pPr>
        <w:spacing w:after="0" w:line="240" w:lineRule="auto"/>
      </w:pPr>
      <w:r>
        <w:separator/>
      </w:r>
    </w:p>
  </w:endnote>
  <w:endnote w:type="continuationSeparator" w:id="0">
    <w:p w14:paraId="5A838242" w14:textId="77777777" w:rsidR="00F40FAB" w:rsidRDefault="00F40F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74032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98AB6" w14:textId="77777777" w:rsidR="00F40FAB" w:rsidRDefault="00F40FAB" w:rsidP="00A02726">
      <w:pPr>
        <w:spacing w:after="0" w:line="240" w:lineRule="auto"/>
      </w:pPr>
      <w:r>
        <w:separator/>
      </w:r>
    </w:p>
  </w:footnote>
  <w:footnote w:type="continuationSeparator" w:id="0">
    <w:p w14:paraId="0F5F64E7" w14:textId="77777777" w:rsidR="00F40FAB" w:rsidRDefault="00F40F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27403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03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27403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032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E69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617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1C24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3A79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howt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400D-9BCC-40BA-B606-8FDB94EB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4</cp:revision>
  <cp:lastPrinted>2021-02-08T07:13:00Z</cp:lastPrinted>
  <dcterms:created xsi:type="dcterms:W3CDTF">2021-02-08T06:55:00Z</dcterms:created>
  <dcterms:modified xsi:type="dcterms:W3CDTF">2021-02-08T07:34:00Z</dcterms:modified>
</cp:coreProperties>
</file>