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5F" w:rsidRPr="00E46710" w:rsidRDefault="0000085F" w:rsidP="00E46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710">
        <w:rPr>
          <w:rFonts w:ascii="Times New Roman" w:hAnsi="Times New Roman"/>
          <w:b/>
          <w:sz w:val="28"/>
          <w:szCs w:val="28"/>
        </w:rPr>
        <w:t>ИНФОРМАЦИЯ</w:t>
      </w:r>
    </w:p>
    <w:p w:rsidR="00446E39" w:rsidRPr="00E46710" w:rsidRDefault="0000085F" w:rsidP="00E46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710">
        <w:rPr>
          <w:rFonts w:ascii="Times New Roman" w:hAnsi="Times New Roman"/>
          <w:b/>
          <w:sz w:val="28"/>
          <w:szCs w:val="28"/>
        </w:rPr>
        <w:t>о реализации</w:t>
      </w:r>
      <w:r w:rsidR="004921CF" w:rsidRPr="00E46710">
        <w:rPr>
          <w:rFonts w:ascii="Times New Roman" w:hAnsi="Times New Roman"/>
          <w:b/>
          <w:sz w:val="28"/>
          <w:szCs w:val="28"/>
        </w:rPr>
        <w:t xml:space="preserve"> </w:t>
      </w:r>
      <w:r w:rsidR="00E13565" w:rsidRPr="00E46710">
        <w:rPr>
          <w:rFonts w:ascii="Times New Roman" w:hAnsi="Times New Roman"/>
          <w:b/>
          <w:sz w:val="28"/>
          <w:szCs w:val="28"/>
        </w:rPr>
        <w:t xml:space="preserve">(о результатах мониторинга) </w:t>
      </w:r>
      <w:r w:rsidR="004921CF" w:rsidRPr="00E46710">
        <w:rPr>
          <w:rFonts w:ascii="Times New Roman" w:hAnsi="Times New Roman"/>
          <w:b/>
          <w:sz w:val="28"/>
          <w:szCs w:val="28"/>
        </w:rPr>
        <w:t>муниципальных программ</w:t>
      </w:r>
      <w:r w:rsidRPr="00E46710">
        <w:rPr>
          <w:rFonts w:ascii="Times New Roman" w:hAnsi="Times New Roman"/>
          <w:b/>
          <w:sz w:val="28"/>
          <w:szCs w:val="28"/>
        </w:rPr>
        <w:t xml:space="preserve"> на территории города Пскова</w:t>
      </w:r>
      <w:r w:rsidR="004921CF" w:rsidRPr="00E46710">
        <w:rPr>
          <w:rFonts w:ascii="Times New Roman" w:hAnsi="Times New Roman"/>
          <w:b/>
          <w:sz w:val="28"/>
          <w:szCs w:val="28"/>
        </w:rPr>
        <w:t xml:space="preserve"> </w:t>
      </w:r>
      <w:r w:rsidRPr="00E46710">
        <w:rPr>
          <w:rFonts w:ascii="Times New Roman" w:hAnsi="Times New Roman"/>
          <w:b/>
          <w:sz w:val="28"/>
          <w:szCs w:val="28"/>
        </w:rPr>
        <w:t xml:space="preserve">за </w:t>
      </w:r>
      <w:r w:rsidRPr="00E4671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46710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7D2CD3" w:rsidRPr="00E46710">
        <w:rPr>
          <w:rFonts w:ascii="Times New Roman" w:hAnsi="Times New Roman"/>
          <w:b/>
          <w:sz w:val="28"/>
          <w:szCs w:val="28"/>
        </w:rPr>
        <w:t xml:space="preserve"> </w:t>
      </w:r>
      <w:r w:rsidR="009508D5" w:rsidRPr="00E46710">
        <w:rPr>
          <w:rFonts w:ascii="Times New Roman" w:hAnsi="Times New Roman"/>
          <w:b/>
          <w:sz w:val="28"/>
          <w:szCs w:val="28"/>
        </w:rPr>
        <w:t>20</w:t>
      </w:r>
      <w:r w:rsidR="002C7CBF" w:rsidRPr="00E46710">
        <w:rPr>
          <w:rFonts w:ascii="Times New Roman" w:hAnsi="Times New Roman"/>
          <w:b/>
          <w:sz w:val="28"/>
          <w:szCs w:val="28"/>
        </w:rPr>
        <w:t>20</w:t>
      </w:r>
      <w:r w:rsidR="007D2CD3" w:rsidRPr="00E4671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3DB1" w:rsidRPr="00E46710" w:rsidRDefault="00D93DB1" w:rsidP="00E46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DB1" w:rsidRPr="00E46710" w:rsidRDefault="00D93DB1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В </w:t>
      </w:r>
      <w:r w:rsidR="00D34642">
        <w:rPr>
          <w:rFonts w:ascii="Times New Roman" w:hAnsi="Times New Roman"/>
          <w:sz w:val="28"/>
          <w:szCs w:val="28"/>
        </w:rPr>
        <w:t>муниципальном образовании</w:t>
      </w:r>
      <w:r w:rsidRPr="00E46710">
        <w:rPr>
          <w:rFonts w:ascii="Times New Roman" w:hAnsi="Times New Roman"/>
          <w:sz w:val="28"/>
          <w:szCs w:val="28"/>
        </w:rPr>
        <w:t xml:space="preserve"> </w:t>
      </w:r>
      <w:r w:rsidR="00F014A1" w:rsidRPr="00E46710">
        <w:rPr>
          <w:rFonts w:ascii="Times New Roman" w:hAnsi="Times New Roman"/>
          <w:sz w:val="28"/>
          <w:szCs w:val="28"/>
        </w:rPr>
        <w:t>«</w:t>
      </w:r>
      <w:r w:rsidRPr="00E46710">
        <w:rPr>
          <w:rFonts w:ascii="Times New Roman" w:hAnsi="Times New Roman"/>
          <w:sz w:val="28"/>
          <w:szCs w:val="28"/>
        </w:rPr>
        <w:t>Город Псков</w:t>
      </w:r>
      <w:r w:rsidR="00F014A1" w:rsidRPr="00E46710">
        <w:rPr>
          <w:rFonts w:ascii="Times New Roman" w:hAnsi="Times New Roman"/>
          <w:sz w:val="28"/>
          <w:szCs w:val="28"/>
        </w:rPr>
        <w:t>»</w:t>
      </w:r>
      <w:r w:rsidRPr="00E46710">
        <w:rPr>
          <w:rFonts w:ascii="Times New Roman" w:hAnsi="Times New Roman"/>
          <w:sz w:val="28"/>
          <w:szCs w:val="28"/>
        </w:rPr>
        <w:t xml:space="preserve"> действуют (утверждены) </w:t>
      </w:r>
      <w:r w:rsidR="00C52ECB" w:rsidRPr="00E46710">
        <w:rPr>
          <w:rFonts w:ascii="Times New Roman" w:hAnsi="Times New Roman"/>
          <w:sz w:val="28"/>
          <w:szCs w:val="28"/>
        </w:rPr>
        <w:t>13</w:t>
      </w:r>
      <w:r w:rsidRPr="00E46710">
        <w:rPr>
          <w:rFonts w:ascii="Times New Roman" w:hAnsi="Times New Roman"/>
          <w:sz w:val="28"/>
          <w:szCs w:val="28"/>
        </w:rPr>
        <w:t xml:space="preserve"> муниципальных программ, на их реализацию </w:t>
      </w:r>
      <w:r w:rsidR="004D0980" w:rsidRPr="00E46710">
        <w:rPr>
          <w:rFonts w:ascii="Times New Roman" w:hAnsi="Times New Roman"/>
          <w:sz w:val="28"/>
          <w:szCs w:val="28"/>
        </w:rPr>
        <w:t xml:space="preserve">предусмотрено </w:t>
      </w:r>
      <w:r w:rsidR="0018171B" w:rsidRPr="0016301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5 649 452,2 </w:t>
      </w:r>
      <w:r w:rsidRPr="0016301D">
        <w:rPr>
          <w:rFonts w:ascii="Times New Roman" w:hAnsi="Times New Roman"/>
          <w:sz w:val="28"/>
          <w:szCs w:val="28"/>
          <w:u w:val="single"/>
        </w:rPr>
        <w:t>тыс. руб.</w:t>
      </w:r>
      <w:r w:rsidRPr="00E46710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C52ECB" w:rsidRPr="00E46710" w:rsidRDefault="00C52ECB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5" w:type="dxa"/>
        <w:tblLook w:val="0000" w:firstRow="0" w:lastRow="0" w:firstColumn="0" w:lastColumn="0" w:noHBand="0" w:noVBand="0"/>
      </w:tblPr>
      <w:tblGrid>
        <w:gridCol w:w="3889"/>
        <w:gridCol w:w="1588"/>
        <w:gridCol w:w="1418"/>
      </w:tblGrid>
      <w:tr w:rsidR="00305734" w:rsidRPr="00E46710" w:rsidTr="005C5F50">
        <w:trPr>
          <w:trHeight w:val="136"/>
        </w:trPr>
        <w:tc>
          <w:tcPr>
            <w:tcW w:w="3889" w:type="dxa"/>
          </w:tcPr>
          <w:p w:rsidR="00520019" w:rsidRPr="00E46710" w:rsidRDefault="00520019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20019" w:rsidRPr="002035AC" w:rsidRDefault="002035AC" w:rsidP="00E4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35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1 450 256,2 </w:t>
            </w:r>
          </w:p>
        </w:tc>
        <w:tc>
          <w:tcPr>
            <w:tcW w:w="1418" w:type="dxa"/>
          </w:tcPr>
          <w:p w:rsidR="00520019" w:rsidRPr="002035AC" w:rsidRDefault="00520019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A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305734" w:rsidRPr="00E46710" w:rsidTr="005C5F50">
        <w:trPr>
          <w:trHeight w:val="234"/>
        </w:trPr>
        <w:tc>
          <w:tcPr>
            <w:tcW w:w="3889" w:type="dxa"/>
          </w:tcPr>
          <w:p w:rsidR="00520019" w:rsidRPr="00E46710" w:rsidRDefault="00520019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20019" w:rsidRPr="002035AC" w:rsidRDefault="002035AC" w:rsidP="00E4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35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2 607 751,7</w:t>
            </w:r>
          </w:p>
        </w:tc>
        <w:tc>
          <w:tcPr>
            <w:tcW w:w="1418" w:type="dxa"/>
          </w:tcPr>
          <w:p w:rsidR="00520019" w:rsidRPr="002035AC" w:rsidRDefault="00520019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A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305734" w:rsidRPr="00E46710" w:rsidTr="005C5F50">
        <w:trPr>
          <w:trHeight w:val="285"/>
        </w:trPr>
        <w:tc>
          <w:tcPr>
            <w:tcW w:w="3889" w:type="dxa"/>
          </w:tcPr>
          <w:p w:rsidR="00520019" w:rsidRPr="00E46710" w:rsidRDefault="00520019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20019" w:rsidRPr="002035AC" w:rsidRDefault="002035AC" w:rsidP="00E4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35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1 591 444,3</w:t>
            </w:r>
          </w:p>
        </w:tc>
        <w:tc>
          <w:tcPr>
            <w:tcW w:w="1418" w:type="dxa"/>
          </w:tcPr>
          <w:p w:rsidR="00520019" w:rsidRPr="002035AC" w:rsidRDefault="00520019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A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305734" w:rsidRPr="00E46710" w:rsidTr="006346A4">
        <w:trPr>
          <w:trHeight w:val="212"/>
        </w:trPr>
        <w:tc>
          <w:tcPr>
            <w:tcW w:w="3889" w:type="dxa"/>
          </w:tcPr>
          <w:p w:rsidR="006346A4" w:rsidRPr="00E46710" w:rsidRDefault="006346A4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внебюджетных источников –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6346A4" w:rsidRPr="00E46710" w:rsidRDefault="006346A4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346A4" w:rsidRPr="00E46710" w:rsidRDefault="006346A4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ECB" w:rsidRPr="00E46710" w:rsidRDefault="00C52ECB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DB1" w:rsidRPr="00E46710" w:rsidRDefault="00D93DB1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По итогам 6 месяцев 20</w:t>
      </w:r>
      <w:r w:rsidR="002C7CBF" w:rsidRPr="00E46710">
        <w:rPr>
          <w:rFonts w:ascii="Times New Roman" w:hAnsi="Times New Roman"/>
          <w:sz w:val="28"/>
          <w:szCs w:val="28"/>
        </w:rPr>
        <w:t>20</w:t>
      </w:r>
      <w:r w:rsidRPr="00E46710">
        <w:rPr>
          <w:rFonts w:ascii="Times New Roman" w:hAnsi="Times New Roman"/>
          <w:sz w:val="28"/>
          <w:szCs w:val="28"/>
        </w:rPr>
        <w:t xml:space="preserve"> года исполнение по </w:t>
      </w:r>
      <w:r w:rsidR="004D0980" w:rsidRPr="00E46710">
        <w:rPr>
          <w:rFonts w:ascii="Times New Roman" w:hAnsi="Times New Roman"/>
          <w:sz w:val="28"/>
          <w:szCs w:val="28"/>
        </w:rPr>
        <w:t>муниципальным</w:t>
      </w:r>
      <w:r w:rsidRPr="00E46710">
        <w:rPr>
          <w:rFonts w:ascii="Times New Roman" w:hAnsi="Times New Roman"/>
          <w:sz w:val="28"/>
          <w:szCs w:val="28"/>
        </w:rPr>
        <w:t xml:space="preserve"> программам за счет всех источников финансирования составило  </w:t>
      </w:r>
      <w:r w:rsidR="00520019" w:rsidRPr="0016301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2 070 451,5</w:t>
      </w:r>
      <w:r w:rsidR="006346A4" w:rsidRPr="0016301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16301D">
        <w:rPr>
          <w:rFonts w:ascii="Times New Roman" w:hAnsi="Times New Roman"/>
          <w:sz w:val="28"/>
          <w:szCs w:val="28"/>
          <w:u w:val="single"/>
        </w:rPr>
        <w:t>тыс. руб. (</w:t>
      </w:r>
      <w:r w:rsidR="004E53E4" w:rsidRPr="0016301D">
        <w:rPr>
          <w:rFonts w:ascii="Times New Roman" w:hAnsi="Times New Roman"/>
          <w:sz w:val="28"/>
          <w:szCs w:val="28"/>
          <w:u w:val="single"/>
        </w:rPr>
        <w:t>36,6</w:t>
      </w:r>
      <w:r w:rsidR="00D34642" w:rsidRPr="0016301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6301D">
        <w:rPr>
          <w:rFonts w:ascii="Times New Roman" w:hAnsi="Times New Roman"/>
          <w:sz w:val="28"/>
          <w:szCs w:val="28"/>
          <w:u w:val="single"/>
        </w:rPr>
        <w:t>% от предусмотренного в бюджете)</w:t>
      </w:r>
      <w:r w:rsidRPr="00E46710">
        <w:rPr>
          <w:rFonts w:ascii="Times New Roman" w:hAnsi="Times New Roman"/>
          <w:sz w:val="28"/>
          <w:szCs w:val="28"/>
        </w:rPr>
        <w:t>, в том числе по источникам финансирования:</w:t>
      </w:r>
    </w:p>
    <w:tbl>
      <w:tblPr>
        <w:tblW w:w="0" w:type="auto"/>
        <w:tblInd w:w="755" w:type="dxa"/>
        <w:tblLook w:val="0000" w:firstRow="0" w:lastRow="0" w:firstColumn="0" w:lastColumn="0" w:noHBand="0" w:noVBand="0"/>
      </w:tblPr>
      <w:tblGrid>
        <w:gridCol w:w="5023"/>
        <w:gridCol w:w="1418"/>
        <w:gridCol w:w="1276"/>
        <w:gridCol w:w="1057"/>
      </w:tblGrid>
      <w:tr w:rsidR="00305734" w:rsidRPr="00E46710" w:rsidTr="00601D96">
        <w:trPr>
          <w:trHeight w:val="136"/>
        </w:trPr>
        <w:tc>
          <w:tcPr>
            <w:tcW w:w="5023" w:type="dxa"/>
          </w:tcPr>
          <w:p w:rsidR="00520019" w:rsidRPr="00E46710" w:rsidRDefault="00520019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-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20019" w:rsidRPr="00E46710" w:rsidRDefault="00520019" w:rsidP="00E46710">
            <w:pPr>
              <w:spacing w:after="0" w:line="240" w:lineRule="auto"/>
              <w:ind w:firstLine="4"/>
              <w:rPr>
                <w:rFonts w:ascii="Times New Roman" w:hAnsi="Times New Roman"/>
                <w:b/>
                <w:sz w:val="28"/>
                <w:szCs w:val="28"/>
              </w:rPr>
            </w:pPr>
            <w:r w:rsidRPr="00E46710">
              <w:rPr>
                <w:rFonts w:ascii="Times New Roman" w:hAnsi="Times New Roman"/>
                <w:b/>
                <w:sz w:val="28"/>
                <w:szCs w:val="28"/>
              </w:rPr>
              <w:t>291 313,9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20019" w:rsidRPr="00E46710" w:rsidRDefault="00520019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7" w:type="dxa"/>
            <w:tcMar>
              <w:left w:w="0" w:type="dxa"/>
              <w:right w:w="0" w:type="dxa"/>
            </w:tcMar>
          </w:tcPr>
          <w:p w:rsidR="00520019" w:rsidRPr="00E46710" w:rsidRDefault="00520019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(20,1</w:t>
            </w:r>
            <w:r w:rsidR="00D34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71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05734" w:rsidRPr="00E46710" w:rsidTr="00601D96">
        <w:trPr>
          <w:trHeight w:val="234"/>
        </w:trPr>
        <w:tc>
          <w:tcPr>
            <w:tcW w:w="5023" w:type="dxa"/>
          </w:tcPr>
          <w:p w:rsidR="00520019" w:rsidRPr="00E46710" w:rsidRDefault="00520019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средства бюджета Псковской области 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20019" w:rsidRPr="00E46710" w:rsidRDefault="00520019" w:rsidP="00E46710">
            <w:pPr>
              <w:spacing w:after="0" w:line="240" w:lineRule="auto"/>
              <w:ind w:firstLine="4"/>
              <w:rPr>
                <w:rFonts w:ascii="Times New Roman" w:hAnsi="Times New Roman"/>
                <w:b/>
                <w:sz w:val="28"/>
                <w:szCs w:val="28"/>
              </w:rPr>
            </w:pPr>
            <w:r w:rsidRPr="00E46710">
              <w:rPr>
                <w:rFonts w:ascii="Times New Roman" w:hAnsi="Times New Roman"/>
                <w:b/>
                <w:sz w:val="28"/>
                <w:szCs w:val="28"/>
              </w:rPr>
              <w:t>1 080 514,7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20019" w:rsidRPr="00E46710" w:rsidRDefault="00520019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7" w:type="dxa"/>
            <w:tcMar>
              <w:left w:w="0" w:type="dxa"/>
              <w:right w:w="0" w:type="dxa"/>
            </w:tcMar>
          </w:tcPr>
          <w:p w:rsidR="00520019" w:rsidRPr="00E46710" w:rsidRDefault="00520019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(41,4</w:t>
            </w:r>
            <w:r w:rsidR="00D34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71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05734" w:rsidRPr="00E46710" w:rsidTr="00601D96">
        <w:trPr>
          <w:trHeight w:val="285"/>
        </w:trPr>
        <w:tc>
          <w:tcPr>
            <w:tcW w:w="5023" w:type="dxa"/>
          </w:tcPr>
          <w:p w:rsidR="00520019" w:rsidRPr="00E46710" w:rsidRDefault="00520019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средства городского бюджета 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20019" w:rsidRPr="00E46710" w:rsidRDefault="00520019" w:rsidP="00E46710">
            <w:pPr>
              <w:spacing w:after="0" w:line="240" w:lineRule="auto"/>
              <w:ind w:firstLine="4"/>
              <w:rPr>
                <w:rFonts w:ascii="Times New Roman" w:hAnsi="Times New Roman"/>
                <w:b/>
                <w:sz w:val="28"/>
                <w:szCs w:val="28"/>
              </w:rPr>
            </w:pPr>
            <w:r w:rsidRPr="00E46710">
              <w:rPr>
                <w:rFonts w:ascii="Times New Roman" w:hAnsi="Times New Roman"/>
                <w:b/>
                <w:sz w:val="28"/>
                <w:szCs w:val="28"/>
              </w:rPr>
              <w:t>698 622,8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20019" w:rsidRPr="00E46710" w:rsidRDefault="00520019" w:rsidP="00E46710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7" w:type="dxa"/>
            <w:tcMar>
              <w:left w:w="0" w:type="dxa"/>
              <w:right w:w="0" w:type="dxa"/>
            </w:tcMar>
          </w:tcPr>
          <w:p w:rsidR="00520019" w:rsidRPr="00E46710" w:rsidRDefault="00520019" w:rsidP="00E46710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(</w:t>
            </w:r>
            <w:r w:rsidR="004E53E4" w:rsidRPr="00E46710">
              <w:rPr>
                <w:rFonts w:ascii="Times New Roman" w:hAnsi="Times New Roman"/>
                <w:sz w:val="28"/>
                <w:szCs w:val="28"/>
              </w:rPr>
              <w:t>43,9</w:t>
            </w:r>
            <w:r w:rsidR="00D34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71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05734" w:rsidRPr="00E46710" w:rsidTr="006346A4">
        <w:trPr>
          <w:trHeight w:val="212"/>
        </w:trPr>
        <w:tc>
          <w:tcPr>
            <w:tcW w:w="5023" w:type="dxa"/>
          </w:tcPr>
          <w:p w:rsidR="004C2A63" w:rsidRPr="00E46710" w:rsidRDefault="004C2A63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внебюджетные средства 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C2A63" w:rsidRPr="00E46710" w:rsidRDefault="004C2A63" w:rsidP="00E46710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4C2A63" w:rsidRPr="00E46710" w:rsidRDefault="004C2A63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7" w:type="dxa"/>
            <w:tcMar>
              <w:left w:w="0" w:type="dxa"/>
              <w:right w:w="0" w:type="dxa"/>
            </w:tcMar>
          </w:tcPr>
          <w:p w:rsidR="004C2A63" w:rsidRPr="00E46710" w:rsidRDefault="004C2A63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(0</w:t>
            </w:r>
            <w:r w:rsidR="00D34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71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E52508" w:rsidRPr="00E46710" w:rsidRDefault="00E52508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3A43" w:rsidRPr="00E46710" w:rsidRDefault="00913A43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DB1" w:rsidRPr="00E46710" w:rsidRDefault="00133D90" w:rsidP="00E46710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9DF944" wp14:editId="38706A90">
            <wp:extent cx="5973773" cy="2837468"/>
            <wp:effectExtent l="0" t="0" r="8255" b="127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3B83" w:rsidRPr="00E46710" w:rsidRDefault="00F53B83" w:rsidP="00E46710">
      <w:pPr>
        <w:spacing w:after="0" w:line="240" w:lineRule="auto"/>
        <w:ind w:hanging="1134"/>
        <w:jc w:val="center"/>
        <w:rPr>
          <w:rFonts w:ascii="Times New Roman" w:hAnsi="Times New Roman"/>
          <w:sz w:val="28"/>
          <w:szCs w:val="28"/>
        </w:rPr>
      </w:pPr>
    </w:p>
    <w:p w:rsidR="00C520A9" w:rsidRPr="00C520A9" w:rsidRDefault="00E362BC" w:rsidP="00C520A9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6710">
        <w:rPr>
          <w:rFonts w:ascii="Times New Roman" w:hAnsi="Times New Roman" w:cs="Times New Roman"/>
          <w:b/>
          <w:color w:val="auto"/>
          <w:sz w:val="28"/>
          <w:szCs w:val="28"/>
        </w:rPr>
        <w:t>Социальная сфера</w:t>
      </w:r>
    </w:p>
    <w:p w:rsidR="00D63E02" w:rsidRPr="00E46710" w:rsidRDefault="00D63E02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В социальной сфере </w:t>
      </w:r>
      <w:r w:rsidRPr="00E46710">
        <w:rPr>
          <w:rFonts w:ascii="Times New Roman" w:hAnsi="Times New Roman"/>
          <w:i/>
          <w:sz w:val="28"/>
          <w:szCs w:val="28"/>
        </w:rPr>
        <w:t>(Управление образования, Управление культуры, Комитет по физической культуре, спорту и делам молодежи, Комитет социально-экономического развития</w:t>
      </w:r>
      <w:r w:rsidR="00F611A9" w:rsidRPr="00E46710">
        <w:rPr>
          <w:rFonts w:ascii="Times New Roman" w:hAnsi="Times New Roman"/>
          <w:i/>
          <w:sz w:val="28"/>
          <w:szCs w:val="28"/>
        </w:rPr>
        <w:t xml:space="preserve">, Отдел по реализации социально значимых проектов и программ </w:t>
      </w:r>
      <w:r w:rsidR="00F014A1" w:rsidRPr="00E46710">
        <w:rPr>
          <w:rFonts w:ascii="Times New Roman" w:hAnsi="Times New Roman"/>
          <w:i/>
          <w:sz w:val="28"/>
          <w:szCs w:val="28"/>
        </w:rPr>
        <w:t>«</w:t>
      </w:r>
      <w:r w:rsidR="00F611A9" w:rsidRPr="00E46710">
        <w:rPr>
          <w:rFonts w:ascii="Times New Roman" w:hAnsi="Times New Roman"/>
          <w:i/>
          <w:sz w:val="28"/>
          <w:szCs w:val="28"/>
        </w:rPr>
        <w:t>Здоровый город</w:t>
      </w:r>
      <w:r w:rsidR="00F014A1" w:rsidRPr="00E46710">
        <w:rPr>
          <w:rFonts w:ascii="Times New Roman" w:hAnsi="Times New Roman"/>
          <w:i/>
          <w:sz w:val="28"/>
          <w:szCs w:val="28"/>
        </w:rPr>
        <w:t>»</w:t>
      </w:r>
      <w:r w:rsidRPr="00E46710">
        <w:rPr>
          <w:rFonts w:ascii="Times New Roman" w:hAnsi="Times New Roman"/>
          <w:i/>
          <w:sz w:val="28"/>
          <w:szCs w:val="28"/>
        </w:rPr>
        <w:t>)</w:t>
      </w:r>
      <w:r w:rsidRPr="00E46710">
        <w:rPr>
          <w:rFonts w:ascii="Times New Roman" w:hAnsi="Times New Roman"/>
          <w:b/>
          <w:sz w:val="28"/>
          <w:szCs w:val="28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>в</w:t>
      </w:r>
      <w:r w:rsidR="00F611A9" w:rsidRPr="00E46710">
        <w:rPr>
          <w:rFonts w:ascii="Times New Roman" w:hAnsi="Times New Roman"/>
          <w:sz w:val="28"/>
          <w:szCs w:val="28"/>
        </w:rPr>
        <w:t xml:space="preserve"> I полугодии</w:t>
      </w:r>
      <w:r w:rsidRPr="00E46710">
        <w:rPr>
          <w:rFonts w:ascii="Times New Roman" w:hAnsi="Times New Roman"/>
          <w:sz w:val="28"/>
          <w:szCs w:val="28"/>
        </w:rPr>
        <w:t xml:space="preserve"> 20</w:t>
      </w:r>
      <w:r w:rsidR="001D09D3" w:rsidRPr="00E46710">
        <w:rPr>
          <w:rFonts w:ascii="Times New Roman" w:hAnsi="Times New Roman"/>
          <w:sz w:val="28"/>
          <w:szCs w:val="28"/>
        </w:rPr>
        <w:t>20</w:t>
      </w:r>
      <w:r w:rsidRPr="00E46710">
        <w:rPr>
          <w:rFonts w:ascii="Times New Roman" w:hAnsi="Times New Roman"/>
          <w:sz w:val="28"/>
          <w:szCs w:val="28"/>
        </w:rPr>
        <w:t xml:space="preserve"> год</w:t>
      </w:r>
      <w:r w:rsidR="00F611A9" w:rsidRPr="00E46710">
        <w:rPr>
          <w:rFonts w:ascii="Times New Roman" w:hAnsi="Times New Roman"/>
          <w:sz w:val="28"/>
          <w:szCs w:val="28"/>
        </w:rPr>
        <w:t>а</w:t>
      </w:r>
      <w:r w:rsidRPr="00E46710">
        <w:rPr>
          <w:rFonts w:ascii="Times New Roman" w:hAnsi="Times New Roman"/>
          <w:sz w:val="28"/>
          <w:szCs w:val="28"/>
        </w:rPr>
        <w:t xml:space="preserve"> было предусмотрено финансирование </w:t>
      </w:r>
      <w:r w:rsidR="00F611A9" w:rsidRPr="00E46710">
        <w:rPr>
          <w:rFonts w:ascii="Times New Roman" w:hAnsi="Times New Roman"/>
          <w:sz w:val="28"/>
          <w:szCs w:val="28"/>
        </w:rPr>
        <w:t>5</w:t>
      </w:r>
      <w:r w:rsidRPr="00E46710">
        <w:rPr>
          <w:rFonts w:ascii="Times New Roman" w:hAnsi="Times New Roman"/>
          <w:sz w:val="28"/>
          <w:szCs w:val="28"/>
        </w:rPr>
        <w:t xml:space="preserve"> </w:t>
      </w:r>
      <w:r w:rsidR="00110869" w:rsidRPr="00E46710">
        <w:rPr>
          <w:rFonts w:ascii="Times New Roman" w:hAnsi="Times New Roman"/>
          <w:sz w:val="28"/>
          <w:szCs w:val="28"/>
        </w:rPr>
        <w:t>муниципальных</w:t>
      </w:r>
      <w:r w:rsidRPr="00E46710">
        <w:rPr>
          <w:rFonts w:ascii="Times New Roman" w:hAnsi="Times New Roman"/>
          <w:sz w:val="28"/>
          <w:szCs w:val="28"/>
        </w:rPr>
        <w:t xml:space="preserve"> программ.</w:t>
      </w:r>
    </w:p>
    <w:p w:rsidR="00D63E02" w:rsidRPr="00E46710" w:rsidRDefault="00D63E02" w:rsidP="00E467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lastRenderedPageBreak/>
        <w:t xml:space="preserve">Финансирование программ социальной сферы </w:t>
      </w:r>
      <w:r w:rsidR="00B81511" w:rsidRPr="00E46710">
        <w:rPr>
          <w:rFonts w:ascii="Times New Roman" w:hAnsi="Times New Roman"/>
          <w:sz w:val="28"/>
          <w:szCs w:val="28"/>
        </w:rPr>
        <w:t xml:space="preserve">предусмотрено в размере </w:t>
      </w:r>
      <w:r w:rsidR="0027515D" w:rsidRPr="005D7509">
        <w:rPr>
          <w:rFonts w:ascii="Times New Roman" w:hAnsi="Times New Roman"/>
          <w:sz w:val="28"/>
          <w:szCs w:val="28"/>
          <w:u w:val="single"/>
        </w:rPr>
        <w:t xml:space="preserve">3 806 942,8  </w:t>
      </w:r>
      <w:r w:rsidRPr="005D7509">
        <w:rPr>
          <w:rFonts w:ascii="Times New Roman" w:hAnsi="Times New Roman"/>
          <w:sz w:val="28"/>
          <w:szCs w:val="28"/>
          <w:u w:val="single"/>
        </w:rPr>
        <w:t>тыс. руб.</w:t>
      </w:r>
      <w:r w:rsidRPr="00E46710">
        <w:rPr>
          <w:rFonts w:ascii="Times New Roman" w:hAnsi="Times New Roman"/>
          <w:sz w:val="28"/>
          <w:szCs w:val="28"/>
        </w:rPr>
        <w:t>, в том числе из средств:</w:t>
      </w:r>
    </w:p>
    <w:p w:rsidR="00E362BC" w:rsidRPr="00E46710" w:rsidRDefault="00E362BC" w:rsidP="00E467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305734" w:rsidRPr="00E46710" w:rsidTr="00305734">
        <w:trPr>
          <w:trHeight w:val="136"/>
        </w:trPr>
        <w:tc>
          <w:tcPr>
            <w:tcW w:w="4253" w:type="dxa"/>
          </w:tcPr>
          <w:p w:rsidR="0027515D" w:rsidRPr="00E46710" w:rsidRDefault="0027515D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7515D" w:rsidRPr="00E46710" w:rsidRDefault="0027515D" w:rsidP="00E467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710">
              <w:rPr>
                <w:rFonts w:ascii="Times New Roman" w:hAnsi="Times New Roman"/>
                <w:b/>
                <w:sz w:val="28"/>
                <w:szCs w:val="28"/>
              </w:rPr>
              <w:t>887 805,2</w:t>
            </w:r>
          </w:p>
        </w:tc>
        <w:tc>
          <w:tcPr>
            <w:tcW w:w="1559" w:type="dxa"/>
          </w:tcPr>
          <w:p w:rsidR="0027515D" w:rsidRPr="00E46710" w:rsidRDefault="0027515D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</w:tr>
      <w:tr w:rsidR="00305734" w:rsidRPr="00E46710" w:rsidTr="00305734">
        <w:trPr>
          <w:trHeight w:val="234"/>
        </w:trPr>
        <w:tc>
          <w:tcPr>
            <w:tcW w:w="4253" w:type="dxa"/>
          </w:tcPr>
          <w:p w:rsidR="0027515D" w:rsidRPr="00E46710" w:rsidRDefault="0027515D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7515D" w:rsidRPr="00E46710" w:rsidRDefault="0027515D" w:rsidP="00E467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710">
              <w:rPr>
                <w:rFonts w:ascii="Times New Roman" w:hAnsi="Times New Roman"/>
                <w:b/>
                <w:sz w:val="28"/>
                <w:szCs w:val="28"/>
              </w:rPr>
              <w:t>1 714 417,5</w:t>
            </w:r>
          </w:p>
        </w:tc>
        <w:tc>
          <w:tcPr>
            <w:tcW w:w="1559" w:type="dxa"/>
          </w:tcPr>
          <w:p w:rsidR="0027515D" w:rsidRPr="00E46710" w:rsidRDefault="0027515D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</w:tr>
      <w:tr w:rsidR="00305734" w:rsidRPr="00E46710" w:rsidTr="00305734">
        <w:trPr>
          <w:trHeight w:val="285"/>
        </w:trPr>
        <w:tc>
          <w:tcPr>
            <w:tcW w:w="4253" w:type="dxa"/>
          </w:tcPr>
          <w:p w:rsidR="0027515D" w:rsidRPr="00E46710" w:rsidRDefault="0027515D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7515D" w:rsidRPr="00E46710" w:rsidRDefault="0027515D" w:rsidP="00E467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710">
              <w:rPr>
                <w:rFonts w:ascii="Times New Roman" w:hAnsi="Times New Roman"/>
                <w:b/>
                <w:sz w:val="28"/>
                <w:szCs w:val="28"/>
              </w:rPr>
              <w:t>1 204 720,1</w:t>
            </w:r>
          </w:p>
        </w:tc>
        <w:tc>
          <w:tcPr>
            <w:tcW w:w="1559" w:type="dxa"/>
          </w:tcPr>
          <w:p w:rsidR="0027515D" w:rsidRPr="00E46710" w:rsidRDefault="0027515D" w:rsidP="00E46710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757D7A" w:rsidRDefault="00757D7A" w:rsidP="00E4671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D63E02" w:rsidRPr="00E46710" w:rsidRDefault="00D63E02" w:rsidP="00E4671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Исполнение за</w:t>
      </w:r>
      <w:r w:rsidR="00D17823" w:rsidRPr="00E46710">
        <w:rPr>
          <w:rFonts w:ascii="Times New Roman" w:hAnsi="Times New Roman"/>
          <w:sz w:val="28"/>
          <w:szCs w:val="28"/>
        </w:rPr>
        <w:t xml:space="preserve"> 6 месяцев </w:t>
      </w:r>
      <w:r w:rsidRPr="00E46710">
        <w:rPr>
          <w:rFonts w:ascii="Times New Roman" w:hAnsi="Times New Roman"/>
          <w:sz w:val="28"/>
          <w:szCs w:val="28"/>
        </w:rPr>
        <w:t>20</w:t>
      </w:r>
      <w:r w:rsidR="0027515D" w:rsidRPr="00E46710">
        <w:rPr>
          <w:rFonts w:ascii="Times New Roman" w:hAnsi="Times New Roman"/>
          <w:sz w:val="28"/>
          <w:szCs w:val="28"/>
        </w:rPr>
        <w:t xml:space="preserve">20 </w:t>
      </w:r>
      <w:r w:rsidRPr="00E46710">
        <w:rPr>
          <w:rFonts w:ascii="Times New Roman" w:hAnsi="Times New Roman"/>
          <w:sz w:val="28"/>
          <w:szCs w:val="28"/>
        </w:rPr>
        <w:t>год</w:t>
      </w:r>
      <w:r w:rsidR="00D17823" w:rsidRPr="00E46710">
        <w:rPr>
          <w:rFonts w:ascii="Times New Roman" w:hAnsi="Times New Roman"/>
          <w:sz w:val="28"/>
          <w:szCs w:val="28"/>
        </w:rPr>
        <w:t>а</w:t>
      </w:r>
      <w:r w:rsidRPr="00E46710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A278D5" w:rsidRPr="00757D7A">
        <w:rPr>
          <w:rFonts w:ascii="Times New Roman" w:hAnsi="Times New Roman"/>
          <w:sz w:val="28"/>
          <w:szCs w:val="28"/>
          <w:u w:val="single"/>
        </w:rPr>
        <w:t xml:space="preserve">1 562 231,4 </w:t>
      </w:r>
      <w:r w:rsidRPr="00757D7A">
        <w:rPr>
          <w:rFonts w:ascii="Times New Roman" w:hAnsi="Times New Roman"/>
          <w:sz w:val="28"/>
          <w:szCs w:val="28"/>
          <w:u w:val="single"/>
        </w:rPr>
        <w:t>тыс. руб. (</w:t>
      </w:r>
      <w:r w:rsidR="00A278D5" w:rsidRPr="00757D7A">
        <w:rPr>
          <w:rFonts w:ascii="Times New Roman" w:hAnsi="Times New Roman"/>
          <w:sz w:val="28"/>
          <w:szCs w:val="28"/>
          <w:u w:val="single"/>
        </w:rPr>
        <w:t>41</w:t>
      </w:r>
      <w:r w:rsidR="00757D7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57D7A">
        <w:rPr>
          <w:rFonts w:ascii="Times New Roman" w:hAnsi="Times New Roman"/>
          <w:sz w:val="28"/>
          <w:szCs w:val="28"/>
          <w:u w:val="single"/>
        </w:rPr>
        <w:t>%)</w:t>
      </w:r>
      <w:r w:rsidRPr="00757D7A">
        <w:rPr>
          <w:rFonts w:ascii="Times New Roman" w:hAnsi="Times New Roman"/>
          <w:sz w:val="28"/>
          <w:szCs w:val="28"/>
        </w:rPr>
        <w:t xml:space="preserve">, </w:t>
      </w:r>
      <w:r w:rsidRPr="00E46710">
        <w:rPr>
          <w:rFonts w:ascii="Times New Roman" w:hAnsi="Times New Roman"/>
          <w:sz w:val="28"/>
          <w:szCs w:val="28"/>
        </w:rPr>
        <w:t xml:space="preserve">в том числе по средствам: </w:t>
      </w:r>
    </w:p>
    <w:p w:rsidR="0054710D" w:rsidRPr="00E46710" w:rsidRDefault="0054710D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1429"/>
        <w:gridCol w:w="2248"/>
      </w:tblGrid>
      <w:tr w:rsidR="00305734" w:rsidRPr="00E46710" w:rsidTr="00D34642">
        <w:trPr>
          <w:trHeight w:val="136"/>
          <w:jc w:val="center"/>
        </w:trPr>
        <w:tc>
          <w:tcPr>
            <w:tcW w:w="3969" w:type="dxa"/>
          </w:tcPr>
          <w:p w:rsidR="004D0004" w:rsidRPr="00E46710" w:rsidRDefault="004D0004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429" w:type="dxa"/>
            <w:vAlign w:val="bottom"/>
          </w:tcPr>
          <w:p w:rsidR="004D0004" w:rsidRPr="00E46710" w:rsidRDefault="004D0004" w:rsidP="00E467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710">
              <w:rPr>
                <w:rFonts w:ascii="Times New Roman" w:hAnsi="Times New Roman"/>
                <w:b/>
                <w:sz w:val="28"/>
                <w:szCs w:val="28"/>
              </w:rPr>
              <w:t>98 430,5</w:t>
            </w:r>
          </w:p>
        </w:tc>
        <w:tc>
          <w:tcPr>
            <w:tcW w:w="2248" w:type="dxa"/>
          </w:tcPr>
          <w:p w:rsidR="004D0004" w:rsidRPr="00E46710" w:rsidRDefault="004D0004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тыс. руб. (11</w:t>
            </w:r>
            <w:r w:rsidR="00D34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71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05734" w:rsidRPr="00E46710" w:rsidTr="00D34642">
        <w:trPr>
          <w:trHeight w:val="234"/>
          <w:jc w:val="center"/>
        </w:trPr>
        <w:tc>
          <w:tcPr>
            <w:tcW w:w="3969" w:type="dxa"/>
          </w:tcPr>
          <w:p w:rsidR="004D0004" w:rsidRPr="00E46710" w:rsidRDefault="004D0004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429" w:type="dxa"/>
            <w:vAlign w:val="bottom"/>
          </w:tcPr>
          <w:p w:rsidR="004D0004" w:rsidRPr="00E46710" w:rsidRDefault="004D0004" w:rsidP="00E467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710">
              <w:rPr>
                <w:rFonts w:ascii="Times New Roman" w:hAnsi="Times New Roman"/>
                <w:b/>
                <w:sz w:val="28"/>
                <w:szCs w:val="28"/>
              </w:rPr>
              <w:t>939 941,3</w:t>
            </w:r>
          </w:p>
        </w:tc>
        <w:tc>
          <w:tcPr>
            <w:tcW w:w="2248" w:type="dxa"/>
          </w:tcPr>
          <w:p w:rsidR="004D0004" w:rsidRPr="00E46710" w:rsidRDefault="004D0004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тыс. руб. (55</w:t>
            </w:r>
            <w:r w:rsidR="00D34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71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05734" w:rsidRPr="00E46710" w:rsidTr="00D34642">
        <w:trPr>
          <w:trHeight w:val="285"/>
          <w:jc w:val="center"/>
        </w:trPr>
        <w:tc>
          <w:tcPr>
            <w:tcW w:w="3969" w:type="dxa"/>
          </w:tcPr>
          <w:p w:rsidR="004D0004" w:rsidRPr="00E46710" w:rsidRDefault="004D0004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429" w:type="dxa"/>
            <w:vAlign w:val="bottom"/>
          </w:tcPr>
          <w:p w:rsidR="004D0004" w:rsidRPr="00E46710" w:rsidRDefault="004D0004" w:rsidP="00E467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710">
              <w:rPr>
                <w:rFonts w:ascii="Times New Roman" w:hAnsi="Times New Roman"/>
                <w:b/>
                <w:sz w:val="28"/>
                <w:szCs w:val="28"/>
              </w:rPr>
              <w:t>523 859,5</w:t>
            </w:r>
          </w:p>
        </w:tc>
        <w:tc>
          <w:tcPr>
            <w:tcW w:w="2248" w:type="dxa"/>
          </w:tcPr>
          <w:p w:rsidR="004D0004" w:rsidRPr="00E46710" w:rsidRDefault="004D0004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тыс. руб. (43</w:t>
            </w:r>
            <w:r w:rsidR="00D34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71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54710D" w:rsidRPr="00E46710" w:rsidRDefault="0054710D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50210" w:rsidRPr="00E46710" w:rsidRDefault="006B6F3E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Из наиболее значимых результатов реализованных мероприятий (проектов) в первом полугодии 20</w:t>
      </w:r>
      <w:r w:rsidR="0044217D" w:rsidRPr="00E46710">
        <w:rPr>
          <w:rFonts w:ascii="Times New Roman" w:hAnsi="Times New Roman"/>
          <w:sz w:val="28"/>
          <w:szCs w:val="28"/>
        </w:rPr>
        <w:t>20</w:t>
      </w:r>
      <w:r w:rsidRPr="00E46710">
        <w:rPr>
          <w:rFonts w:ascii="Times New Roman" w:hAnsi="Times New Roman"/>
          <w:sz w:val="28"/>
          <w:szCs w:val="28"/>
        </w:rPr>
        <w:t xml:space="preserve"> года можно отметить следующие</w:t>
      </w:r>
      <w:r w:rsidR="00BC2054">
        <w:rPr>
          <w:rFonts w:ascii="Times New Roman" w:hAnsi="Times New Roman"/>
          <w:sz w:val="28"/>
          <w:szCs w:val="28"/>
        </w:rPr>
        <w:t>:</w:t>
      </w:r>
    </w:p>
    <w:p w:rsidR="00115D4A" w:rsidRPr="00E46710" w:rsidRDefault="00E46710" w:rsidP="00E46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115D4A" w:rsidRPr="00E46710">
        <w:rPr>
          <w:rFonts w:ascii="Times New Roman" w:hAnsi="Times New Roman"/>
          <w:sz w:val="28"/>
          <w:szCs w:val="28"/>
        </w:rPr>
        <w:t xml:space="preserve">. В рамках </w:t>
      </w:r>
      <w:r w:rsidR="00CD0C0F" w:rsidRPr="00E46710">
        <w:rPr>
          <w:rFonts w:ascii="Times New Roman" w:hAnsi="Times New Roman"/>
          <w:sz w:val="28"/>
          <w:szCs w:val="28"/>
        </w:rPr>
        <w:t>р</w:t>
      </w:r>
      <w:r w:rsidR="00115D4A" w:rsidRPr="00E46710">
        <w:rPr>
          <w:rFonts w:ascii="Times New Roman" w:hAnsi="Times New Roman"/>
          <w:sz w:val="28"/>
          <w:szCs w:val="28"/>
        </w:rPr>
        <w:t>егионального проекта «Современная школа (Псковская область)» осуществля</w:t>
      </w:r>
      <w:r w:rsidR="005D7509">
        <w:rPr>
          <w:rFonts w:ascii="Times New Roman" w:hAnsi="Times New Roman"/>
          <w:sz w:val="28"/>
          <w:szCs w:val="28"/>
        </w:rPr>
        <w:t>лась</w:t>
      </w:r>
      <w:r w:rsidR="00115D4A" w:rsidRPr="00E46710">
        <w:rPr>
          <w:rFonts w:ascii="Times New Roman" w:hAnsi="Times New Roman"/>
          <w:sz w:val="28"/>
          <w:szCs w:val="28"/>
        </w:rPr>
        <w:t xml:space="preserve"> разработка проектно-сметной документации на строительство школы на 825 мест по адресу: г.Псков, ул.</w:t>
      </w:r>
      <w:r w:rsidR="00212459" w:rsidRPr="00E46710">
        <w:rPr>
          <w:rFonts w:ascii="Times New Roman" w:hAnsi="Times New Roman"/>
          <w:sz w:val="28"/>
          <w:szCs w:val="28"/>
        </w:rPr>
        <w:t xml:space="preserve"> </w:t>
      </w:r>
      <w:r w:rsidR="00115D4A" w:rsidRPr="00E46710">
        <w:rPr>
          <w:rFonts w:ascii="Times New Roman" w:hAnsi="Times New Roman"/>
          <w:sz w:val="28"/>
          <w:szCs w:val="28"/>
        </w:rPr>
        <w:t>Юбилейная, на земельном участке, расположенном между жилыми домами №</w:t>
      </w:r>
      <w:r w:rsidR="00212459" w:rsidRPr="00E46710">
        <w:rPr>
          <w:rFonts w:ascii="Times New Roman" w:hAnsi="Times New Roman"/>
          <w:sz w:val="28"/>
          <w:szCs w:val="28"/>
        </w:rPr>
        <w:t xml:space="preserve"> </w:t>
      </w:r>
      <w:r w:rsidR="00115D4A" w:rsidRPr="00E46710">
        <w:rPr>
          <w:rFonts w:ascii="Times New Roman" w:hAnsi="Times New Roman"/>
          <w:sz w:val="28"/>
          <w:szCs w:val="28"/>
        </w:rPr>
        <w:t>41, 43б, 45 по ул.</w:t>
      </w:r>
      <w:r w:rsidR="00212459" w:rsidRPr="00E46710">
        <w:rPr>
          <w:rFonts w:ascii="Times New Roman" w:hAnsi="Times New Roman"/>
          <w:sz w:val="28"/>
          <w:szCs w:val="28"/>
        </w:rPr>
        <w:t xml:space="preserve"> </w:t>
      </w:r>
      <w:r w:rsidR="00115D4A" w:rsidRPr="00E46710">
        <w:rPr>
          <w:rFonts w:ascii="Times New Roman" w:hAnsi="Times New Roman"/>
          <w:sz w:val="28"/>
          <w:szCs w:val="28"/>
        </w:rPr>
        <w:t>Юбилейной и жилым домом №</w:t>
      </w:r>
      <w:r w:rsidR="00212459" w:rsidRPr="00E46710">
        <w:rPr>
          <w:rFonts w:ascii="Times New Roman" w:hAnsi="Times New Roman"/>
          <w:sz w:val="28"/>
          <w:szCs w:val="28"/>
        </w:rPr>
        <w:t xml:space="preserve"> </w:t>
      </w:r>
      <w:r w:rsidR="00115D4A" w:rsidRPr="00E46710">
        <w:rPr>
          <w:rFonts w:ascii="Times New Roman" w:hAnsi="Times New Roman"/>
          <w:sz w:val="28"/>
          <w:szCs w:val="28"/>
        </w:rPr>
        <w:t>15а по ул.</w:t>
      </w:r>
      <w:r w:rsidR="00212459" w:rsidRPr="00E46710">
        <w:rPr>
          <w:rFonts w:ascii="Times New Roman" w:hAnsi="Times New Roman"/>
          <w:sz w:val="28"/>
          <w:szCs w:val="28"/>
        </w:rPr>
        <w:t xml:space="preserve"> </w:t>
      </w:r>
      <w:r w:rsidR="00115D4A" w:rsidRPr="00E46710">
        <w:rPr>
          <w:rFonts w:ascii="Times New Roman" w:hAnsi="Times New Roman"/>
          <w:sz w:val="28"/>
          <w:szCs w:val="28"/>
        </w:rPr>
        <w:t>Госпитальной.</w:t>
      </w:r>
    </w:p>
    <w:p w:rsidR="00212459" w:rsidRPr="00E46710" w:rsidRDefault="00E46710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2459" w:rsidRPr="00E46710">
        <w:rPr>
          <w:rFonts w:ascii="Times New Roman" w:hAnsi="Times New Roman"/>
          <w:sz w:val="28"/>
          <w:szCs w:val="28"/>
        </w:rPr>
        <w:t>. В рамках регионального проекта «Успех каждого ребенка (Псковская область)» приобретены 2 лазерных станка и 2 магнитно-маркерные доски.</w:t>
      </w:r>
    </w:p>
    <w:p w:rsidR="00212459" w:rsidRPr="00E46710" w:rsidRDefault="00E46710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2459" w:rsidRPr="00E46710">
        <w:rPr>
          <w:rFonts w:ascii="Times New Roman" w:hAnsi="Times New Roman"/>
          <w:sz w:val="28"/>
          <w:szCs w:val="28"/>
        </w:rPr>
        <w:t>. Обеспечено функционирование 12 университетских профильных классов в 10 общеобразовательных учреждениях.</w:t>
      </w:r>
    </w:p>
    <w:p w:rsidR="00725929" w:rsidRPr="00E46710" w:rsidRDefault="00E46710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3D6C" w:rsidRPr="00E46710">
        <w:rPr>
          <w:rFonts w:ascii="Times New Roman" w:hAnsi="Times New Roman"/>
          <w:sz w:val="28"/>
          <w:szCs w:val="28"/>
        </w:rPr>
        <w:t xml:space="preserve">. В рамках </w:t>
      </w:r>
      <w:r w:rsidR="004A1B61" w:rsidRPr="00E46710">
        <w:rPr>
          <w:rFonts w:ascii="Times New Roman" w:hAnsi="Times New Roman"/>
          <w:sz w:val="28"/>
          <w:szCs w:val="28"/>
        </w:rPr>
        <w:t>совершенствования материально-технических условий реализации программ дошкольного образования</w:t>
      </w:r>
      <w:r w:rsidR="00725929" w:rsidRPr="00E46710">
        <w:rPr>
          <w:rFonts w:ascii="Times New Roman" w:hAnsi="Times New Roman"/>
          <w:sz w:val="28"/>
          <w:szCs w:val="28"/>
        </w:rPr>
        <w:t xml:space="preserve"> проведены следующие мероприятия:</w:t>
      </w:r>
    </w:p>
    <w:p w:rsidR="00725929" w:rsidRPr="00E46710" w:rsidRDefault="00725929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- замена огнестойкой кабельной линии автоматической пожарной сигнализации</w:t>
      </w:r>
      <w:r w:rsidR="004A1B61" w:rsidRPr="00E46710">
        <w:rPr>
          <w:rFonts w:ascii="Times New Roman" w:hAnsi="Times New Roman"/>
          <w:sz w:val="28"/>
          <w:szCs w:val="28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>в МБДОУ «Детский сад №</w:t>
      </w:r>
      <w:r w:rsidR="00212459" w:rsidRPr="00E46710">
        <w:rPr>
          <w:rFonts w:ascii="Times New Roman" w:hAnsi="Times New Roman"/>
          <w:sz w:val="28"/>
          <w:szCs w:val="28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>11»;</w:t>
      </w:r>
    </w:p>
    <w:p w:rsidR="00725929" w:rsidRPr="00E46710" w:rsidRDefault="00725929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- приобретение электрической плиты на пищеблок в</w:t>
      </w:r>
      <w:r w:rsidR="004A1B61" w:rsidRPr="00E46710">
        <w:rPr>
          <w:rFonts w:ascii="Times New Roman" w:hAnsi="Times New Roman"/>
          <w:sz w:val="28"/>
          <w:szCs w:val="28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 xml:space="preserve">МБДОУ </w:t>
      </w:r>
      <w:r w:rsidR="00212459" w:rsidRPr="00E46710">
        <w:rPr>
          <w:rFonts w:ascii="Times New Roman" w:hAnsi="Times New Roman"/>
          <w:sz w:val="28"/>
          <w:szCs w:val="28"/>
        </w:rPr>
        <w:t>«Детский сад № 19»;</w:t>
      </w:r>
    </w:p>
    <w:p w:rsidR="00725929" w:rsidRPr="00E46710" w:rsidRDefault="00725929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- текущий ремонт помещений варочного цеха и холодного цеха в </w:t>
      </w:r>
      <w:r w:rsidR="004A1B61" w:rsidRPr="00E46710">
        <w:rPr>
          <w:rFonts w:ascii="Times New Roman" w:hAnsi="Times New Roman"/>
          <w:sz w:val="28"/>
          <w:szCs w:val="28"/>
        </w:rPr>
        <w:t xml:space="preserve">МБДОУ </w:t>
      </w:r>
      <w:r w:rsidR="00212459" w:rsidRPr="00E46710">
        <w:rPr>
          <w:rFonts w:ascii="Times New Roman" w:hAnsi="Times New Roman"/>
          <w:sz w:val="28"/>
          <w:szCs w:val="28"/>
        </w:rPr>
        <w:t>«</w:t>
      </w:r>
      <w:r w:rsidR="004A1B61" w:rsidRPr="00E46710">
        <w:rPr>
          <w:rFonts w:ascii="Times New Roman" w:hAnsi="Times New Roman"/>
          <w:sz w:val="28"/>
          <w:szCs w:val="28"/>
        </w:rPr>
        <w:t>Детский сад комбинированного вида №</w:t>
      </w:r>
      <w:r w:rsidR="00212459" w:rsidRPr="00E46710">
        <w:rPr>
          <w:rFonts w:ascii="Times New Roman" w:hAnsi="Times New Roman"/>
          <w:sz w:val="28"/>
          <w:szCs w:val="28"/>
        </w:rPr>
        <w:t xml:space="preserve"> </w:t>
      </w:r>
      <w:r w:rsidR="004A1B61" w:rsidRPr="00E46710">
        <w:rPr>
          <w:rFonts w:ascii="Times New Roman" w:hAnsi="Times New Roman"/>
          <w:sz w:val="28"/>
          <w:szCs w:val="28"/>
        </w:rPr>
        <w:t>44</w:t>
      </w:r>
      <w:r w:rsidR="00212459" w:rsidRPr="00E46710">
        <w:rPr>
          <w:rFonts w:ascii="Times New Roman" w:hAnsi="Times New Roman"/>
          <w:sz w:val="28"/>
          <w:szCs w:val="28"/>
        </w:rPr>
        <w:t>»</w:t>
      </w:r>
      <w:r w:rsidRPr="00E46710">
        <w:rPr>
          <w:rFonts w:ascii="Times New Roman" w:hAnsi="Times New Roman"/>
          <w:sz w:val="28"/>
          <w:szCs w:val="28"/>
        </w:rPr>
        <w:t>;</w:t>
      </w:r>
    </w:p>
    <w:p w:rsidR="004A1B61" w:rsidRPr="00E46710" w:rsidRDefault="00725929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- замена огнестойкой кабельной линии пожарной сигнализации в </w:t>
      </w:r>
      <w:r w:rsidR="004A1B61" w:rsidRPr="00E46710">
        <w:rPr>
          <w:rFonts w:ascii="Times New Roman" w:hAnsi="Times New Roman"/>
          <w:sz w:val="28"/>
          <w:szCs w:val="28"/>
        </w:rPr>
        <w:t xml:space="preserve">МБДОУ </w:t>
      </w:r>
      <w:r w:rsidR="00212459" w:rsidRPr="00E46710">
        <w:rPr>
          <w:rFonts w:ascii="Times New Roman" w:hAnsi="Times New Roman"/>
          <w:sz w:val="28"/>
          <w:szCs w:val="28"/>
        </w:rPr>
        <w:t>«Детский сад № 25»</w:t>
      </w:r>
      <w:r w:rsidR="004A1B61" w:rsidRPr="00E46710">
        <w:rPr>
          <w:rFonts w:ascii="Times New Roman" w:hAnsi="Times New Roman"/>
          <w:sz w:val="28"/>
          <w:szCs w:val="28"/>
        </w:rPr>
        <w:t>.</w:t>
      </w:r>
    </w:p>
    <w:p w:rsidR="00212459" w:rsidRPr="00E46710" w:rsidRDefault="00E46710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2459" w:rsidRPr="00E46710">
        <w:rPr>
          <w:rFonts w:ascii="Times New Roman" w:hAnsi="Times New Roman"/>
          <w:sz w:val="28"/>
          <w:szCs w:val="28"/>
        </w:rPr>
        <w:t>. Проведено 19 общегородских культурных мероприятий в онлайн-формате на высоком профессиональном уровне.</w:t>
      </w:r>
    </w:p>
    <w:p w:rsidR="00212459" w:rsidRPr="00E46710" w:rsidRDefault="00E46710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2459" w:rsidRPr="00E46710">
        <w:rPr>
          <w:rFonts w:ascii="Times New Roman" w:hAnsi="Times New Roman"/>
          <w:sz w:val="28"/>
          <w:szCs w:val="28"/>
        </w:rPr>
        <w:t>. Для Зеленого теа</w:t>
      </w:r>
      <w:r w:rsidR="005D7509">
        <w:rPr>
          <w:rFonts w:ascii="Times New Roman" w:hAnsi="Times New Roman"/>
          <w:sz w:val="28"/>
          <w:szCs w:val="28"/>
        </w:rPr>
        <w:t>тра приобретены</w:t>
      </w:r>
      <w:r w:rsidR="00212459" w:rsidRPr="00E46710">
        <w:rPr>
          <w:rFonts w:ascii="Times New Roman" w:hAnsi="Times New Roman"/>
          <w:sz w:val="28"/>
          <w:szCs w:val="28"/>
        </w:rPr>
        <w:t xml:space="preserve"> сценический комплекс, светодиодный экран, мобильные гримерные, оборудование для видео- и онлайн-трансляции. Заключен контракт на поставку пластмассовых сидений.</w:t>
      </w:r>
    </w:p>
    <w:p w:rsidR="00212459" w:rsidRPr="00E46710" w:rsidRDefault="00E46710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12459" w:rsidRPr="00E46710">
        <w:rPr>
          <w:rFonts w:ascii="Times New Roman" w:hAnsi="Times New Roman"/>
          <w:sz w:val="28"/>
          <w:szCs w:val="28"/>
        </w:rPr>
        <w:t>. В рамках регионального проекта «Культурная среда»  для создания модельной библиотеки на базе библиотеки «Библиолюб» по ул. Н. Васильева, д. 83а приобретены мебель, стеллажи, компьютерное и мультимедийное оборудование, 3802 экземпляров книг.</w:t>
      </w:r>
    </w:p>
    <w:p w:rsidR="008936B7" w:rsidRPr="00E46710" w:rsidRDefault="00E46710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B126F3" w:rsidRPr="00E46710">
        <w:rPr>
          <w:rFonts w:ascii="Times New Roman" w:hAnsi="Times New Roman"/>
          <w:sz w:val="28"/>
          <w:szCs w:val="28"/>
        </w:rPr>
        <w:t>. В рамках реализации регионального проекта «Спорт - норма жизни»</w:t>
      </w:r>
      <w:r w:rsidR="0031281B" w:rsidRPr="00E46710">
        <w:rPr>
          <w:rFonts w:ascii="Times New Roman" w:hAnsi="Times New Roman"/>
          <w:sz w:val="28"/>
          <w:szCs w:val="28"/>
        </w:rPr>
        <w:t xml:space="preserve"> выполнены работы по подготовке основания под монтаж спортивно-технологического оборудования для футбольного поля с искусственным покрытием и легкоатлетическими беговыми дорожками стадиона «Локомотив», осуществлена поставка и монтаж спортивно-технологического оборудования.</w:t>
      </w:r>
    </w:p>
    <w:p w:rsidR="00212459" w:rsidRPr="00E46710" w:rsidRDefault="00E46710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12459" w:rsidRPr="00E46710">
        <w:rPr>
          <w:rFonts w:ascii="Times New Roman" w:hAnsi="Times New Roman"/>
          <w:sz w:val="28"/>
          <w:szCs w:val="28"/>
        </w:rPr>
        <w:t>. Осуществлялось благоустройство, текущий ремонт и содержание 11 воинских захоронений в городе Пскове.</w:t>
      </w:r>
    </w:p>
    <w:p w:rsidR="00212459" w:rsidRPr="00E46710" w:rsidRDefault="00E46710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12459" w:rsidRPr="00E46710">
        <w:rPr>
          <w:rFonts w:ascii="Times New Roman" w:hAnsi="Times New Roman"/>
          <w:sz w:val="28"/>
          <w:szCs w:val="28"/>
        </w:rPr>
        <w:t>. В качестве оказания информационной поддержки субъектам социального предпринимательства своевременно актуализировался раздел «Социальное предпринимательство» на баннере «Мой бизнес. Программа поддержки МСП» Официального портала Администрации города Пскова (</w:t>
      </w:r>
      <w:hyperlink r:id="rId7" w:history="1">
        <w:r w:rsidR="00212459" w:rsidRPr="00E46710">
          <w:rPr>
            <w:rStyle w:val="ab"/>
            <w:rFonts w:ascii="Times New Roman" w:hAnsi="Times New Roman"/>
            <w:color w:val="auto"/>
            <w:sz w:val="28"/>
            <w:szCs w:val="28"/>
          </w:rPr>
          <w:t>http://srsmp.pskovadmin.ru/Soc_predpri</w:t>
        </w:r>
      </w:hyperlink>
      <w:r w:rsidR="00212459" w:rsidRPr="00E46710">
        <w:rPr>
          <w:rFonts w:ascii="Times New Roman" w:hAnsi="Times New Roman"/>
          <w:sz w:val="28"/>
          <w:szCs w:val="28"/>
        </w:rPr>
        <w:t>).</w:t>
      </w:r>
    </w:p>
    <w:p w:rsidR="00E441BE" w:rsidRPr="00E46710" w:rsidRDefault="00E441BE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1</w:t>
      </w:r>
      <w:r w:rsidR="00296988" w:rsidRPr="00E46710">
        <w:rPr>
          <w:rFonts w:ascii="Times New Roman" w:hAnsi="Times New Roman"/>
          <w:sz w:val="28"/>
          <w:szCs w:val="28"/>
        </w:rPr>
        <w:t>1</w:t>
      </w:r>
      <w:r w:rsidRPr="00E46710">
        <w:rPr>
          <w:rFonts w:ascii="Times New Roman" w:hAnsi="Times New Roman"/>
          <w:sz w:val="28"/>
          <w:szCs w:val="28"/>
        </w:rPr>
        <w:t>. Проведен конкурс среди социально-некоммерческих организаций на получение финансовой поддержки из бюджета муниципальн</w:t>
      </w:r>
      <w:r w:rsidR="00C520A9">
        <w:rPr>
          <w:rFonts w:ascii="Times New Roman" w:hAnsi="Times New Roman"/>
          <w:sz w:val="28"/>
          <w:szCs w:val="28"/>
        </w:rPr>
        <w:t>ого образования «Город Псков», о</w:t>
      </w:r>
      <w:r w:rsidRPr="00E46710">
        <w:rPr>
          <w:rFonts w:ascii="Times New Roman" w:hAnsi="Times New Roman"/>
          <w:sz w:val="28"/>
          <w:szCs w:val="28"/>
        </w:rPr>
        <w:t xml:space="preserve">пределены </w:t>
      </w:r>
      <w:r w:rsidR="00212459" w:rsidRPr="00E46710">
        <w:rPr>
          <w:rFonts w:ascii="Times New Roman" w:hAnsi="Times New Roman"/>
          <w:sz w:val="28"/>
          <w:szCs w:val="28"/>
        </w:rPr>
        <w:t>3</w:t>
      </w:r>
      <w:r w:rsidRPr="00E46710">
        <w:rPr>
          <w:rFonts w:ascii="Times New Roman" w:hAnsi="Times New Roman"/>
          <w:sz w:val="28"/>
          <w:szCs w:val="28"/>
        </w:rPr>
        <w:t xml:space="preserve"> победителя:</w:t>
      </w:r>
    </w:p>
    <w:p w:rsidR="00E441BE" w:rsidRPr="00E46710" w:rsidRDefault="00E441BE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- Псковская городская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E441BE" w:rsidRPr="00E46710" w:rsidRDefault="00E441BE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- Псковская областная организация Общероссийской общественной организации инвалидов «Всероссийское Ордена Трудового Красного Знамени общество слепых»;</w:t>
      </w:r>
    </w:p>
    <w:p w:rsidR="00E441BE" w:rsidRPr="00E46710" w:rsidRDefault="00E441BE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- Автономная некоммерческая организация дополнительного образования – центр развития детей «Вообразилия».</w:t>
      </w:r>
    </w:p>
    <w:p w:rsidR="00E441BE" w:rsidRPr="00E46710" w:rsidRDefault="00E441BE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Сумма предоставленной финансовой поддержки из бюджета города Пскова составила 750 тыс. руб. (по 250 тыс. руб. каждой организации выплачено 07.07.2020).</w:t>
      </w:r>
    </w:p>
    <w:p w:rsidR="00884C7C" w:rsidRPr="00BC2054" w:rsidRDefault="00387B3A" w:rsidP="00BC2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1</w:t>
      </w:r>
      <w:r w:rsidR="00296988" w:rsidRPr="00E46710">
        <w:rPr>
          <w:rFonts w:ascii="Times New Roman" w:hAnsi="Times New Roman"/>
          <w:sz w:val="28"/>
          <w:szCs w:val="28"/>
        </w:rPr>
        <w:t>2</w:t>
      </w:r>
      <w:r w:rsidR="00E441BE" w:rsidRPr="00E46710">
        <w:rPr>
          <w:rFonts w:ascii="Times New Roman" w:hAnsi="Times New Roman"/>
          <w:sz w:val="28"/>
          <w:szCs w:val="28"/>
        </w:rPr>
        <w:t>.</w:t>
      </w:r>
      <w:r w:rsidR="00E362BC" w:rsidRPr="00E46710">
        <w:rPr>
          <w:rFonts w:ascii="Times New Roman" w:hAnsi="Times New Roman"/>
          <w:sz w:val="28"/>
          <w:szCs w:val="28"/>
        </w:rPr>
        <w:t xml:space="preserve"> </w:t>
      </w:r>
      <w:r w:rsidR="00B953C9" w:rsidRPr="00E46710">
        <w:rPr>
          <w:rFonts w:ascii="Times New Roman" w:hAnsi="Times New Roman"/>
          <w:sz w:val="28"/>
          <w:szCs w:val="28"/>
        </w:rPr>
        <w:t>Оказана единовременн</w:t>
      </w:r>
      <w:r w:rsidR="00780D1D" w:rsidRPr="00E46710">
        <w:rPr>
          <w:rFonts w:ascii="Times New Roman" w:hAnsi="Times New Roman"/>
          <w:sz w:val="28"/>
          <w:szCs w:val="28"/>
        </w:rPr>
        <w:t>ая</w:t>
      </w:r>
      <w:r w:rsidR="00B953C9" w:rsidRPr="00E46710">
        <w:rPr>
          <w:rFonts w:ascii="Times New Roman" w:hAnsi="Times New Roman"/>
          <w:sz w:val="28"/>
          <w:szCs w:val="28"/>
        </w:rPr>
        <w:t xml:space="preserve"> материальн</w:t>
      </w:r>
      <w:r w:rsidR="00780D1D" w:rsidRPr="00E46710">
        <w:rPr>
          <w:rFonts w:ascii="Times New Roman" w:hAnsi="Times New Roman"/>
          <w:sz w:val="28"/>
          <w:szCs w:val="28"/>
        </w:rPr>
        <w:t>ая</w:t>
      </w:r>
      <w:r w:rsidR="00B953C9" w:rsidRPr="00E46710">
        <w:rPr>
          <w:rFonts w:ascii="Times New Roman" w:hAnsi="Times New Roman"/>
          <w:sz w:val="28"/>
          <w:szCs w:val="28"/>
        </w:rPr>
        <w:t xml:space="preserve"> помощ</w:t>
      </w:r>
      <w:r w:rsidR="00780D1D" w:rsidRPr="00E46710">
        <w:rPr>
          <w:rFonts w:ascii="Times New Roman" w:hAnsi="Times New Roman"/>
          <w:sz w:val="28"/>
          <w:szCs w:val="28"/>
        </w:rPr>
        <w:t>ь</w:t>
      </w:r>
      <w:r w:rsidR="00B953C9" w:rsidRPr="00E46710">
        <w:rPr>
          <w:rFonts w:ascii="Times New Roman" w:hAnsi="Times New Roman"/>
          <w:sz w:val="28"/>
          <w:szCs w:val="28"/>
        </w:rPr>
        <w:t xml:space="preserve"> (1 тыс</w:t>
      </w:r>
      <w:r w:rsidR="00212459" w:rsidRPr="00E46710">
        <w:rPr>
          <w:rFonts w:ascii="Times New Roman" w:hAnsi="Times New Roman"/>
          <w:sz w:val="28"/>
          <w:szCs w:val="28"/>
        </w:rPr>
        <w:t>.</w:t>
      </w:r>
      <w:r w:rsidR="00B953C9" w:rsidRPr="00E46710">
        <w:rPr>
          <w:rFonts w:ascii="Times New Roman" w:hAnsi="Times New Roman"/>
          <w:sz w:val="28"/>
          <w:szCs w:val="28"/>
        </w:rPr>
        <w:t xml:space="preserve"> руб</w:t>
      </w:r>
      <w:r w:rsidR="00212459" w:rsidRPr="00E46710">
        <w:rPr>
          <w:rFonts w:ascii="Times New Roman" w:hAnsi="Times New Roman"/>
          <w:sz w:val="28"/>
          <w:szCs w:val="28"/>
        </w:rPr>
        <w:t>.</w:t>
      </w:r>
      <w:r w:rsidR="00B953C9" w:rsidRPr="00E46710">
        <w:rPr>
          <w:rFonts w:ascii="Times New Roman" w:hAnsi="Times New Roman"/>
          <w:sz w:val="28"/>
          <w:szCs w:val="28"/>
        </w:rPr>
        <w:t xml:space="preserve"> на </w:t>
      </w:r>
      <w:r w:rsidR="00C520A9">
        <w:rPr>
          <w:rFonts w:ascii="Times New Roman" w:hAnsi="Times New Roman"/>
          <w:sz w:val="28"/>
          <w:szCs w:val="28"/>
        </w:rPr>
        <w:t xml:space="preserve">          </w:t>
      </w:r>
      <w:r w:rsidR="00B953C9" w:rsidRPr="00E46710">
        <w:rPr>
          <w:rFonts w:ascii="Times New Roman" w:hAnsi="Times New Roman"/>
          <w:sz w:val="28"/>
          <w:szCs w:val="28"/>
        </w:rPr>
        <w:t xml:space="preserve">1 человека) в связи с празднованием Дня Победы вдовам (вдовцам) погибших (умерших) инвалидов и участников Великой </w:t>
      </w:r>
      <w:r w:rsidR="00884C7C" w:rsidRPr="00E46710">
        <w:rPr>
          <w:rFonts w:ascii="Times New Roman" w:hAnsi="Times New Roman"/>
          <w:sz w:val="28"/>
          <w:szCs w:val="28"/>
        </w:rPr>
        <w:t>Отечественной войны, труженикам тыла, узникам.</w:t>
      </w:r>
    </w:p>
    <w:p w:rsidR="007B41FC" w:rsidRPr="00C520A9" w:rsidRDefault="00FF217B" w:rsidP="00C520A9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6710">
        <w:rPr>
          <w:rFonts w:ascii="Times New Roman" w:hAnsi="Times New Roman" w:cs="Times New Roman"/>
          <w:b/>
          <w:color w:val="auto"/>
          <w:sz w:val="28"/>
          <w:szCs w:val="28"/>
        </w:rPr>
        <w:t>Сфера жилищно-коммунального хозяйства</w:t>
      </w:r>
    </w:p>
    <w:p w:rsidR="00D63E02" w:rsidRPr="00E46710" w:rsidRDefault="00D63E02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В сфере жилищно-коммунального хозяйства (ЖКХ) </w:t>
      </w:r>
      <w:r w:rsidRPr="00E46710">
        <w:rPr>
          <w:rFonts w:ascii="Times New Roman" w:hAnsi="Times New Roman"/>
          <w:i/>
          <w:sz w:val="28"/>
          <w:szCs w:val="28"/>
        </w:rPr>
        <w:t>(Управление городского хозяйства, Управление по учету и распределению жилой площади</w:t>
      </w:r>
      <w:r w:rsidR="00E362BC" w:rsidRPr="00E46710">
        <w:rPr>
          <w:rFonts w:ascii="Times New Roman" w:hAnsi="Times New Roman"/>
          <w:i/>
          <w:sz w:val="28"/>
          <w:szCs w:val="28"/>
        </w:rPr>
        <w:t>)</w:t>
      </w:r>
      <w:r w:rsidRPr="00E46710">
        <w:rPr>
          <w:rFonts w:ascii="Times New Roman" w:hAnsi="Times New Roman"/>
          <w:sz w:val="28"/>
          <w:szCs w:val="28"/>
        </w:rPr>
        <w:t xml:space="preserve"> в</w:t>
      </w:r>
      <w:r w:rsidR="005A70BD" w:rsidRPr="00E46710">
        <w:rPr>
          <w:rFonts w:ascii="Times New Roman" w:hAnsi="Times New Roman"/>
          <w:sz w:val="28"/>
          <w:szCs w:val="28"/>
        </w:rPr>
        <w:t xml:space="preserve"> </w:t>
      </w:r>
      <w:r w:rsidR="005A70BD" w:rsidRPr="00E46710">
        <w:rPr>
          <w:rFonts w:ascii="Times New Roman" w:hAnsi="Times New Roman"/>
          <w:sz w:val="28"/>
          <w:szCs w:val="28"/>
          <w:lang w:val="en-US"/>
        </w:rPr>
        <w:t>I</w:t>
      </w:r>
      <w:r w:rsidR="005A70BD" w:rsidRPr="00E46710">
        <w:rPr>
          <w:rFonts w:ascii="Times New Roman" w:hAnsi="Times New Roman"/>
          <w:sz w:val="28"/>
          <w:szCs w:val="28"/>
        </w:rPr>
        <w:t xml:space="preserve"> полугодии</w:t>
      </w:r>
      <w:r w:rsidRPr="00E46710">
        <w:rPr>
          <w:rFonts w:ascii="Times New Roman" w:hAnsi="Times New Roman"/>
          <w:sz w:val="28"/>
          <w:szCs w:val="28"/>
        </w:rPr>
        <w:t xml:space="preserve"> </w:t>
      </w:r>
      <w:r w:rsidR="0033247F" w:rsidRPr="00E46710">
        <w:rPr>
          <w:rFonts w:ascii="Times New Roman" w:hAnsi="Times New Roman"/>
          <w:sz w:val="28"/>
          <w:szCs w:val="28"/>
        </w:rPr>
        <w:t>2020</w:t>
      </w:r>
      <w:r w:rsidR="00ED5768" w:rsidRPr="00E46710">
        <w:rPr>
          <w:rFonts w:ascii="Times New Roman" w:hAnsi="Times New Roman"/>
          <w:sz w:val="28"/>
          <w:szCs w:val="28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 xml:space="preserve"> год</w:t>
      </w:r>
      <w:r w:rsidR="005A70BD" w:rsidRPr="00E46710">
        <w:rPr>
          <w:rFonts w:ascii="Times New Roman" w:hAnsi="Times New Roman"/>
          <w:sz w:val="28"/>
          <w:szCs w:val="28"/>
        </w:rPr>
        <w:t>а</w:t>
      </w:r>
      <w:r w:rsidRPr="00E46710">
        <w:rPr>
          <w:rFonts w:ascii="Times New Roman" w:hAnsi="Times New Roman"/>
          <w:sz w:val="28"/>
          <w:szCs w:val="28"/>
        </w:rPr>
        <w:t xml:space="preserve"> было предусмотрено финансирование </w:t>
      </w:r>
      <w:r w:rsidR="00C520A9">
        <w:rPr>
          <w:rFonts w:ascii="Times New Roman" w:hAnsi="Times New Roman"/>
          <w:sz w:val="28"/>
          <w:szCs w:val="28"/>
        </w:rPr>
        <w:t xml:space="preserve">                          </w:t>
      </w:r>
      <w:r w:rsidR="00AE27B2" w:rsidRPr="00E46710">
        <w:rPr>
          <w:rFonts w:ascii="Times New Roman" w:hAnsi="Times New Roman"/>
          <w:sz w:val="28"/>
          <w:szCs w:val="28"/>
        </w:rPr>
        <w:t>5</w:t>
      </w:r>
      <w:r w:rsidR="00411167" w:rsidRPr="00E46710">
        <w:rPr>
          <w:rFonts w:ascii="Times New Roman" w:hAnsi="Times New Roman"/>
          <w:sz w:val="28"/>
          <w:szCs w:val="28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>муниципальных программ на сумму</w:t>
      </w:r>
      <w:r w:rsidR="00BC5341" w:rsidRPr="00E46710">
        <w:rPr>
          <w:rFonts w:ascii="Times New Roman" w:hAnsi="Times New Roman"/>
          <w:sz w:val="28"/>
          <w:szCs w:val="28"/>
        </w:rPr>
        <w:t xml:space="preserve">   </w:t>
      </w:r>
      <w:r w:rsidR="00ED5768" w:rsidRPr="00C520A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1 764 949,0 </w:t>
      </w:r>
      <w:r w:rsidRPr="00C520A9">
        <w:rPr>
          <w:rFonts w:ascii="Times New Roman" w:hAnsi="Times New Roman"/>
          <w:sz w:val="28"/>
          <w:szCs w:val="28"/>
          <w:u w:val="single"/>
        </w:rPr>
        <w:t>тыс. руб.</w:t>
      </w:r>
      <w:r w:rsidRPr="00E46710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C85051" w:rsidRPr="00E46710" w:rsidRDefault="00C85051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3969"/>
        <w:gridCol w:w="1418"/>
        <w:gridCol w:w="1508"/>
      </w:tblGrid>
      <w:tr w:rsidR="00305734" w:rsidRPr="00E46710" w:rsidTr="002A17DC">
        <w:trPr>
          <w:trHeight w:val="285"/>
        </w:trPr>
        <w:tc>
          <w:tcPr>
            <w:tcW w:w="3969" w:type="dxa"/>
          </w:tcPr>
          <w:p w:rsidR="009D77AC" w:rsidRPr="00E46710" w:rsidRDefault="009D77AC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77AC" w:rsidRPr="00C520A9" w:rsidRDefault="009D77AC" w:rsidP="00E4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520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562 451,0</w:t>
            </w:r>
          </w:p>
        </w:tc>
        <w:tc>
          <w:tcPr>
            <w:tcW w:w="1508" w:type="dxa"/>
          </w:tcPr>
          <w:p w:rsidR="009D77AC" w:rsidRPr="00E46710" w:rsidRDefault="009D77AC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305734" w:rsidRPr="00E46710" w:rsidTr="002A17DC">
        <w:trPr>
          <w:trHeight w:val="234"/>
        </w:trPr>
        <w:tc>
          <w:tcPr>
            <w:tcW w:w="3969" w:type="dxa"/>
          </w:tcPr>
          <w:p w:rsidR="009D77AC" w:rsidRPr="00E46710" w:rsidRDefault="009D77AC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77AC" w:rsidRPr="00C520A9" w:rsidRDefault="009D77AC" w:rsidP="00E4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520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890 132,2</w:t>
            </w:r>
          </w:p>
        </w:tc>
        <w:tc>
          <w:tcPr>
            <w:tcW w:w="1508" w:type="dxa"/>
          </w:tcPr>
          <w:p w:rsidR="009D77AC" w:rsidRPr="00E46710" w:rsidRDefault="009D77AC" w:rsidP="00E4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305734" w:rsidRPr="00E46710" w:rsidTr="002A17DC">
        <w:trPr>
          <w:trHeight w:val="285"/>
        </w:trPr>
        <w:tc>
          <w:tcPr>
            <w:tcW w:w="3969" w:type="dxa"/>
          </w:tcPr>
          <w:p w:rsidR="009D77AC" w:rsidRPr="00E46710" w:rsidRDefault="009D77AC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77AC" w:rsidRPr="00C520A9" w:rsidRDefault="009D77AC" w:rsidP="00E4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520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312 365,8</w:t>
            </w:r>
          </w:p>
        </w:tc>
        <w:tc>
          <w:tcPr>
            <w:tcW w:w="1508" w:type="dxa"/>
          </w:tcPr>
          <w:p w:rsidR="009D77AC" w:rsidRPr="00E46710" w:rsidRDefault="009D77AC" w:rsidP="00E46710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411167" w:rsidRPr="00E46710" w:rsidRDefault="00411167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7AC" w:rsidRDefault="00D63E02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lastRenderedPageBreak/>
        <w:t xml:space="preserve">Средства, выделенные на сферу ЖКХ, составляют </w:t>
      </w:r>
      <w:r w:rsidR="009D77AC" w:rsidRPr="00E46710">
        <w:rPr>
          <w:rFonts w:ascii="Times New Roman" w:hAnsi="Times New Roman"/>
          <w:sz w:val="28"/>
          <w:szCs w:val="28"/>
        </w:rPr>
        <w:t>31,6</w:t>
      </w:r>
      <w:r w:rsidRPr="00E46710">
        <w:rPr>
          <w:rFonts w:ascii="Times New Roman" w:hAnsi="Times New Roman"/>
          <w:sz w:val="28"/>
          <w:szCs w:val="28"/>
        </w:rPr>
        <w:t>% всего финансирования, предусмотренного на муниципальные программы в 20</w:t>
      </w:r>
      <w:r w:rsidR="009D77AC" w:rsidRPr="00E46710">
        <w:rPr>
          <w:rFonts w:ascii="Times New Roman" w:hAnsi="Times New Roman"/>
          <w:sz w:val="28"/>
          <w:szCs w:val="28"/>
        </w:rPr>
        <w:t>20</w:t>
      </w:r>
      <w:r w:rsidRPr="00E46710">
        <w:rPr>
          <w:rFonts w:ascii="Times New Roman" w:hAnsi="Times New Roman"/>
          <w:sz w:val="28"/>
          <w:szCs w:val="28"/>
        </w:rPr>
        <w:t xml:space="preserve"> году</w:t>
      </w:r>
      <w:r w:rsidR="0065679D" w:rsidRPr="00E46710">
        <w:rPr>
          <w:rFonts w:ascii="Times New Roman" w:hAnsi="Times New Roman"/>
          <w:sz w:val="28"/>
          <w:szCs w:val="28"/>
        </w:rPr>
        <w:t xml:space="preserve"> в бюджетах всех уровней.</w:t>
      </w:r>
      <w:r w:rsidR="009D77AC" w:rsidRPr="00E46710">
        <w:rPr>
          <w:rFonts w:ascii="Times New Roman" w:hAnsi="Times New Roman"/>
          <w:sz w:val="28"/>
          <w:szCs w:val="28"/>
        </w:rPr>
        <w:t xml:space="preserve"> </w:t>
      </w:r>
    </w:p>
    <w:p w:rsidR="00D912DD" w:rsidRPr="00E46710" w:rsidRDefault="00D912DD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E02" w:rsidRDefault="009D77AC" w:rsidP="00C52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И</w:t>
      </w:r>
      <w:r w:rsidR="00D63E02" w:rsidRPr="00E46710">
        <w:rPr>
          <w:rFonts w:ascii="Times New Roman" w:hAnsi="Times New Roman"/>
          <w:sz w:val="28"/>
          <w:szCs w:val="28"/>
        </w:rPr>
        <w:t xml:space="preserve">сполнение за </w:t>
      </w:r>
      <w:r w:rsidR="008E7A38" w:rsidRPr="00E46710">
        <w:rPr>
          <w:rFonts w:ascii="Times New Roman" w:hAnsi="Times New Roman"/>
          <w:sz w:val="28"/>
          <w:szCs w:val="28"/>
        </w:rPr>
        <w:t xml:space="preserve">6 месяцев </w:t>
      </w:r>
      <w:r w:rsidR="00D63E02" w:rsidRPr="00E46710">
        <w:rPr>
          <w:rFonts w:ascii="Times New Roman" w:hAnsi="Times New Roman"/>
          <w:sz w:val="28"/>
          <w:szCs w:val="28"/>
        </w:rPr>
        <w:t>2</w:t>
      </w:r>
      <w:r w:rsidR="004D0628" w:rsidRPr="00E46710">
        <w:rPr>
          <w:rFonts w:ascii="Times New Roman" w:hAnsi="Times New Roman"/>
          <w:sz w:val="28"/>
          <w:szCs w:val="28"/>
        </w:rPr>
        <w:t>0</w:t>
      </w:r>
      <w:r w:rsidR="007201D9" w:rsidRPr="00E46710">
        <w:rPr>
          <w:rFonts w:ascii="Times New Roman" w:hAnsi="Times New Roman"/>
          <w:sz w:val="28"/>
          <w:szCs w:val="28"/>
        </w:rPr>
        <w:t>20</w:t>
      </w:r>
      <w:r w:rsidR="00D63E02" w:rsidRPr="00E46710">
        <w:rPr>
          <w:rFonts w:ascii="Times New Roman" w:hAnsi="Times New Roman"/>
          <w:sz w:val="28"/>
          <w:szCs w:val="28"/>
        </w:rPr>
        <w:t xml:space="preserve"> год</w:t>
      </w:r>
      <w:r w:rsidR="008E7A38" w:rsidRPr="00E46710">
        <w:rPr>
          <w:rFonts w:ascii="Times New Roman" w:hAnsi="Times New Roman"/>
          <w:sz w:val="28"/>
          <w:szCs w:val="28"/>
        </w:rPr>
        <w:t>а</w:t>
      </w:r>
      <w:r w:rsidR="00D63E02" w:rsidRPr="00E46710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Pr="00C520A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473 540,1</w:t>
      </w:r>
      <w:r w:rsidR="00C520A9" w:rsidRPr="00C520A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D63E02" w:rsidRPr="00C520A9">
        <w:rPr>
          <w:rFonts w:ascii="Times New Roman" w:hAnsi="Times New Roman"/>
          <w:sz w:val="28"/>
          <w:szCs w:val="28"/>
          <w:u w:val="single"/>
        </w:rPr>
        <w:t>тыс. руб. (</w:t>
      </w:r>
      <w:r w:rsidRPr="00C520A9">
        <w:rPr>
          <w:rFonts w:ascii="Times New Roman" w:hAnsi="Times New Roman"/>
          <w:sz w:val="28"/>
          <w:szCs w:val="28"/>
          <w:u w:val="single"/>
        </w:rPr>
        <w:t>27</w:t>
      </w:r>
      <w:r w:rsidR="00C520A9" w:rsidRPr="00C520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3E02" w:rsidRPr="00C520A9">
        <w:rPr>
          <w:rFonts w:ascii="Times New Roman" w:hAnsi="Times New Roman"/>
          <w:sz w:val="28"/>
          <w:szCs w:val="28"/>
          <w:u w:val="single"/>
        </w:rPr>
        <w:t>%)</w:t>
      </w:r>
      <w:r w:rsidR="00D63E02" w:rsidRPr="00C520A9">
        <w:rPr>
          <w:rFonts w:ascii="Times New Roman" w:hAnsi="Times New Roman"/>
          <w:sz w:val="28"/>
          <w:szCs w:val="28"/>
        </w:rPr>
        <w:t>,</w:t>
      </w:r>
      <w:r w:rsidR="00D63E02" w:rsidRPr="00E46710">
        <w:rPr>
          <w:rFonts w:ascii="Times New Roman" w:hAnsi="Times New Roman"/>
          <w:sz w:val="28"/>
          <w:szCs w:val="28"/>
        </w:rPr>
        <w:t xml:space="preserve"> в том числе за счет средств:</w:t>
      </w:r>
    </w:p>
    <w:p w:rsidR="00D912DD" w:rsidRPr="00E46710" w:rsidRDefault="00D912DD" w:rsidP="00C52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3861"/>
        <w:gridCol w:w="1491"/>
        <w:gridCol w:w="1485"/>
        <w:gridCol w:w="993"/>
      </w:tblGrid>
      <w:tr w:rsidR="00305734" w:rsidRPr="00E46710" w:rsidTr="004A72DD">
        <w:trPr>
          <w:trHeight w:val="136"/>
        </w:trPr>
        <w:tc>
          <w:tcPr>
            <w:tcW w:w="3861" w:type="dxa"/>
          </w:tcPr>
          <w:p w:rsidR="007201D9" w:rsidRPr="00E46710" w:rsidRDefault="007201D9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bottom"/>
          </w:tcPr>
          <w:p w:rsidR="007201D9" w:rsidRPr="00810FC1" w:rsidRDefault="007201D9" w:rsidP="00E4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10F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192 883,4</w:t>
            </w:r>
          </w:p>
        </w:tc>
        <w:tc>
          <w:tcPr>
            <w:tcW w:w="1485" w:type="dxa"/>
          </w:tcPr>
          <w:p w:rsidR="007201D9" w:rsidRPr="00E46710" w:rsidRDefault="007201D9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993" w:type="dxa"/>
          </w:tcPr>
          <w:p w:rsidR="007201D9" w:rsidRPr="00E46710" w:rsidRDefault="007201D9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(3</w:t>
            </w:r>
            <w:r w:rsidR="00C52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71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05734" w:rsidRPr="00E46710" w:rsidTr="004A72DD">
        <w:trPr>
          <w:trHeight w:val="234"/>
        </w:trPr>
        <w:tc>
          <w:tcPr>
            <w:tcW w:w="3861" w:type="dxa"/>
          </w:tcPr>
          <w:p w:rsidR="007201D9" w:rsidRPr="00E46710" w:rsidRDefault="007201D9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bottom"/>
          </w:tcPr>
          <w:p w:rsidR="007201D9" w:rsidRPr="00810FC1" w:rsidRDefault="007201D9" w:rsidP="00E4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10F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139 126,4</w:t>
            </w:r>
          </w:p>
        </w:tc>
        <w:tc>
          <w:tcPr>
            <w:tcW w:w="1485" w:type="dxa"/>
          </w:tcPr>
          <w:p w:rsidR="007201D9" w:rsidRPr="00E46710" w:rsidRDefault="007201D9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993" w:type="dxa"/>
          </w:tcPr>
          <w:p w:rsidR="007201D9" w:rsidRPr="00E46710" w:rsidRDefault="007201D9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(55</w:t>
            </w:r>
            <w:r w:rsidR="00C52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71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05734" w:rsidRPr="00E46710" w:rsidTr="004A72DD">
        <w:trPr>
          <w:trHeight w:val="285"/>
        </w:trPr>
        <w:tc>
          <w:tcPr>
            <w:tcW w:w="3861" w:type="dxa"/>
          </w:tcPr>
          <w:p w:rsidR="007201D9" w:rsidRPr="00E46710" w:rsidRDefault="007201D9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bottom"/>
          </w:tcPr>
          <w:p w:rsidR="007201D9" w:rsidRPr="00810FC1" w:rsidRDefault="007201D9" w:rsidP="00E4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10F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141 530,3</w:t>
            </w:r>
          </w:p>
        </w:tc>
        <w:tc>
          <w:tcPr>
            <w:tcW w:w="1485" w:type="dxa"/>
          </w:tcPr>
          <w:p w:rsidR="007201D9" w:rsidRPr="00E46710" w:rsidRDefault="007201D9" w:rsidP="00E46710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993" w:type="dxa"/>
          </w:tcPr>
          <w:p w:rsidR="007201D9" w:rsidRPr="00E46710" w:rsidRDefault="007201D9" w:rsidP="00E46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710">
              <w:rPr>
                <w:rFonts w:ascii="Times New Roman" w:hAnsi="Times New Roman"/>
                <w:sz w:val="28"/>
                <w:szCs w:val="28"/>
              </w:rPr>
              <w:t>(25</w:t>
            </w:r>
            <w:r w:rsidR="00C52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71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DB4E22" w:rsidRPr="00E46710" w:rsidRDefault="00DB4E22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DB9" w:rsidRPr="00E46710" w:rsidRDefault="003F2DB9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Из наиболее значимых результатов реализованных мероприятий в </w:t>
      </w:r>
      <w:r w:rsidR="00252D2C" w:rsidRPr="00E46710">
        <w:rPr>
          <w:rFonts w:ascii="Times New Roman" w:hAnsi="Times New Roman"/>
          <w:sz w:val="28"/>
          <w:szCs w:val="28"/>
        </w:rPr>
        <w:t>первой половине 2020 года</w:t>
      </w:r>
      <w:r w:rsidRPr="00E46710">
        <w:rPr>
          <w:rFonts w:ascii="Times New Roman" w:hAnsi="Times New Roman"/>
          <w:sz w:val="28"/>
          <w:szCs w:val="28"/>
        </w:rPr>
        <w:t xml:space="preserve"> можно отметить следующие:</w:t>
      </w:r>
    </w:p>
    <w:p w:rsidR="00000E90" w:rsidRPr="00E46710" w:rsidRDefault="00CD0C5B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1. </w:t>
      </w:r>
      <w:r w:rsidR="00252D2C" w:rsidRPr="00E46710">
        <w:rPr>
          <w:rFonts w:ascii="Times New Roman" w:hAnsi="Times New Roman"/>
          <w:sz w:val="28"/>
          <w:szCs w:val="28"/>
        </w:rPr>
        <w:t>Выполнены</w:t>
      </w:r>
      <w:r w:rsidRPr="00E46710">
        <w:rPr>
          <w:rFonts w:ascii="Times New Roman" w:hAnsi="Times New Roman"/>
          <w:sz w:val="28"/>
          <w:szCs w:val="28"/>
        </w:rPr>
        <w:t xml:space="preserve"> контракты:</w:t>
      </w:r>
    </w:p>
    <w:p w:rsidR="00000E90" w:rsidRPr="00E46710" w:rsidRDefault="00000E90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- на кап</w:t>
      </w:r>
      <w:r w:rsidR="00773328" w:rsidRPr="00E46710">
        <w:rPr>
          <w:rFonts w:ascii="Times New Roman" w:hAnsi="Times New Roman"/>
          <w:sz w:val="28"/>
          <w:szCs w:val="28"/>
        </w:rPr>
        <w:t xml:space="preserve">итальный </w:t>
      </w:r>
      <w:r w:rsidRPr="00E46710">
        <w:rPr>
          <w:rFonts w:ascii="Times New Roman" w:hAnsi="Times New Roman"/>
          <w:sz w:val="28"/>
          <w:szCs w:val="28"/>
        </w:rPr>
        <w:t>ремонт системы водоотведения по ул.</w:t>
      </w:r>
      <w:r w:rsidR="00773328" w:rsidRPr="00E46710">
        <w:rPr>
          <w:rFonts w:ascii="Times New Roman" w:hAnsi="Times New Roman"/>
          <w:sz w:val="28"/>
          <w:szCs w:val="28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>Молодежной</w:t>
      </w:r>
      <w:r w:rsidR="0091007E" w:rsidRPr="00E46710">
        <w:rPr>
          <w:rFonts w:ascii="Times New Roman" w:hAnsi="Times New Roman"/>
          <w:sz w:val="28"/>
          <w:szCs w:val="28"/>
        </w:rPr>
        <w:t>;</w:t>
      </w:r>
    </w:p>
    <w:p w:rsidR="00000E90" w:rsidRPr="00E46710" w:rsidRDefault="00000E90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-</w:t>
      </w:r>
      <w:r w:rsidR="00252D2C" w:rsidRPr="00E46710">
        <w:rPr>
          <w:rFonts w:ascii="Times New Roman" w:hAnsi="Times New Roman"/>
          <w:sz w:val="28"/>
          <w:szCs w:val="28"/>
        </w:rPr>
        <w:t xml:space="preserve"> на работы по строительству насосной станции по перекачке ливневых стоков и прокладке сетей ливневой канализации от пер. Путейца до ул. Полевая</w:t>
      </w:r>
      <w:r w:rsidR="0091007E" w:rsidRPr="00E46710">
        <w:rPr>
          <w:rFonts w:ascii="Times New Roman" w:hAnsi="Times New Roman"/>
          <w:sz w:val="28"/>
          <w:szCs w:val="28"/>
        </w:rPr>
        <w:t>.</w:t>
      </w:r>
    </w:p>
    <w:p w:rsidR="007D5002" w:rsidRPr="00E46710" w:rsidRDefault="007D5002" w:rsidP="00314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2. </w:t>
      </w:r>
      <w:r w:rsidR="0031436C" w:rsidRPr="00E46710">
        <w:rPr>
          <w:rFonts w:ascii="Times New Roman" w:hAnsi="Times New Roman"/>
          <w:sz w:val="28"/>
          <w:szCs w:val="28"/>
        </w:rPr>
        <w:t xml:space="preserve">Выявлены места распространения борщевика Сосновского на территории зеленых зон города и вдоль автомобильных дорог. </w:t>
      </w:r>
      <w:r w:rsidRPr="00E46710">
        <w:rPr>
          <w:rFonts w:ascii="Times New Roman" w:hAnsi="Times New Roman"/>
          <w:sz w:val="28"/>
          <w:szCs w:val="28"/>
        </w:rPr>
        <w:t>Доля обработанной территории, подлежащей обработке против борщевика Со</w:t>
      </w:r>
      <w:r w:rsidR="007B7339" w:rsidRPr="00E46710">
        <w:rPr>
          <w:rFonts w:ascii="Times New Roman" w:hAnsi="Times New Roman"/>
          <w:sz w:val="28"/>
          <w:szCs w:val="28"/>
        </w:rPr>
        <w:t>сновского</w:t>
      </w:r>
      <w:r w:rsidR="0031436C">
        <w:rPr>
          <w:rFonts w:ascii="Times New Roman" w:hAnsi="Times New Roman"/>
          <w:sz w:val="28"/>
          <w:szCs w:val="28"/>
        </w:rPr>
        <w:t>,</w:t>
      </w:r>
      <w:r w:rsidR="007B7339" w:rsidRPr="00E46710">
        <w:rPr>
          <w:rFonts w:ascii="Times New Roman" w:hAnsi="Times New Roman"/>
          <w:sz w:val="28"/>
          <w:szCs w:val="28"/>
        </w:rPr>
        <w:t xml:space="preserve"> составила 53 </w:t>
      </w:r>
      <w:r w:rsidRPr="00E46710">
        <w:rPr>
          <w:rFonts w:ascii="Times New Roman" w:hAnsi="Times New Roman"/>
          <w:sz w:val="28"/>
          <w:szCs w:val="28"/>
        </w:rPr>
        <w:t>% от плана на год.</w:t>
      </w:r>
      <w:r w:rsidRPr="00E46710">
        <w:rPr>
          <w:rFonts w:ascii="Times New Roman" w:hAnsi="Times New Roman"/>
          <w:sz w:val="28"/>
          <w:szCs w:val="28"/>
        </w:rPr>
        <w:tab/>
        <w:t xml:space="preserve"> </w:t>
      </w:r>
    </w:p>
    <w:p w:rsidR="00BE0EC2" w:rsidRPr="00E46710" w:rsidRDefault="00BE0EC2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3. Выв</w:t>
      </w:r>
      <w:r w:rsidR="00C758A3" w:rsidRPr="00E46710">
        <w:rPr>
          <w:rFonts w:ascii="Times New Roman" w:hAnsi="Times New Roman"/>
          <w:sz w:val="28"/>
          <w:szCs w:val="28"/>
        </w:rPr>
        <w:t>езены</w:t>
      </w:r>
      <w:r w:rsidRPr="00E46710">
        <w:rPr>
          <w:rFonts w:ascii="Times New Roman" w:hAnsi="Times New Roman"/>
          <w:sz w:val="28"/>
          <w:szCs w:val="28"/>
        </w:rPr>
        <w:t xml:space="preserve"> отход</w:t>
      </w:r>
      <w:r w:rsidR="00C758A3" w:rsidRPr="00E46710">
        <w:rPr>
          <w:rFonts w:ascii="Times New Roman" w:hAnsi="Times New Roman"/>
          <w:sz w:val="28"/>
          <w:szCs w:val="28"/>
        </w:rPr>
        <w:t>ы</w:t>
      </w:r>
      <w:r w:rsidRPr="00E46710">
        <w:rPr>
          <w:rFonts w:ascii="Times New Roman" w:hAnsi="Times New Roman"/>
          <w:sz w:val="28"/>
          <w:szCs w:val="28"/>
        </w:rPr>
        <w:t xml:space="preserve"> производства и потребления с организованных контейнерных площадок и несанкционированных свалок (</w:t>
      </w:r>
      <w:r w:rsidR="00C758A3" w:rsidRPr="00E46710">
        <w:rPr>
          <w:rFonts w:ascii="Times New Roman" w:hAnsi="Times New Roman"/>
          <w:sz w:val="28"/>
          <w:szCs w:val="28"/>
        </w:rPr>
        <w:t>у</w:t>
      </w:r>
      <w:r w:rsidRPr="00E46710">
        <w:rPr>
          <w:rFonts w:ascii="Times New Roman" w:hAnsi="Times New Roman"/>
          <w:sz w:val="28"/>
          <w:szCs w:val="28"/>
        </w:rPr>
        <w:t>тилизация мусора контейнерным спосо</w:t>
      </w:r>
      <w:r w:rsidR="002C2510" w:rsidRPr="00E46710">
        <w:rPr>
          <w:rFonts w:ascii="Times New Roman" w:hAnsi="Times New Roman"/>
          <w:sz w:val="28"/>
          <w:szCs w:val="28"/>
        </w:rPr>
        <w:t>бом</w:t>
      </w:r>
      <w:r w:rsidRPr="00E46710">
        <w:rPr>
          <w:rFonts w:ascii="Times New Roman" w:hAnsi="Times New Roman"/>
          <w:sz w:val="28"/>
          <w:szCs w:val="28"/>
        </w:rPr>
        <w:t>, ликвидация несанкционированных свалок):</w:t>
      </w:r>
    </w:p>
    <w:p w:rsidR="00BE0EC2" w:rsidRPr="00E46710" w:rsidRDefault="00BE0EC2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- </w:t>
      </w:r>
      <w:r w:rsidR="002C2510" w:rsidRPr="00E46710">
        <w:rPr>
          <w:rFonts w:ascii="Times New Roman" w:hAnsi="Times New Roman"/>
          <w:sz w:val="28"/>
          <w:szCs w:val="28"/>
        </w:rPr>
        <w:t>у</w:t>
      </w:r>
      <w:r w:rsidRPr="00E46710">
        <w:rPr>
          <w:rFonts w:ascii="Times New Roman" w:hAnsi="Times New Roman"/>
          <w:sz w:val="28"/>
          <w:szCs w:val="28"/>
        </w:rPr>
        <w:t>тилизация мусора</w:t>
      </w:r>
      <w:r w:rsidR="007B41FC" w:rsidRPr="00E46710">
        <w:rPr>
          <w:rFonts w:ascii="Times New Roman" w:hAnsi="Times New Roman"/>
          <w:sz w:val="28"/>
          <w:szCs w:val="28"/>
        </w:rPr>
        <w:t xml:space="preserve"> (в т.ч. с кладбищ)</w:t>
      </w:r>
      <w:r w:rsidRPr="00E46710">
        <w:rPr>
          <w:rFonts w:ascii="Times New Roman" w:hAnsi="Times New Roman"/>
          <w:sz w:val="28"/>
          <w:szCs w:val="28"/>
        </w:rPr>
        <w:t xml:space="preserve"> контейнерным </w:t>
      </w:r>
      <w:r w:rsidR="00C758A3" w:rsidRPr="00E46710">
        <w:rPr>
          <w:rFonts w:ascii="Times New Roman" w:hAnsi="Times New Roman"/>
          <w:sz w:val="28"/>
          <w:szCs w:val="28"/>
        </w:rPr>
        <w:t>способом</w:t>
      </w:r>
      <w:r w:rsidRPr="00E46710">
        <w:rPr>
          <w:rFonts w:ascii="Times New Roman" w:hAnsi="Times New Roman"/>
          <w:sz w:val="28"/>
          <w:szCs w:val="28"/>
        </w:rPr>
        <w:t xml:space="preserve"> (</w:t>
      </w:r>
      <w:r w:rsidR="007B41FC" w:rsidRPr="00E46710">
        <w:rPr>
          <w:rFonts w:ascii="Times New Roman" w:hAnsi="Times New Roman"/>
          <w:sz w:val="28"/>
          <w:szCs w:val="28"/>
        </w:rPr>
        <w:t xml:space="preserve">объём выполненных работ </w:t>
      </w:r>
      <w:r w:rsidR="0031436C">
        <w:rPr>
          <w:rFonts w:ascii="Times New Roman" w:hAnsi="Times New Roman"/>
          <w:sz w:val="28"/>
          <w:szCs w:val="28"/>
        </w:rPr>
        <w:t>–</w:t>
      </w:r>
      <w:r w:rsidR="00773328" w:rsidRPr="00E46710">
        <w:rPr>
          <w:rFonts w:ascii="Times New Roman" w:hAnsi="Times New Roman"/>
          <w:sz w:val="28"/>
          <w:szCs w:val="28"/>
        </w:rPr>
        <w:t xml:space="preserve"> </w:t>
      </w:r>
      <w:r w:rsidR="007B41FC" w:rsidRPr="00E46710">
        <w:rPr>
          <w:rFonts w:ascii="Times New Roman" w:hAnsi="Times New Roman"/>
          <w:sz w:val="28"/>
          <w:szCs w:val="28"/>
        </w:rPr>
        <w:t>5</w:t>
      </w:r>
      <w:r w:rsidR="0031436C">
        <w:rPr>
          <w:rFonts w:ascii="Times New Roman" w:hAnsi="Times New Roman"/>
          <w:sz w:val="28"/>
          <w:szCs w:val="28"/>
        </w:rPr>
        <w:t xml:space="preserve"> </w:t>
      </w:r>
      <w:r w:rsidR="007B41FC" w:rsidRPr="00E46710">
        <w:rPr>
          <w:rFonts w:ascii="Times New Roman" w:hAnsi="Times New Roman"/>
          <w:sz w:val="28"/>
          <w:szCs w:val="28"/>
        </w:rPr>
        <w:t xml:space="preserve">100м3, </w:t>
      </w:r>
      <w:r w:rsidRPr="00E46710">
        <w:rPr>
          <w:rFonts w:ascii="Times New Roman" w:hAnsi="Times New Roman"/>
          <w:sz w:val="28"/>
          <w:szCs w:val="28"/>
        </w:rPr>
        <w:t>106 шт.)</w:t>
      </w:r>
      <w:r w:rsidR="007B41FC" w:rsidRPr="00E46710">
        <w:rPr>
          <w:rFonts w:ascii="Times New Roman" w:hAnsi="Times New Roman"/>
          <w:sz w:val="28"/>
          <w:szCs w:val="28"/>
        </w:rPr>
        <w:t>;</w:t>
      </w:r>
    </w:p>
    <w:p w:rsidR="007B41FC" w:rsidRPr="00E46710" w:rsidRDefault="007B41FC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- утилизация мусора (объём выполненных работ</w:t>
      </w:r>
      <w:r w:rsidR="0031436C">
        <w:rPr>
          <w:rFonts w:ascii="Times New Roman" w:hAnsi="Times New Roman"/>
          <w:sz w:val="28"/>
          <w:szCs w:val="28"/>
        </w:rPr>
        <w:t xml:space="preserve"> – </w:t>
      </w:r>
      <w:r w:rsidRPr="00E46710">
        <w:rPr>
          <w:rFonts w:ascii="Times New Roman" w:hAnsi="Times New Roman"/>
          <w:sz w:val="28"/>
          <w:szCs w:val="28"/>
        </w:rPr>
        <w:t>298м3): вывоз ТБО с последующей обработкой и захоронением (277м3); ликвидация несанкционированных свалок с последующей обработкой и захоронением (21м3).</w:t>
      </w:r>
      <w:r w:rsidR="0031436C">
        <w:rPr>
          <w:rFonts w:ascii="Times New Roman" w:hAnsi="Times New Roman"/>
          <w:sz w:val="28"/>
          <w:szCs w:val="28"/>
        </w:rPr>
        <w:t xml:space="preserve"> </w:t>
      </w:r>
    </w:p>
    <w:p w:rsidR="00F57995" w:rsidRPr="00E46710" w:rsidRDefault="00BE0EC2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4. Выполнены работы по</w:t>
      </w:r>
      <w:r w:rsidR="00BC5341" w:rsidRPr="00E46710">
        <w:rPr>
          <w:rFonts w:ascii="Times New Roman" w:hAnsi="Times New Roman"/>
          <w:sz w:val="28"/>
          <w:szCs w:val="28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 xml:space="preserve">приему и складированию снега – </w:t>
      </w:r>
      <w:r w:rsidR="007B7339" w:rsidRPr="00E46710">
        <w:rPr>
          <w:rFonts w:ascii="Times New Roman" w:hAnsi="Times New Roman"/>
          <w:sz w:val="28"/>
          <w:szCs w:val="28"/>
        </w:rPr>
        <w:t>35</w:t>
      </w:r>
      <w:bookmarkStart w:id="0" w:name="_GoBack"/>
      <w:bookmarkEnd w:id="0"/>
      <w:r w:rsidR="007B7339" w:rsidRPr="00E46710">
        <w:rPr>
          <w:rFonts w:ascii="Times New Roman" w:hAnsi="Times New Roman"/>
          <w:sz w:val="28"/>
          <w:szCs w:val="28"/>
        </w:rPr>
        <w:t>633</w:t>
      </w:r>
      <w:r w:rsidR="007B7339" w:rsidRPr="00E467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>м3</w:t>
      </w:r>
      <w:r w:rsidR="007B7339" w:rsidRPr="00E46710">
        <w:rPr>
          <w:rFonts w:ascii="Times New Roman" w:hAnsi="Times New Roman"/>
          <w:sz w:val="28"/>
          <w:szCs w:val="28"/>
        </w:rPr>
        <w:t>.</w:t>
      </w:r>
      <w:r w:rsidR="00BC5341" w:rsidRPr="00E46710">
        <w:rPr>
          <w:rFonts w:ascii="Times New Roman" w:hAnsi="Times New Roman"/>
          <w:sz w:val="28"/>
          <w:szCs w:val="28"/>
        </w:rPr>
        <w:t xml:space="preserve"> </w:t>
      </w:r>
    </w:p>
    <w:p w:rsidR="007D5002" w:rsidRPr="00E46710" w:rsidRDefault="007D5002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5. </w:t>
      </w:r>
      <w:r w:rsidR="00884C7C" w:rsidRPr="00E46710">
        <w:rPr>
          <w:rFonts w:ascii="Times New Roman" w:hAnsi="Times New Roman"/>
          <w:sz w:val="28"/>
          <w:szCs w:val="28"/>
        </w:rPr>
        <w:t>Выполнены работы по к</w:t>
      </w:r>
      <w:r w:rsidRPr="00E46710">
        <w:rPr>
          <w:rFonts w:ascii="Times New Roman" w:hAnsi="Times New Roman"/>
          <w:sz w:val="28"/>
          <w:szCs w:val="28"/>
        </w:rPr>
        <w:t>омплексно</w:t>
      </w:r>
      <w:r w:rsidR="00884C7C" w:rsidRPr="00E46710">
        <w:rPr>
          <w:rFonts w:ascii="Times New Roman" w:hAnsi="Times New Roman"/>
          <w:sz w:val="28"/>
          <w:szCs w:val="28"/>
        </w:rPr>
        <w:t>му</w:t>
      </w:r>
      <w:r w:rsidRPr="00E46710">
        <w:rPr>
          <w:rFonts w:ascii="Times New Roman" w:hAnsi="Times New Roman"/>
          <w:sz w:val="28"/>
          <w:szCs w:val="28"/>
        </w:rPr>
        <w:t xml:space="preserve"> содержани</w:t>
      </w:r>
      <w:r w:rsidR="00884C7C" w:rsidRPr="00E46710">
        <w:rPr>
          <w:rFonts w:ascii="Times New Roman" w:hAnsi="Times New Roman"/>
          <w:sz w:val="28"/>
          <w:szCs w:val="28"/>
        </w:rPr>
        <w:t>ю парков, скверов.</w:t>
      </w:r>
    </w:p>
    <w:p w:rsidR="00F57995" w:rsidRPr="00E46710" w:rsidRDefault="001E1137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6. Выполнены работы </w:t>
      </w:r>
      <w:r w:rsidR="00F57995" w:rsidRPr="00E46710">
        <w:rPr>
          <w:rFonts w:ascii="Times New Roman" w:hAnsi="Times New Roman"/>
          <w:sz w:val="28"/>
          <w:szCs w:val="28"/>
        </w:rPr>
        <w:t>по цветочному оформлению объектов зелёного хозяйства - высажено 164</w:t>
      </w:r>
      <w:r w:rsidR="0031436C">
        <w:rPr>
          <w:rFonts w:ascii="Times New Roman" w:hAnsi="Times New Roman"/>
          <w:sz w:val="28"/>
          <w:szCs w:val="28"/>
        </w:rPr>
        <w:t xml:space="preserve"> </w:t>
      </w:r>
      <w:r w:rsidR="00F57995" w:rsidRPr="00E46710">
        <w:rPr>
          <w:rFonts w:ascii="Times New Roman" w:hAnsi="Times New Roman"/>
          <w:sz w:val="28"/>
          <w:szCs w:val="28"/>
        </w:rPr>
        <w:t>300   шт. цветочной рассады</w:t>
      </w:r>
      <w:r w:rsidRPr="00E46710">
        <w:rPr>
          <w:rFonts w:ascii="Times New Roman" w:hAnsi="Times New Roman"/>
          <w:sz w:val="28"/>
          <w:szCs w:val="28"/>
        </w:rPr>
        <w:t>.</w:t>
      </w:r>
    </w:p>
    <w:p w:rsidR="007D5002" w:rsidRPr="00E46710" w:rsidRDefault="007D5002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7.</w:t>
      </w:r>
      <w:r w:rsidR="00B436A5" w:rsidRPr="00E46710">
        <w:rPr>
          <w:rFonts w:ascii="Times New Roman" w:hAnsi="Times New Roman"/>
          <w:sz w:val="28"/>
          <w:szCs w:val="28"/>
        </w:rPr>
        <w:t xml:space="preserve"> Выполнено содержание 10 кладбищ, в т.ч. выполнена у</w:t>
      </w:r>
      <w:r w:rsidR="001A2C73" w:rsidRPr="00E46710">
        <w:rPr>
          <w:rFonts w:ascii="Times New Roman" w:hAnsi="Times New Roman"/>
          <w:sz w:val="28"/>
          <w:szCs w:val="28"/>
        </w:rPr>
        <w:t xml:space="preserve">борка несанкционированных свалок </w:t>
      </w:r>
      <w:r w:rsidR="00B436A5" w:rsidRPr="00E46710">
        <w:rPr>
          <w:rFonts w:ascii="Times New Roman" w:hAnsi="Times New Roman"/>
          <w:sz w:val="28"/>
          <w:szCs w:val="28"/>
        </w:rPr>
        <w:t>на территории городских кладбищ</w:t>
      </w:r>
      <w:r w:rsidR="001A2C73" w:rsidRPr="00E46710">
        <w:rPr>
          <w:rFonts w:ascii="Times New Roman" w:hAnsi="Times New Roman"/>
          <w:sz w:val="28"/>
          <w:szCs w:val="28"/>
        </w:rPr>
        <w:t xml:space="preserve"> </w:t>
      </w:r>
      <w:r w:rsidR="00B436A5" w:rsidRPr="00E46710">
        <w:rPr>
          <w:rFonts w:ascii="Times New Roman" w:hAnsi="Times New Roman"/>
          <w:sz w:val="28"/>
          <w:szCs w:val="28"/>
        </w:rPr>
        <w:t>(</w:t>
      </w:r>
      <w:r w:rsidR="006F7DFA" w:rsidRPr="00E46710">
        <w:rPr>
          <w:rFonts w:ascii="Times New Roman" w:hAnsi="Times New Roman"/>
          <w:sz w:val="28"/>
          <w:szCs w:val="28"/>
        </w:rPr>
        <w:t xml:space="preserve">616 </w:t>
      </w:r>
      <w:r w:rsidR="001A2C73" w:rsidRPr="00E46710">
        <w:rPr>
          <w:rFonts w:ascii="Times New Roman" w:hAnsi="Times New Roman"/>
          <w:sz w:val="28"/>
          <w:szCs w:val="28"/>
        </w:rPr>
        <w:t>м3</w:t>
      </w:r>
      <w:r w:rsidR="00B436A5" w:rsidRPr="00E46710">
        <w:rPr>
          <w:rFonts w:ascii="Times New Roman" w:hAnsi="Times New Roman"/>
          <w:sz w:val="28"/>
          <w:szCs w:val="28"/>
        </w:rPr>
        <w:t>)</w:t>
      </w:r>
      <w:r w:rsidR="001A2C73" w:rsidRPr="00E46710">
        <w:rPr>
          <w:rFonts w:ascii="Times New Roman" w:hAnsi="Times New Roman"/>
          <w:sz w:val="28"/>
          <w:szCs w:val="28"/>
        </w:rPr>
        <w:t xml:space="preserve">. </w:t>
      </w:r>
    </w:p>
    <w:p w:rsidR="001A2C73" w:rsidRPr="00E46710" w:rsidRDefault="00773328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8</w:t>
      </w:r>
      <w:r w:rsidR="0037438B" w:rsidRPr="00E46710">
        <w:rPr>
          <w:rFonts w:ascii="Times New Roman" w:hAnsi="Times New Roman"/>
          <w:sz w:val="28"/>
          <w:szCs w:val="28"/>
        </w:rPr>
        <w:t xml:space="preserve">. </w:t>
      </w:r>
      <w:r w:rsidR="00345D14" w:rsidRPr="00E46710">
        <w:rPr>
          <w:rFonts w:ascii="Times New Roman" w:hAnsi="Times New Roman"/>
          <w:sz w:val="28"/>
          <w:szCs w:val="28"/>
        </w:rPr>
        <w:t>Заключены 4 муниципальных контракта на в</w:t>
      </w:r>
      <w:r w:rsidR="0037438B" w:rsidRPr="00E46710">
        <w:rPr>
          <w:rFonts w:ascii="Times New Roman" w:hAnsi="Times New Roman"/>
          <w:sz w:val="28"/>
          <w:szCs w:val="28"/>
        </w:rPr>
        <w:t>ыполнен</w:t>
      </w:r>
      <w:r w:rsidR="00345D14" w:rsidRPr="00E46710">
        <w:rPr>
          <w:rFonts w:ascii="Times New Roman" w:hAnsi="Times New Roman"/>
          <w:sz w:val="28"/>
          <w:szCs w:val="28"/>
        </w:rPr>
        <w:t>ие</w:t>
      </w:r>
      <w:r w:rsidR="001A2C73" w:rsidRPr="00E46710">
        <w:rPr>
          <w:rFonts w:ascii="Times New Roman" w:hAnsi="Times New Roman"/>
          <w:sz w:val="28"/>
          <w:szCs w:val="28"/>
        </w:rPr>
        <w:t xml:space="preserve"> работ по ликвидации аварийной ямочности покрытия дворовых территорий многоквартирных домов и проездов.</w:t>
      </w:r>
    </w:p>
    <w:p w:rsidR="00651544" w:rsidRPr="00E46710" w:rsidRDefault="00773328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9</w:t>
      </w:r>
      <w:r w:rsidR="001A2C73" w:rsidRPr="00E46710">
        <w:rPr>
          <w:rFonts w:ascii="Times New Roman" w:hAnsi="Times New Roman"/>
          <w:sz w:val="28"/>
          <w:szCs w:val="28"/>
        </w:rPr>
        <w:t xml:space="preserve">. </w:t>
      </w:r>
      <w:r w:rsidR="00651544" w:rsidRPr="00E46710">
        <w:rPr>
          <w:rFonts w:ascii="Times New Roman" w:hAnsi="Times New Roman"/>
          <w:sz w:val="28"/>
          <w:szCs w:val="28"/>
        </w:rPr>
        <w:t>Выполнен ремонт</w:t>
      </w:r>
      <w:r w:rsidR="00510AD4">
        <w:rPr>
          <w:rFonts w:ascii="Times New Roman" w:hAnsi="Times New Roman"/>
          <w:sz w:val="28"/>
          <w:szCs w:val="28"/>
        </w:rPr>
        <w:t xml:space="preserve"> дорог</w:t>
      </w:r>
      <w:r w:rsidR="00651544" w:rsidRPr="00E46710">
        <w:rPr>
          <w:rFonts w:ascii="Times New Roman" w:hAnsi="Times New Roman"/>
          <w:sz w:val="28"/>
          <w:szCs w:val="28"/>
        </w:rPr>
        <w:t>:</w:t>
      </w:r>
    </w:p>
    <w:p w:rsidR="00651544" w:rsidRPr="00E46710" w:rsidRDefault="00651544" w:rsidP="00E46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46710">
        <w:rPr>
          <w:rFonts w:ascii="Times New Roman" w:hAnsi="Times New Roman"/>
          <w:sz w:val="28"/>
          <w:szCs w:val="28"/>
        </w:rPr>
        <w:t xml:space="preserve">- </w:t>
      </w:r>
      <w:r w:rsidR="00345D14" w:rsidRPr="00E46710">
        <w:rPr>
          <w:rFonts w:ascii="Times New Roman" w:hAnsi="Times New Roman"/>
          <w:sz w:val="28"/>
          <w:szCs w:val="28"/>
        </w:rPr>
        <w:t>ул. Речная</w:t>
      </w:r>
      <w:r w:rsidR="0072201F" w:rsidRPr="00E46710">
        <w:rPr>
          <w:rFonts w:ascii="Times New Roman" w:hAnsi="Times New Roman"/>
          <w:sz w:val="28"/>
          <w:szCs w:val="28"/>
        </w:rPr>
        <w:t xml:space="preserve"> </w:t>
      </w:r>
      <w:r w:rsidR="00345D14" w:rsidRPr="00E46710">
        <w:rPr>
          <w:rFonts w:ascii="Times New Roman" w:hAnsi="Times New Roman"/>
          <w:sz w:val="28"/>
          <w:szCs w:val="28"/>
        </w:rPr>
        <w:t xml:space="preserve">- протяженность 0,227 км, площадь </w:t>
      </w:r>
      <w:r w:rsidR="0072201F" w:rsidRPr="00E46710">
        <w:rPr>
          <w:rFonts w:ascii="Times New Roman" w:hAnsi="Times New Roman"/>
          <w:sz w:val="28"/>
          <w:szCs w:val="28"/>
        </w:rPr>
        <w:t>автомобильного</w:t>
      </w:r>
      <w:r w:rsidR="00345D14" w:rsidRPr="00E46710">
        <w:rPr>
          <w:rFonts w:ascii="Times New Roman" w:hAnsi="Times New Roman"/>
          <w:sz w:val="28"/>
          <w:szCs w:val="28"/>
        </w:rPr>
        <w:t xml:space="preserve"> покрытия 1837 кв.м.</w:t>
      </w:r>
      <w:r w:rsidRPr="00E467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72201F" w:rsidRPr="00E46710" w:rsidRDefault="00651544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- ул. Боровая</w:t>
      </w:r>
      <w:r w:rsidR="00510AD4">
        <w:rPr>
          <w:rFonts w:ascii="Times New Roman" w:hAnsi="Times New Roman"/>
          <w:sz w:val="28"/>
          <w:szCs w:val="28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>- протяженность 1885 км, площадь автомобильного покрытия 11442 кв.м.</w:t>
      </w:r>
      <w:r w:rsidR="0072201F" w:rsidRPr="00E46710">
        <w:rPr>
          <w:rFonts w:ascii="Times New Roman" w:hAnsi="Times New Roman"/>
          <w:sz w:val="28"/>
          <w:szCs w:val="28"/>
        </w:rPr>
        <w:t xml:space="preserve"> </w:t>
      </w:r>
    </w:p>
    <w:p w:rsidR="001A2C73" w:rsidRPr="00E46710" w:rsidRDefault="0072201F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lastRenderedPageBreak/>
        <w:t>1</w:t>
      </w:r>
      <w:r w:rsidR="00773328" w:rsidRPr="00E46710">
        <w:rPr>
          <w:rFonts w:ascii="Times New Roman" w:hAnsi="Times New Roman"/>
          <w:sz w:val="28"/>
          <w:szCs w:val="28"/>
        </w:rPr>
        <w:t>0</w:t>
      </w:r>
      <w:r w:rsidRPr="00E46710">
        <w:rPr>
          <w:rFonts w:ascii="Times New Roman" w:hAnsi="Times New Roman"/>
          <w:sz w:val="28"/>
          <w:szCs w:val="28"/>
        </w:rPr>
        <w:t>. Закончены проектно-сметные работы по ул. Железнодорожной (на участке от ул. Малая Паровозная до ул. Бродского), ул. Рельсовой, Паровозного проезда.</w:t>
      </w:r>
    </w:p>
    <w:p w:rsidR="00296988" w:rsidRPr="00E46710" w:rsidRDefault="007B497B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1</w:t>
      </w:r>
      <w:r w:rsidR="00773328" w:rsidRPr="00E46710">
        <w:rPr>
          <w:rFonts w:ascii="Times New Roman" w:hAnsi="Times New Roman"/>
          <w:sz w:val="28"/>
          <w:szCs w:val="28"/>
        </w:rPr>
        <w:t>1</w:t>
      </w:r>
      <w:r w:rsidRPr="00E46710">
        <w:rPr>
          <w:rFonts w:ascii="Times New Roman" w:hAnsi="Times New Roman"/>
          <w:sz w:val="28"/>
          <w:szCs w:val="28"/>
        </w:rPr>
        <w:t>. В рамках участия в региональном проекте «Дорожная сеть»</w:t>
      </w:r>
      <w:r w:rsidR="00BC5341" w:rsidRPr="00E46710">
        <w:rPr>
          <w:rFonts w:ascii="Times New Roman" w:hAnsi="Times New Roman"/>
          <w:sz w:val="28"/>
          <w:szCs w:val="28"/>
        </w:rPr>
        <w:t xml:space="preserve"> </w:t>
      </w:r>
      <w:r w:rsidR="00D452B7" w:rsidRPr="00E46710">
        <w:rPr>
          <w:rFonts w:ascii="Times New Roman" w:hAnsi="Times New Roman"/>
          <w:sz w:val="28"/>
          <w:szCs w:val="28"/>
        </w:rPr>
        <w:t>продолжают выполняться</w:t>
      </w:r>
      <w:r w:rsidRPr="00E46710">
        <w:rPr>
          <w:rFonts w:ascii="Times New Roman" w:hAnsi="Times New Roman"/>
          <w:sz w:val="28"/>
          <w:szCs w:val="28"/>
        </w:rPr>
        <w:t xml:space="preserve"> дорожные работы по реконструкции </w:t>
      </w:r>
      <w:r w:rsidR="0037438B" w:rsidRPr="00E46710">
        <w:rPr>
          <w:rFonts w:ascii="Times New Roman" w:hAnsi="Times New Roman"/>
          <w:sz w:val="28"/>
          <w:szCs w:val="28"/>
        </w:rPr>
        <w:t xml:space="preserve">и ремонту </w:t>
      </w:r>
      <w:r w:rsidR="00D452B7" w:rsidRPr="00E46710">
        <w:rPr>
          <w:rFonts w:ascii="Times New Roman" w:hAnsi="Times New Roman"/>
          <w:sz w:val="28"/>
          <w:szCs w:val="28"/>
        </w:rPr>
        <w:t xml:space="preserve"> перекрестка ул. Я Фабрициуса и ул. Гражданской </w:t>
      </w:r>
      <w:r w:rsidR="0037438B" w:rsidRPr="00E46710">
        <w:rPr>
          <w:rFonts w:ascii="Times New Roman" w:hAnsi="Times New Roman"/>
          <w:sz w:val="28"/>
          <w:szCs w:val="28"/>
        </w:rPr>
        <w:t xml:space="preserve">и </w:t>
      </w:r>
      <w:r w:rsidR="00D452B7" w:rsidRPr="00E46710">
        <w:rPr>
          <w:rFonts w:ascii="Times New Roman" w:hAnsi="Times New Roman"/>
          <w:sz w:val="28"/>
          <w:szCs w:val="28"/>
        </w:rPr>
        <w:t>перекрестка ул. Инженерная и ул. Индустриальная</w:t>
      </w:r>
      <w:r w:rsidR="0037438B" w:rsidRPr="00E46710">
        <w:rPr>
          <w:rFonts w:ascii="Times New Roman" w:hAnsi="Times New Roman"/>
          <w:sz w:val="28"/>
          <w:szCs w:val="28"/>
        </w:rPr>
        <w:t>.</w:t>
      </w:r>
    </w:p>
    <w:p w:rsidR="005278D3" w:rsidRPr="00E46710" w:rsidRDefault="005278D3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12. В рамках реализации регионального проекта «Формирование комфортной городской среды»</w:t>
      </w:r>
      <w:r w:rsidR="003E1B39" w:rsidRPr="00E46710">
        <w:rPr>
          <w:rFonts w:ascii="Times New Roman" w:hAnsi="Times New Roman"/>
          <w:sz w:val="28"/>
          <w:szCs w:val="28"/>
        </w:rPr>
        <w:t xml:space="preserve"> осуществлено</w:t>
      </w:r>
      <w:r w:rsidRPr="00E46710">
        <w:rPr>
          <w:rFonts w:ascii="Times New Roman" w:hAnsi="Times New Roman"/>
          <w:sz w:val="28"/>
          <w:szCs w:val="28"/>
        </w:rPr>
        <w:t xml:space="preserve"> благоустройств</w:t>
      </w:r>
      <w:r w:rsidR="003E1B39" w:rsidRPr="00E46710">
        <w:rPr>
          <w:rFonts w:ascii="Times New Roman" w:hAnsi="Times New Roman"/>
          <w:sz w:val="28"/>
          <w:szCs w:val="28"/>
        </w:rPr>
        <w:t>о</w:t>
      </w:r>
      <w:r w:rsidRPr="00E46710">
        <w:rPr>
          <w:rFonts w:ascii="Times New Roman" w:hAnsi="Times New Roman"/>
          <w:sz w:val="28"/>
          <w:szCs w:val="28"/>
        </w:rPr>
        <w:t xml:space="preserve"> территории общего пользования - парк между ул. Труда и п</w:t>
      </w:r>
      <w:r w:rsidR="003E1B39" w:rsidRPr="00E46710">
        <w:rPr>
          <w:rFonts w:ascii="Times New Roman" w:hAnsi="Times New Roman"/>
          <w:sz w:val="28"/>
          <w:szCs w:val="28"/>
        </w:rPr>
        <w:t>р. Энтузиастов и благоустройство</w:t>
      </w:r>
      <w:r w:rsidRPr="00E46710">
        <w:rPr>
          <w:rFonts w:ascii="Times New Roman" w:hAnsi="Times New Roman"/>
          <w:sz w:val="28"/>
          <w:szCs w:val="28"/>
        </w:rPr>
        <w:t xml:space="preserve"> территории общего пользования «Техническая, 14».</w:t>
      </w:r>
    </w:p>
    <w:p w:rsidR="002F1A4A" w:rsidRPr="00E46710" w:rsidRDefault="002F1A4A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13. В рамках реализации регионального проекта «Чистая страна» разработана проектно-сметная документация по </w:t>
      </w:r>
      <w:proofErr w:type="gramStart"/>
      <w:r w:rsidRPr="00E46710">
        <w:rPr>
          <w:rFonts w:ascii="Times New Roman" w:hAnsi="Times New Roman"/>
          <w:sz w:val="28"/>
          <w:szCs w:val="28"/>
        </w:rPr>
        <w:t>рекультивации  свалки</w:t>
      </w:r>
      <w:proofErr w:type="gramEnd"/>
      <w:r w:rsidRPr="00E46710">
        <w:rPr>
          <w:rFonts w:ascii="Times New Roman" w:hAnsi="Times New Roman"/>
          <w:sz w:val="28"/>
          <w:szCs w:val="28"/>
        </w:rPr>
        <w:t xml:space="preserve">, расположенной в границах города Пскова, на основании проведенных инженерных изысканий, </w:t>
      </w:r>
      <w:r w:rsidR="001E4BDC" w:rsidRPr="00E46710">
        <w:rPr>
          <w:rFonts w:ascii="Times New Roman" w:hAnsi="Times New Roman"/>
          <w:sz w:val="28"/>
          <w:szCs w:val="28"/>
        </w:rPr>
        <w:t xml:space="preserve">на которую получено </w:t>
      </w:r>
      <w:r w:rsidRPr="00E46710">
        <w:rPr>
          <w:rFonts w:ascii="Times New Roman" w:hAnsi="Times New Roman"/>
          <w:sz w:val="28"/>
          <w:szCs w:val="28"/>
        </w:rPr>
        <w:t>положительн</w:t>
      </w:r>
      <w:r w:rsidR="001E4BDC" w:rsidRPr="00E46710">
        <w:rPr>
          <w:rFonts w:ascii="Times New Roman" w:hAnsi="Times New Roman"/>
          <w:sz w:val="28"/>
          <w:szCs w:val="28"/>
        </w:rPr>
        <w:t>ое</w:t>
      </w:r>
      <w:r w:rsidRPr="00E46710">
        <w:rPr>
          <w:rFonts w:ascii="Times New Roman" w:hAnsi="Times New Roman"/>
          <w:sz w:val="28"/>
          <w:szCs w:val="28"/>
        </w:rPr>
        <w:t xml:space="preserve"> заключени</w:t>
      </w:r>
      <w:r w:rsidR="001E4BDC" w:rsidRPr="00E46710">
        <w:rPr>
          <w:rFonts w:ascii="Times New Roman" w:hAnsi="Times New Roman"/>
          <w:sz w:val="28"/>
          <w:szCs w:val="28"/>
        </w:rPr>
        <w:t>е</w:t>
      </w:r>
      <w:r w:rsidRPr="00E46710">
        <w:rPr>
          <w:rFonts w:ascii="Times New Roman" w:hAnsi="Times New Roman"/>
          <w:sz w:val="28"/>
          <w:szCs w:val="28"/>
        </w:rPr>
        <w:t xml:space="preserve"> государственных экспертиз.</w:t>
      </w:r>
    </w:p>
    <w:p w:rsidR="003D3F7D" w:rsidRPr="00E46710" w:rsidRDefault="001E4BDC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14. В рамках проекта «</w:t>
      </w:r>
      <w:r w:rsidR="005B0349" w:rsidRPr="00E46710">
        <w:rPr>
          <w:rFonts w:ascii="Times New Roman" w:hAnsi="Times New Roman"/>
          <w:sz w:val="28"/>
          <w:szCs w:val="28"/>
        </w:rPr>
        <w:t>Чис</w:t>
      </w:r>
      <w:r w:rsidR="003D3F7D" w:rsidRPr="00E46710">
        <w:rPr>
          <w:rFonts w:ascii="Times New Roman" w:hAnsi="Times New Roman"/>
          <w:sz w:val="28"/>
          <w:szCs w:val="28"/>
        </w:rPr>
        <w:t>тая вода для регионов программы</w:t>
      </w:r>
      <w:r w:rsidRPr="00E46710">
        <w:rPr>
          <w:rFonts w:ascii="Times New Roman" w:hAnsi="Times New Roman"/>
          <w:sz w:val="28"/>
          <w:szCs w:val="28"/>
        </w:rPr>
        <w:t>»</w:t>
      </w:r>
      <w:r w:rsidR="00F5197E" w:rsidRPr="00E46710">
        <w:rPr>
          <w:rFonts w:ascii="Times New Roman" w:hAnsi="Times New Roman"/>
          <w:sz w:val="28"/>
          <w:szCs w:val="28"/>
        </w:rPr>
        <w:t>,</w:t>
      </w:r>
      <w:r w:rsidRPr="00E46710">
        <w:rPr>
          <w:rFonts w:ascii="Times New Roman" w:hAnsi="Times New Roman"/>
          <w:sz w:val="28"/>
          <w:szCs w:val="28"/>
        </w:rPr>
        <w:t xml:space="preserve"> реализуемо</w:t>
      </w:r>
      <w:r w:rsidR="00510AD4">
        <w:rPr>
          <w:rFonts w:ascii="Times New Roman" w:hAnsi="Times New Roman"/>
          <w:sz w:val="28"/>
          <w:szCs w:val="28"/>
        </w:rPr>
        <w:t>го</w:t>
      </w:r>
      <w:r w:rsidRPr="00E46710">
        <w:rPr>
          <w:rFonts w:ascii="Times New Roman" w:hAnsi="Times New Roman"/>
          <w:sz w:val="28"/>
          <w:szCs w:val="28"/>
        </w:rPr>
        <w:t xml:space="preserve"> по программе приграничного сотрудничества «Россия-Латвия 2014-2020»</w:t>
      </w:r>
      <w:r w:rsidR="00F5197E" w:rsidRPr="00E46710">
        <w:rPr>
          <w:rFonts w:ascii="Times New Roman" w:hAnsi="Times New Roman"/>
          <w:sz w:val="28"/>
          <w:szCs w:val="28"/>
        </w:rPr>
        <w:t>,</w:t>
      </w:r>
      <w:r w:rsidRPr="00E46710">
        <w:rPr>
          <w:rFonts w:ascii="Times New Roman" w:hAnsi="Times New Roman"/>
          <w:sz w:val="28"/>
          <w:szCs w:val="28"/>
        </w:rPr>
        <w:t xml:space="preserve"> ведутся работы по строительству 2</w:t>
      </w:r>
      <w:r w:rsidR="00510AD4">
        <w:rPr>
          <w:rFonts w:ascii="Times New Roman" w:hAnsi="Times New Roman"/>
          <w:sz w:val="28"/>
          <w:szCs w:val="28"/>
        </w:rPr>
        <w:t>-</w:t>
      </w:r>
      <w:r w:rsidRPr="00E46710">
        <w:rPr>
          <w:rFonts w:ascii="Times New Roman" w:hAnsi="Times New Roman"/>
          <w:sz w:val="28"/>
          <w:szCs w:val="28"/>
        </w:rPr>
        <w:t>го пускового комплекса на подзем</w:t>
      </w:r>
      <w:r w:rsidR="00510AD4">
        <w:rPr>
          <w:rFonts w:ascii="Times New Roman" w:hAnsi="Times New Roman"/>
          <w:sz w:val="28"/>
          <w:szCs w:val="28"/>
        </w:rPr>
        <w:t>ном водозаборе</w:t>
      </w:r>
      <w:r w:rsidRPr="00E46710">
        <w:rPr>
          <w:rFonts w:ascii="Times New Roman" w:hAnsi="Times New Roman"/>
          <w:sz w:val="28"/>
          <w:szCs w:val="28"/>
        </w:rPr>
        <w:t>.</w:t>
      </w:r>
      <w:r w:rsidR="005B0349" w:rsidRPr="00E46710">
        <w:rPr>
          <w:rFonts w:ascii="Times New Roman" w:hAnsi="Times New Roman"/>
          <w:sz w:val="28"/>
          <w:szCs w:val="28"/>
        </w:rPr>
        <w:t xml:space="preserve"> </w:t>
      </w:r>
    </w:p>
    <w:p w:rsidR="001E4BDC" w:rsidRPr="00E46710" w:rsidRDefault="003D3F7D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15. В рамках регионального проекта «Чистая вода» в</w:t>
      </w:r>
      <w:r w:rsidR="005B0349" w:rsidRPr="00E46710">
        <w:rPr>
          <w:rFonts w:ascii="Times New Roman" w:hAnsi="Times New Roman"/>
          <w:sz w:val="28"/>
          <w:szCs w:val="28"/>
        </w:rPr>
        <w:t xml:space="preserve">ыполнены работы по модернизации насосной станции с заменой насосного оборудования </w:t>
      </w:r>
      <w:r w:rsidRPr="00E46710">
        <w:rPr>
          <w:rFonts w:ascii="Times New Roman" w:hAnsi="Times New Roman"/>
          <w:sz w:val="28"/>
          <w:szCs w:val="28"/>
        </w:rPr>
        <w:t xml:space="preserve">на </w:t>
      </w:r>
      <w:r w:rsidR="00510AD4">
        <w:rPr>
          <w:rFonts w:ascii="Times New Roman" w:hAnsi="Times New Roman"/>
          <w:sz w:val="28"/>
          <w:szCs w:val="28"/>
        </w:rPr>
        <w:t>г</w:t>
      </w:r>
      <w:r w:rsidRPr="00E46710">
        <w:rPr>
          <w:rFonts w:ascii="Times New Roman" w:hAnsi="Times New Roman"/>
          <w:sz w:val="28"/>
          <w:szCs w:val="28"/>
        </w:rPr>
        <w:t>ородской</w:t>
      </w:r>
      <w:r w:rsidR="00510AD4">
        <w:rPr>
          <w:rFonts w:ascii="Times New Roman" w:hAnsi="Times New Roman"/>
          <w:sz w:val="28"/>
          <w:szCs w:val="28"/>
        </w:rPr>
        <w:t xml:space="preserve"> КНС по ул. </w:t>
      </w:r>
      <w:r w:rsidR="005B0349" w:rsidRPr="00E46710">
        <w:rPr>
          <w:rFonts w:ascii="Times New Roman" w:hAnsi="Times New Roman"/>
          <w:sz w:val="28"/>
          <w:szCs w:val="28"/>
        </w:rPr>
        <w:t xml:space="preserve">Киселева, </w:t>
      </w:r>
      <w:r w:rsidR="00510AD4">
        <w:rPr>
          <w:rFonts w:ascii="Times New Roman" w:hAnsi="Times New Roman"/>
          <w:sz w:val="28"/>
          <w:szCs w:val="28"/>
        </w:rPr>
        <w:t xml:space="preserve">д. </w:t>
      </w:r>
      <w:r w:rsidR="005B0349" w:rsidRPr="00E46710">
        <w:rPr>
          <w:rFonts w:ascii="Times New Roman" w:hAnsi="Times New Roman"/>
          <w:sz w:val="28"/>
          <w:szCs w:val="28"/>
        </w:rPr>
        <w:t>1</w:t>
      </w:r>
      <w:r w:rsidRPr="00E46710">
        <w:rPr>
          <w:rFonts w:ascii="Times New Roman" w:hAnsi="Times New Roman"/>
          <w:sz w:val="28"/>
          <w:szCs w:val="28"/>
        </w:rPr>
        <w:t>.</w:t>
      </w:r>
    </w:p>
    <w:p w:rsidR="005B0349" w:rsidRPr="00E46710" w:rsidRDefault="00E02F81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iCs/>
          <w:sz w:val="28"/>
          <w:szCs w:val="28"/>
        </w:rPr>
        <w:t>16</w:t>
      </w:r>
      <w:r w:rsidR="005B0349" w:rsidRPr="00E46710">
        <w:rPr>
          <w:rFonts w:ascii="Times New Roman" w:hAnsi="Times New Roman"/>
          <w:iCs/>
          <w:sz w:val="28"/>
          <w:szCs w:val="28"/>
        </w:rPr>
        <w:t>. В рамках Программы приграничного сотрудничества «Россия - Эстония 2014 – 2020</w:t>
      </w:r>
      <w:r w:rsidR="005B0349" w:rsidRPr="00E46710">
        <w:rPr>
          <w:rFonts w:ascii="Times New Roman" w:hAnsi="Times New Roman"/>
          <w:sz w:val="28"/>
          <w:szCs w:val="28"/>
        </w:rPr>
        <w:t xml:space="preserve">» </w:t>
      </w:r>
      <w:r w:rsidR="000312C7" w:rsidRPr="00E46710">
        <w:rPr>
          <w:rFonts w:ascii="Times New Roman" w:hAnsi="Times New Roman"/>
          <w:sz w:val="28"/>
          <w:szCs w:val="28"/>
        </w:rPr>
        <w:t>реализ</w:t>
      </w:r>
      <w:r w:rsidR="000312C7">
        <w:rPr>
          <w:rFonts w:ascii="Times New Roman" w:hAnsi="Times New Roman"/>
          <w:sz w:val="28"/>
          <w:szCs w:val="28"/>
        </w:rPr>
        <w:t>овывался</w:t>
      </w:r>
      <w:r w:rsidR="005B0349" w:rsidRPr="00E46710">
        <w:rPr>
          <w:rFonts w:ascii="Times New Roman" w:hAnsi="Times New Roman"/>
          <w:sz w:val="28"/>
          <w:szCs w:val="28"/>
        </w:rPr>
        <w:t xml:space="preserve"> крупномасштабный проект «Экономически и экологически устойчивый регион Чудского озера 2». В рамках проекта ве</w:t>
      </w:r>
      <w:r w:rsidR="000312C7">
        <w:rPr>
          <w:rFonts w:ascii="Times New Roman" w:hAnsi="Times New Roman"/>
          <w:sz w:val="28"/>
          <w:szCs w:val="28"/>
        </w:rPr>
        <w:t>лись</w:t>
      </w:r>
      <w:r w:rsidR="005B0349" w:rsidRPr="00E46710">
        <w:rPr>
          <w:rFonts w:ascii="Times New Roman" w:hAnsi="Times New Roman"/>
          <w:sz w:val="28"/>
          <w:szCs w:val="28"/>
        </w:rPr>
        <w:t xml:space="preserve"> работы по капитальному ремонту аэротенка №</w:t>
      </w:r>
      <w:r w:rsidR="000312C7">
        <w:rPr>
          <w:rFonts w:ascii="Times New Roman" w:hAnsi="Times New Roman"/>
          <w:sz w:val="28"/>
          <w:szCs w:val="28"/>
        </w:rPr>
        <w:t xml:space="preserve"> </w:t>
      </w:r>
      <w:r w:rsidR="005B0349" w:rsidRPr="00E46710">
        <w:rPr>
          <w:rFonts w:ascii="Times New Roman" w:hAnsi="Times New Roman"/>
          <w:sz w:val="28"/>
          <w:szCs w:val="28"/>
        </w:rPr>
        <w:t>1 на очистных сооружениях канализации.</w:t>
      </w:r>
    </w:p>
    <w:p w:rsidR="0066341E" w:rsidRPr="00E46710" w:rsidRDefault="0066341E" w:rsidP="00031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1</w:t>
      </w:r>
      <w:r w:rsidR="00E02F81" w:rsidRPr="00E46710">
        <w:rPr>
          <w:rFonts w:ascii="Times New Roman" w:hAnsi="Times New Roman"/>
          <w:sz w:val="28"/>
          <w:szCs w:val="28"/>
        </w:rPr>
        <w:t>7</w:t>
      </w:r>
      <w:r w:rsidRPr="00E46710">
        <w:rPr>
          <w:rFonts w:ascii="Times New Roman" w:hAnsi="Times New Roman"/>
          <w:sz w:val="28"/>
          <w:szCs w:val="28"/>
        </w:rPr>
        <w:t>. Заключен</w:t>
      </w:r>
      <w:r w:rsidR="000312C7">
        <w:rPr>
          <w:rFonts w:ascii="Times New Roman" w:hAnsi="Times New Roman"/>
          <w:sz w:val="28"/>
          <w:szCs w:val="28"/>
        </w:rPr>
        <w:t>о</w:t>
      </w:r>
      <w:r w:rsidRPr="00E46710">
        <w:rPr>
          <w:rFonts w:ascii="Times New Roman" w:hAnsi="Times New Roman"/>
          <w:sz w:val="28"/>
          <w:szCs w:val="28"/>
        </w:rPr>
        <w:t xml:space="preserve"> </w:t>
      </w:r>
      <w:r w:rsidR="00E35630" w:rsidRPr="00E46710">
        <w:rPr>
          <w:rFonts w:ascii="Times New Roman" w:hAnsi="Times New Roman"/>
          <w:sz w:val="28"/>
          <w:szCs w:val="28"/>
        </w:rPr>
        <w:t>84</w:t>
      </w:r>
      <w:r w:rsidRPr="00E46710">
        <w:rPr>
          <w:rFonts w:ascii="Times New Roman" w:hAnsi="Times New Roman"/>
          <w:sz w:val="28"/>
          <w:szCs w:val="28"/>
        </w:rPr>
        <w:t xml:space="preserve"> договор</w:t>
      </w:r>
      <w:r w:rsidR="00E35630" w:rsidRPr="00E46710">
        <w:rPr>
          <w:rFonts w:ascii="Times New Roman" w:hAnsi="Times New Roman"/>
          <w:sz w:val="28"/>
          <w:szCs w:val="28"/>
        </w:rPr>
        <w:t>а</w:t>
      </w:r>
      <w:r w:rsidRPr="00E46710">
        <w:rPr>
          <w:rFonts w:ascii="Times New Roman" w:hAnsi="Times New Roman"/>
          <w:sz w:val="28"/>
          <w:szCs w:val="28"/>
        </w:rPr>
        <w:t xml:space="preserve"> найма специализированных жилых помещений детям-сиротам и детям, оставшимся без попечения родителей, лицам из числа детей-сирот и детям, ост</w:t>
      </w:r>
      <w:r w:rsidR="00E35630" w:rsidRPr="00E46710">
        <w:rPr>
          <w:rFonts w:ascii="Times New Roman" w:hAnsi="Times New Roman"/>
          <w:sz w:val="28"/>
          <w:szCs w:val="28"/>
        </w:rPr>
        <w:t>авшимся без попечения родителей.</w:t>
      </w:r>
    </w:p>
    <w:p w:rsidR="00683BAB" w:rsidRPr="00E46710" w:rsidRDefault="00F41CB5" w:rsidP="00031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1</w:t>
      </w:r>
      <w:r w:rsidR="00E02F81" w:rsidRPr="00E46710">
        <w:rPr>
          <w:rFonts w:ascii="Times New Roman" w:hAnsi="Times New Roman"/>
          <w:sz w:val="28"/>
          <w:szCs w:val="28"/>
        </w:rPr>
        <w:t>8</w:t>
      </w:r>
      <w:r w:rsidRPr="00E46710">
        <w:rPr>
          <w:rFonts w:ascii="Times New Roman" w:hAnsi="Times New Roman"/>
          <w:sz w:val="28"/>
          <w:szCs w:val="28"/>
        </w:rPr>
        <w:t xml:space="preserve">. </w:t>
      </w:r>
      <w:r w:rsidR="000312C7">
        <w:rPr>
          <w:rFonts w:ascii="Times New Roman" w:hAnsi="Times New Roman"/>
          <w:sz w:val="28"/>
          <w:szCs w:val="28"/>
        </w:rPr>
        <w:t>З</w:t>
      </w:r>
      <w:r w:rsidR="00683BAB" w:rsidRPr="00E46710">
        <w:rPr>
          <w:rFonts w:ascii="Times New Roman" w:hAnsi="Times New Roman"/>
          <w:sz w:val="28"/>
          <w:szCs w:val="28"/>
        </w:rPr>
        <w:t>аключен 21 муниципальный контракт на приобретение жилой площади детям-сиротам на общую сумму 22</w:t>
      </w:r>
      <w:r w:rsidR="000312C7">
        <w:rPr>
          <w:rFonts w:ascii="Times New Roman" w:hAnsi="Times New Roman"/>
          <w:sz w:val="28"/>
          <w:szCs w:val="28"/>
        </w:rPr>
        <w:t xml:space="preserve"> </w:t>
      </w:r>
      <w:r w:rsidR="00683BAB" w:rsidRPr="00E46710">
        <w:rPr>
          <w:rFonts w:ascii="Times New Roman" w:hAnsi="Times New Roman"/>
          <w:sz w:val="28"/>
          <w:szCs w:val="28"/>
        </w:rPr>
        <w:t>440,1 тыс.</w:t>
      </w:r>
      <w:r w:rsidR="000312C7">
        <w:rPr>
          <w:rFonts w:ascii="Times New Roman" w:hAnsi="Times New Roman"/>
          <w:sz w:val="28"/>
          <w:szCs w:val="28"/>
        </w:rPr>
        <w:t xml:space="preserve"> </w:t>
      </w:r>
      <w:r w:rsidR="00683BAB" w:rsidRPr="00E46710">
        <w:rPr>
          <w:rFonts w:ascii="Times New Roman" w:hAnsi="Times New Roman"/>
          <w:sz w:val="28"/>
          <w:szCs w:val="28"/>
        </w:rPr>
        <w:t>руб.</w:t>
      </w:r>
    </w:p>
    <w:p w:rsidR="0066341E" w:rsidRPr="00E46710" w:rsidRDefault="0066341E" w:rsidP="00031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1</w:t>
      </w:r>
      <w:r w:rsidR="00E02F81" w:rsidRPr="00E46710">
        <w:rPr>
          <w:rFonts w:ascii="Times New Roman" w:hAnsi="Times New Roman"/>
          <w:sz w:val="28"/>
          <w:szCs w:val="28"/>
        </w:rPr>
        <w:t>9</w:t>
      </w:r>
      <w:r w:rsidRPr="00E46710">
        <w:rPr>
          <w:rFonts w:ascii="Times New Roman" w:hAnsi="Times New Roman"/>
          <w:sz w:val="28"/>
          <w:szCs w:val="28"/>
        </w:rPr>
        <w:t xml:space="preserve">. Выдано </w:t>
      </w:r>
      <w:r w:rsidR="00683BAB" w:rsidRPr="00E46710">
        <w:rPr>
          <w:rFonts w:ascii="Times New Roman" w:hAnsi="Times New Roman"/>
          <w:sz w:val="28"/>
          <w:szCs w:val="28"/>
        </w:rPr>
        <w:t>7</w:t>
      </w:r>
      <w:r w:rsidRPr="00E46710">
        <w:rPr>
          <w:rFonts w:ascii="Times New Roman" w:hAnsi="Times New Roman"/>
          <w:sz w:val="28"/>
          <w:szCs w:val="28"/>
        </w:rPr>
        <w:t xml:space="preserve"> свидетельств на приобретение жилья молодым семьям</w:t>
      </w:r>
      <w:r w:rsidR="00683BAB" w:rsidRPr="00E46710">
        <w:rPr>
          <w:rFonts w:ascii="Times New Roman" w:hAnsi="Times New Roman"/>
          <w:sz w:val="28"/>
          <w:szCs w:val="28"/>
        </w:rPr>
        <w:t>.</w:t>
      </w:r>
    </w:p>
    <w:p w:rsidR="00FF217B" w:rsidRPr="00E46710" w:rsidRDefault="00FF217B" w:rsidP="00E46710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6710">
        <w:rPr>
          <w:rFonts w:ascii="Times New Roman" w:hAnsi="Times New Roman" w:cs="Times New Roman"/>
          <w:b/>
          <w:color w:val="auto"/>
          <w:sz w:val="28"/>
          <w:szCs w:val="28"/>
        </w:rPr>
        <w:t>Сфера безопасности и общественного порядка</w:t>
      </w:r>
    </w:p>
    <w:p w:rsidR="00D24B96" w:rsidRDefault="00D63E02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В сфере безопасности и общественного порядка</w:t>
      </w:r>
      <w:r w:rsidRPr="00E46710">
        <w:rPr>
          <w:rFonts w:ascii="Times New Roman" w:hAnsi="Times New Roman"/>
          <w:i/>
          <w:sz w:val="28"/>
          <w:szCs w:val="28"/>
        </w:rPr>
        <w:t xml:space="preserve"> (Комитет по делам гражданской обороны и предупреждению чрезвычайных ситуаций)</w:t>
      </w:r>
      <w:r w:rsidRPr="00E46710">
        <w:rPr>
          <w:rFonts w:ascii="Times New Roman" w:hAnsi="Times New Roman"/>
          <w:sz w:val="28"/>
          <w:szCs w:val="28"/>
        </w:rPr>
        <w:t xml:space="preserve"> в</w:t>
      </w:r>
      <w:r w:rsidR="005A70BD" w:rsidRPr="00E46710">
        <w:rPr>
          <w:rFonts w:ascii="Times New Roman" w:hAnsi="Times New Roman"/>
          <w:sz w:val="28"/>
          <w:szCs w:val="28"/>
        </w:rPr>
        <w:t xml:space="preserve"> </w:t>
      </w:r>
      <w:r w:rsidR="00810FC1">
        <w:rPr>
          <w:rFonts w:ascii="Times New Roman" w:hAnsi="Times New Roman"/>
          <w:sz w:val="28"/>
          <w:szCs w:val="28"/>
        </w:rPr>
        <w:t xml:space="preserve">                </w:t>
      </w:r>
      <w:r w:rsidR="005A70BD" w:rsidRPr="00E46710">
        <w:rPr>
          <w:rFonts w:ascii="Times New Roman" w:hAnsi="Times New Roman"/>
          <w:sz w:val="28"/>
          <w:szCs w:val="28"/>
          <w:lang w:val="en-US"/>
        </w:rPr>
        <w:t>I</w:t>
      </w:r>
      <w:r w:rsidR="005A70BD" w:rsidRPr="00E46710">
        <w:rPr>
          <w:rFonts w:ascii="Times New Roman" w:hAnsi="Times New Roman"/>
          <w:sz w:val="28"/>
          <w:szCs w:val="28"/>
        </w:rPr>
        <w:t xml:space="preserve"> полугодии</w:t>
      </w:r>
      <w:r w:rsidRPr="00E46710">
        <w:rPr>
          <w:rFonts w:ascii="Times New Roman" w:hAnsi="Times New Roman"/>
          <w:sz w:val="28"/>
          <w:szCs w:val="28"/>
        </w:rPr>
        <w:t xml:space="preserve"> 2</w:t>
      </w:r>
      <w:r w:rsidR="007201D9" w:rsidRPr="00E46710">
        <w:rPr>
          <w:rFonts w:ascii="Times New Roman" w:hAnsi="Times New Roman"/>
          <w:sz w:val="28"/>
          <w:szCs w:val="28"/>
        </w:rPr>
        <w:t>020</w:t>
      </w:r>
      <w:r w:rsidR="005A70BD" w:rsidRPr="00E46710">
        <w:rPr>
          <w:rFonts w:ascii="Times New Roman" w:hAnsi="Times New Roman"/>
          <w:sz w:val="28"/>
          <w:szCs w:val="28"/>
        </w:rPr>
        <w:t xml:space="preserve"> года</w:t>
      </w:r>
      <w:r w:rsidRPr="00E46710">
        <w:rPr>
          <w:rFonts w:ascii="Times New Roman" w:hAnsi="Times New Roman"/>
          <w:sz w:val="28"/>
          <w:szCs w:val="28"/>
        </w:rPr>
        <w:t xml:space="preserve"> было предусмотрено к финансированию </w:t>
      </w:r>
      <w:r w:rsidR="00810FC1">
        <w:rPr>
          <w:rFonts w:ascii="Times New Roman" w:hAnsi="Times New Roman"/>
          <w:sz w:val="28"/>
          <w:szCs w:val="28"/>
        </w:rPr>
        <w:t xml:space="preserve">                         </w:t>
      </w:r>
      <w:r w:rsidR="00B67C11" w:rsidRPr="00E46710">
        <w:rPr>
          <w:rFonts w:ascii="Times New Roman" w:hAnsi="Times New Roman"/>
          <w:sz w:val="28"/>
          <w:szCs w:val="28"/>
        </w:rPr>
        <w:t>2</w:t>
      </w:r>
      <w:r w:rsidRPr="00E46710">
        <w:rPr>
          <w:rFonts w:ascii="Times New Roman" w:hAnsi="Times New Roman"/>
          <w:sz w:val="28"/>
          <w:szCs w:val="28"/>
        </w:rPr>
        <w:t xml:space="preserve"> муниципальные программы на сумму </w:t>
      </w:r>
      <w:r w:rsidR="007201D9" w:rsidRPr="00810FC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9 913,8 </w:t>
      </w:r>
      <w:r w:rsidRPr="00810FC1">
        <w:rPr>
          <w:rFonts w:ascii="Times New Roman" w:hAnsi="Times New Roman"/>
          <w:sz w:val="28"/>
          <w:szCs w:val="28"/>
          <w:u w:val="single"/>
        </w:rPr>
        <w:t>тыс. руб.</w:t>
      </w:r>
      <w:r w:rsidR="00D24B96" w:rsidRPr="00E46710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912DD" w:rsidRPr="00E46710" w:rsidRDefault="00D912DD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B96" w:rsidRPr="00810FC1" w:rsidRDefault="00D24B96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1">
        <w:rPr>
          <w:rFonts w:ascii="Times New Roman" w:hAnsi="Times New Roman"/>
          <w:sz w:val="28"/>
          <w:szCs w:val="28"/>
        </w:rPr>
        <w:t>областного бюджета –</w:t>
      </w:r>
      <w:r w:rsidR="000A764A" w:rsidRPr="00810FC1">
        <w:rPr>
          <w:rFonts w:ascii="Times New Roman" w:hAnsi="Times New Roman"/>
          <w:sz w:val="28"/>
          <w:szCs w:val="28"/>
        </w:rPr>
        <w:t xml:space="preserve"> </w:t>
      </w:r>
      <w:r w:rsidR="007201D9" w:rsidRPr="00810FC1">
        <w:rPr>
          <w:rFonts w:ascii="Times New Roman" w:hAnsi="Times New Roman"/>
          <w:b/>
          <w:sz w:val="28"/>
          <w:szCs w:val="28"/>
        </w:rPr>
        <w:t>3</w:t>
      </w:r>
      <w:r w:rsidR="00810FC1" w:rsidRPr="00810FC1">
        <w:rPr>
          <w:rFonts w:ascii="Times New Roman" w:hAnsi="Times New Roman"/>
          <w:b/>
          <w:sz w:val="28"/>
          <w:szCs w:val="28"/>
        </w:rPr>
        <w:t xml:space="preserve"> </w:t>
      </w:r>
      <w:r w:rsidR="007201D9" w:rsidRPr="00810FC1">
        <w:rPr>
          <w:rFonts w:ascii="Times New Roman" w:hAnsi="Times New Roman"/>
          <w:b/>
          <w:sz w:val="28"/>
          <w:szCs w:val="28"/>
        </w:rPr>
        <w:t>202,0</w:t>
      </w:r>
      <w:r w:rsidR="000A764A" w:rsidRPr="00810FC1">
        <w:rPr>
          <w:rFonts w:ascii="Times New Roman" w:hAnsi="Times New Roman"/>
          <w:sz w:val="28"/>
          <w:szCs w:val="28"/>
        </w:rPr>
        <w:t xml:space="preserve"> тыс.</w:t>
      </w:r>
      <w:r w:rsidRPr="00810FC1">
        <w:rPr>
          <w:rFonts w:ascii="Times New Roman" w:hAnsi="Times New Roman"/>
          <w:sz w:val="28"/>
          <w:szCs w:val="28"/>
        </w:rPr>
        <w:t xml:space="preserve"> руб.; </w:t>
      </w:r>
    </w:p>
    <w:p w:rsidR="00D24B96" w:rsidRPr="00810FC1" w:rsidRDefault="00D24B96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C1">
        <w:rPr>
          <w:rFonts w:ascii="Times New Roman" w:hAnsi="Times New Roman"/>
          <w:sz w:val="28"/>
          <w:szCs w:val="28"/>
        </w:rPr>
        <w:t>городского бюджета –</w:t>
      </w:r>
      <w:r w:rsidR="00BC5341" w:rsidRPr="00810FC1">
        <w:rPr>
          <w:rFonts w:ascii="Times New Roman" w:hAnsi="Times New Roman"/>
          <w:sz w:val="28"/>
          <w:szCs w:val="28"/>
        </w:rPr>
        <w:t xml:space="preserve"> </w:t>
      </w:r>
      <w:r w:rsidR="007201D9" w:rsidRPr="00810FC1">
        <w:rPr>
          <w:rFonts w:ascii="Times New Roman" w:hAnsi="Times New Roman"/>
          <w:b/>
          <w:sz w:val="28"/>
          <w:szCs w:val="28"/>
        </w:rPr>
        <w:t>6</w:t>
      </w:r>
      <w:r w:rsidR="00810FC1" w:rsidRPr="00810FC1">
        <w:rPr>
          <w:rFonts w:ascii="Times New Roman" w:hAnsi="Times New Roman"/>
          <w:b/>
          <w:sz w:val="28"/>
          <w:szCs w:val="28"/>
        </w:rPr>
        <w:t xml:space="preserve"> </w:t>
      </w:r>
      <w:r w:rsidR="007201D9" w:rsidRPr="00810FC1">
        <w:rPr>
          <w:rFonts w:ascii="Times New Roman" w:hAnsi="Times New Roman"/>
          <w:b/>
          <w:sz w:val="28"/>
          <w:szCs w:val="28"/>
        </w:rPr>
        <w:t>711,8</w:t>
      </w:r>
      <w:r w:rsidR="00C866BB" w:rsidRPr="00810FC1">
        <w:rPr>
          <w:rFonts w:ascii="Times New Roman" w:hAnsi="Times New Roman"/>
          <w:sz w:val="28"/>
          <w:szCs w:val="28"/>
        </w:rPr>
        <w:t xml:space="preserve"> </w:t>
      </w:r>
      <w:r w:rsidRPr="00810FC1">
        <w:rPr>
          <w:rFonts w:ascii="Times New Roman" w:hAnsi="Times New Roman"/>
          <w:sz w:val="28"/>
          <w:szCs w:val="28"/>
        </w:rPr>
        <w:t>тыс. руб.</w:t>
      </w:r>
    </w:p>
    <w:p w:rsidR="00810FC1" w:rsidRDefault="00D63E02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 </w:t>
      </w:r>
    </w:p>
    <w:p w:rsidR="00D9102A" w:rsidRDefault="00D63E02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lastRenderedPageBreak/>
        <w:t>Исполнение за</w:t>
      </w:r>
      <w:r w:rsidR="00B67C11" w:rsidRPr="00E46710">
        <w:rPr>
          <w:rFonts w:ascii="Times New Roman" w:hAnsi="Times New Roman"/>
          <w:sz w:val="28"/>
          <w:szCs w:val="28"/>
        </w:rPr>
        <w:t xml:space="preserve"> 6 месяцев</w:t>
      </w:r>
      <w:r w:rsidRPr="00E46710">
        <w:rPr>
          <w:rFonts w:ascii="Times New Roman" w:hAnsi="Times New Roman"/>
          <w:sz w:val="28"/>
          <w:szCs w:val="28"/>
        </w:rPr>
        <w:t xml:space="preserve"> </w:t>
      </w:r>
      <w:r w:rsidR="000A764A" w:rsidRPr="00E46710">
        <w:rPr>
          <w:rFonts w:ascii="Times New Roman" w:hAnsi="Times New Roman"/>
          <w:sz w:val="28"/>
          <w:szCs w:val="28"/>
        </w:rPr>
        <w:t>20</w:t>
      </w:r>
      <w:r w:rsidR="0082133E" w:rsidRPr="00E46710">
        <w:rPr>
          <w:rFonts w:ascii="Times New Roman" w:hAnsi="Times New Roman"/>
          <w:sz w:val="28"/>
          <w:szCs w:val="28"/>
        </w:rPr>
        <w:t>20</w:t>
      </w:r>
      <w:r w:rsidRPr="00E46710">
        <w:rPr>
          <w:rFonts w:ascii="Times New Roman" w:hAnsi="Times New Roman"/>
          <w:sz w:val="28"/>
          <w:szCs w:val="28"/>
        </w:rPr>
        <w:t xml:space="preserve"> год</w:t>
      </w:r>
      <w:r w:rsidR="00B67C11" w:rsidRPr="00E46710">
        <w:rPr>
          <w:rFonts w:ascii="Times New Roman" w:hAnsi="Times New Roman"/>
          <w:sz w:val="28"/>
          <w:szCs w:val="28"/>
        </w:rPr>
        <w:t>а</w:t>
      </w:r>
      <w:r w:rsidRPr="00E46710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810FC1">
        <w:rPr>
          <w:rFonts w:ascii="Times New Roman" w:hAnsi="Times New Roman"/>
          <w:sz w:val="28"/>
          <w:szCs w:val="28"/>
        </w:rPr>
        <w:t xml:space="preserve">    </w:t>
      </w:r>
      <w:r w:rsidR="0082133E" w:rsidRPr="00810FC1">
        <w:rPr>
          <w:rFonts w:ascii="Times New Roman" w:hAnsi="Times New Roman"/>
          <w:sz w:val="28"/>
          <w:szCs w:val="28"/>
          <w:u w:val="single"/>
        </w:rPr>
        <w:t>3</w:t>
      </w:r>
      <w:r w:rsidR="00810FC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2133E" w:rsidRPr="00810FC1">
        <w:rPr>
          <w:rFonts w:ascii="Times New Roman" w:hAnsi="Times New Roman"/>
          <w:sz w:val="28"/>
          <w:szCs w:val="28"/>
          <w:u w:val="single"/>
        </w:rPr>
        <w:t>264,7</w:t>
      </w:r>
      <w:r w:rsidRPr="00810FC1">
        <w:rPr>
          <w:rFonts w:ascii="Times New Roman" w:hAnsi="Times New Roman"/>
          <w:sz w:val="28"/>
          <w:szCs w:val="28"/>
          <w:u w:val="single"/>
        </w:rPr>
        <w:t xml:space="preserve"> тыс. руб. (</w:t>
      </w:r>
      <w:r w:rsidR="0082133E" w:rsidRPr="00810FC1">
        <w:rPr>
          <w:rFonts w:ascii="Times New Roman" w:hAnsi="Times New Roman"/>
          <w:sz w:val="28"/>
          <w:szCs w:val="28"/>
          <w:u w:val="single"/>
        </w:rPr>
        <w:t>33</w:t>
      </w:r>
      <w:r w:rsidRPr="00810FC1">
        <w:rPr>
          <w:rFonts w:ascii="Times New Roman" w:hAnsi="Times New Roman"/>
          <w:sz w:val="28"/>
          <w:szCs w:val="28"/>
          <w:u w:val="single"/>
        </w:rPr>
        <w:t>%)</w:t>
      </w:r>
      <w:r w:rsidR="00D9102A" w:rsidRPr="00E46710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912DD" w:rsidRPr="00E46710" w:rsidRDefault="00D912DD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02A" w:rsidRPr="00E46710" w:rsidRDefault="00D9102A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82133E" w:rsidRPr="00810F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1 447,0</w:t>
      </w:r>
      <w:r w:rsidR="00DA0EAB" w:rsidRPr="00E467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>тыс. руб.</w:t>
      </w:r>
      <w:r w:rsidR="00DA0EAB" w:rsidRPr="00E46710">
        <w:rPr>
          <w:rFonts w:ascii="Times New Roman" w:hAnsi="Times New Roman"/>
          <w:sz w:val="28"/>
          <w:szCs w:val="28"/>
        </w:rPr>
        <w:t xml:space="preserve"> (</w:t>
      </w:r>
      <w:r w:rsidR="0082133E" w:rsidRPr="00E46710">
        <w:rPr>
          <w:rFonts w:ascii="Times New Roman" w:hAnsi="Times New Roman"/>
          <w:sz w:val="28"/>
          <w:szCs w:val="28"/>
        </w:rPr>
        <w:t>45</w:t>
      </w:r>
      <w:r w:rsidR="00DA0EAB" w:rsidRPr="00E46710">
        <w:rPr>
          <w:rFonts w:ascii="Times New Roman" w:hAnsi="Times New Roman"/>
          <w:sz w:val="28"/>
          <w:szCs w:val="28"/>
        </w:rPr>
        <w:t>%)</w:t>
      </w:r>
      <w:r w:rsidRPr="00E46710">
        <w:rPr>
          <w:rFonts w:ascii="Times New Roman" w:hAnsi="Times New Roman"/>
          <w:sz w:val="28"/>
          <w:szCs w:val="28"/>
        </w:rPr>
        <w:t xml:space="preserve">; </w:t>
      </w:r>
    </w:p>
    <w:p w:rsidR="00D9102A" w:rsidRPr="00E46710" w:rsidRDefault="00D9102A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82133E" w:rsidRPr="00810F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1 817,7</w:t>
      </w:r>
      <w:r w:rsidRPr="00E46710">
        <w:rPr>
          <w:rFonts w:ascii="Times New Roman" w:hAnsi="Times New Roman"/>
          <w:sz w:val="28"/>
          <w:szCs w:val="28"/>
        </w:rPr>
        <w:t xml:space="preserve"> тыс. руб.</w:t>
      </w:r>
      <w:r w:rsidR="00DA0EAB" w:rsidRPr="00E46710">
        <w:rPr>
          <w:rFonts w:ascii="Times New Roman" w:hAnsi="Times New Roman"/>
          <w:sz w:val="28"/>
          <w:szCs w:val="28"/>
        </w:rPr>
        <w:t xml:space="preserve"> (</w:t>
      </w:r>
      <w:r w:rsidR="0082133E" w:rsidRPr="00E46710">
        <w:rPr>
          <w:rFonts w:ascii="Times New Roman" w:hAnsi="Times New Roman"/>
          <w:sz w:val="28"/>
          <w:szCs w:val="28"/>
        </w:rPr>
        <w:t>27</w:t>
      </w:r>
      <w:r w:rsidR="00DA0EAB" w:rsidRPr="00E46710">
        <w:rPr>
          <w:rFonts w:ascii="Times New Roman" w:hAnsi="Times New Roman"/>
          <w:sz w:val="28"/>
          <w:szCs w:val="28"/>
        </w:rPr>
        <w:t>%)</w:t>
      </w:r>
      <w:r w:rsidR="007201D9" w:rsidRPr="00E46710">
        <w:rPr>
          <w:rFonts w:ascii="Times New Roman" w:hAnsi="Times New Roman"/>
          <w:sz w:val="28"/>
          <w:szCs w:val="28"/>
        </w:rPr>
        <w:t>.</w:t>
      </w:r>
    </w:p>
    <w:p w:rsidR="007201D9" w:rsidRPr="00E46710" w:rsidRDefault="007201D9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BB" w:rsidRPr="00E46710" w:rsidRDefault="00AC1ABB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Из наиболее значимых реализуемых мероприятий за 6 месяцев 20</w:t>
      </w:r>
      <w:r w:rsidR="00207E47" w:rsidRPr="00E46710">
        <w:rPr>
          <w:rFonts w:ascii="Times New Roman" w:hAnsi="Times New Roman"/>
          <w:sz w:val="28"/>
          <w:szCs w:val="28"/>
        </w:rPr>
        <w:t>20</w:t>
      </w:r>
      <w:r w:rsidRPr="00E46710">
        <w:rPr>
          <w:rFonts w:ascii="Times New Roman" w:hAnsi="Times New Roman"/>
          <w:sz w:val="28"/>
          <w:szCs w:val="28"/>
        </w:rPr>
        <w:t xml:space="preserve"> года можно отметить деятельность добровольных народных дружин</w:t>
      </w:r>
      <w:r w:rsidR="00511ECA" w:rsidRPr="00E46710">
        <w:rPr>
          <w:rFonts w:ascii="Times New Roman" w:hAnsi="Times New Roman"/>
          <w:sz w:val="28"/>
          <w:szCs w:val="28"/>
        </w:rPr>
        <w:t xml:space="preserve"> (далее </w:t>
      </w:r>
      <w:r w:rsidR="00810FC1">
        <w:rPr>
          <w:rFonts w:ascii="Times New Roman" w:hAnsi="Times New Roman"/>
          <w:sz w:val="28"/>
          <w:szCs w:val="28"/>
        </w:rPr>
        <w:t xml:space="preserve">по тексту </w:t>
      </w:r>
      <w:r w:rsidR="00511ECA" w:rsidRPr="00E46710">
        <w:rPr>
          <w:rFonts w:ascii="Times New Roman" w:hAnsi="Times New Roman"/>
          <w:sz w:val="28"/>
          <w:szCs w:val="28"/>
        </w:rPr>
        <w:t>– НД)</w:t>
      </w:r>
      <w:r w:rsidRPr="00E46710">
        <w:rPr>
          <w:rFonts w:ascii="Times New Roman" w:hAnsi="Times New Roman"/>
          <w:sz w:val="28"/>
          <w:szCs w:val="28"/>
        </w:rPr>
        <w:t>.</w:t>
      </w:r>
    </w:p>
    <w:p w:rsidR="00AC1ABB" w:rsidRPr="00E46710" w:rsidRDefault="00511ECA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bCs/>
          <w:iCs/>
          <w:sz w:val="28"/>
          <w:szCs w:val="28"/>
        </w:rPr>
        <w:t>1. З</w:t>
      </w:r>
      <w:r w:rsidR="00AC1ABB" w:rsidRPr="00E46710">
        <w:rPr>
          <w:rFonts w:ascii="Times New Roman" w:hAnsi="Times New Roman"/>
          <w:bCs/>
          <w:iCs/>
          <w:sz w:val="28"/>
          <w:szCs w:val="28"/>
        </w:rPr>
        <w:t>а 6 месяцев 20</w:t>
      </w:r>
      <w:r w:rsidR="00207E47" w:rsidRPr="00E46710">
        <w:rPr>
          <w:rFonts w:ascii="Times New Roman" w:hAnsi="Times New Roman"/>
          <w:bCs/>
          <w:iCs/>
          <w:sz w:val="28"/>
          <w:szCs w:val="28"/>
        </w:rPr>
        <w:t>20</w:t>
      </w:r>
      <w:r w:rsidR="00AC1ABB" w:rsidRPr="00E46710">
        <w:rPr>
          <w:rFonts w:ascii="Times New Roman" w:hAnsi="Times New Roman"/>
          <w:bCs/>
          <w:iCs/>
          <w:sz w:val="28"/>
          <w:szCs w:val="28"/>
        </w:rPr>
        <w:t xml:space="preserve"> года осуществлено </w:t>
      </w:r>
      <w:r w:rsidR="00207E47" w:rsidRPr="00E46710">
        <w:rPr>
          <w:rFonts w:ascii="Times New Roman" w:hAnsi="Times New Roman"/>
          <w:bCs/>
          <w:iCs/>
          <w:sz w:val="28"/>
          <w:szCs w:val="28"/>
        </w:rPr>
        <w:t>455</w:t>
      </w:r>
      <w:r w:rsidR="00AC1ABB" w:rsidRPr="00E46710">
        <w:rPr>
          <w:rFonts w:ascii="Times New Roman" w:hAnsi="Times New Roman"/>
          <w:bCs/>
          <w:iCs/>
          <w:sz w:val="28"/>
          <w:szCs w:val="28"/>
        </w:rPr>
        <w:t xml:space="preserve"> выходов </w:t>
      </w:r>
      <w:r w:rsidRPr="00E46710">
        <w:rPr>
          <w:rFonts w:ascii="Times New Roman" w:hAnsi="Times New Roman"/>
          <w:bCs/>
          <w:iCs/>
          <w:sz w:val="28"/>
          <w:szCs w:val="28"/>
        </w:rPr>
        <w:t xml:space="preserve">НД </w:t>
      </w:r>
      <w:r w:rsidR="00AC1ABB" w:rsidRPr="00E46710">
        <w:rPr>
          <w:rFonts w:ascii="Times New Roman" w:hAnsi="Times New Roman"/>
          <w:bCs/>
          <w:iCs/>
          <w:sz w:val="28"/>
          <w:szCs w:val="28"/>
        </w:rPr>
        <w:t>на охрану общественного порядка;</w:t>
      </w:r>
      <w:r w:rsidR="00BC5341" w:rsidRPr="00E4671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C1ABB" w:rsidRPr="00E46710">
        <w:rPr>
          <w:rFonts w:ascii="Times New Roman" w:hAnsi="Times New Roman"/>
          <w:bCs/>
          <w:iCs/>
          <w:sz w:val="28"/>
          <w:szCs w:val="28"/>
        </w:rPr>
        <w:t>участвовало членов НД</w:t>
      </w:r>
      <w:r w:rsidR="00810FC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C1ABB" w:rsidRPr="00E46710">
        <w:rPr>
          <w:rFonts w:ascii="Times New Roman" w:hAnsi="Times New Roman"/>
          <w:bCs/>
          <w:iCs/>
          <w:sz w:val="28"/>
          <w:szCs w:val="28"/>
        </w:rPr>
        <w:t>- 3</w:t>
      </w:r>
      <w:r w:rsidR="00207E47" w:rsidRPr="00E46710">
        <w:rPr>
          <w:rFonts w:ascii="Times New Roman" w:hAnsi="Times New Roman"/>
          <w:bCs/>
          <w:iCs/>
          <w:sz w:val="28"/>
          <w:szCs w:val="28"/>
        </w:rPr>
        <w:t>204.</w:t>
      </w:r>
    </w:p>
    <w:p w:rsidR="005E2AA6" w:rsidRPr="00E46710" w:rsidRDefault="005E2AA6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2. </w:t>
      </w:r>
      <w:r w:rsidR="00810FC1">
        <w:rPr>
          <w:rFonts w:ascii="Times New Roman" w:hAnsi="Times New Roman"/>
          <w:sz w:val="28"/>
          <w:szCs w:val="28"/>
        </w:rPr>
        <w:t>НД</w:t>
      </w:r>
      <w:r w:rsidRPr="00E46710">
        <w:rPr>
          <w:rFonts w:ascii="Times New Roman" w:hAnsi="Times New Roman"/>
          <w:sz w:val="28"/>
          <w:szCs w:val="28"/>
        </w:rPr>
        <w:t xml:space="preserve"> участвовали:</w:t>
      </w:r>
    </w:p>
    <w:p w:rsidR="005E2AA6" w:rsidRPr="00E46710" w:rsidRDefault="005E2AA6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- </w:t>
      </w:r>
      <w:r w:rsidR="00AC1ABB" w:rsidRPr="00E46710">
        <w:rPr>
          <w:rFonts w:ascii="Times New Roman" w:hAnsi="Times New Roman"/>
          <w:sz w:val="28"/>
          <w:szCs w:val="28"/>
        </w:rPr>
        <w:t xml:space="preserve">в охране общественного порядка при проведении мероприятий с массовым пребыванием людей </w:t>
      </w:r>
      <w:r w:rsidRPr="00E46710">
        <w:rPr>
          <w:rFonts w:ascii="Times New Roman" w:hAnsi="Times New Roman"/>
          <w:sz w:val="28"/>
          <w:szCs w:val="28"/>
        </w:rPr>
        <w:t>–</w:t>
      </w:r>
      <w:r w:rsidR="00AC1ABB" w:rsidRPr="00E46710">
        <w:rPr>
          <w:rFonts w:ascii="Times New Roman" w:hAnsi="Times New Roman"/>
          <w:sz w:val="28"/>
          <w:szCs w:val="28"/>
        </w:rPr>
        <w:t xml:space="preserve"> </w:t>
      </w:r>
      <w:r w:rsidR="00E34F84" w:rsidRPr="00E46710">
        <w:rPr>
          <w:rFonts w:ascii="Times New Roman" w:hAnsi="Times New Roman"/>
          <w:sz w:val="28"/>
          <w:szCs w:val="28"/>
        </w:rPr>
        <w:t>14</w:t>
      </w:r>
      <w:r w:rsidRPr="00E46710">
        <w:rPr>
          <w:rFonts w:ascii="Times New Roman" w:hAnsi="Times New Roman"/>
          <w:sz w:val="28"/>
          <w:szCs w:val="28"/>
        </w:rPr>
        <w:t xml:space="preserve"> раз</w:t>
      </w:r>
      <w:r w:rsidR="00AC1ABB" w:rsidRPr="00E46710">
        <w:rPr>
          <w:rFonts w:ascii="Times New Roman" w:hAnsi="Times New Roman"/>
          <w:sz w:val="28"/>
          <w:szCs w:val="28"/>
        </w:rPr>
        <w:t>;</w:t>
      </w:r>
    </w:p>
    <w:p w:rsidR="005E2AA6" w:rsidRPr="00E46710" w:rsidRDefault="005E2AA6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-</w:t>
      </w:r>
      <w:r w:rsidR="00AC1ABB" w:rsidRPr="00E46710">
        <w:rPr>
          <w:rFonts w:ascii="Times New Roman" w:hAnsi="Times New Roman"/>
          <w:sz w:val="28"/>
          <w:szCs w:val="28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>в оперативно-профилактических мероприятиях,</w:t>
      </w:r>
      <w:r w:rsidR="00AC1ABB" w:rsidRPr="00E46710">
        <w:rPr>
          <w:rFonts w:ascii="Times New Roman" w:hAnsi="Times New Roman"/>
          <w:sz w:val="28"/>
          <w:szCs w:val="28"/>
        </w:rPr>
        <w:t xml:space="preserve"> проводимых УМВД </w:t>
      </w:r>
      <w:r w:rsidRPr="00E46710">
        <w:rPr>
          <w:rFonts w:ascii="Times New Roman" w:hAnsi="Times New Roman"/>
          <w:sz w:val="28"/>
          <w:szCs w:val="28"/>
        </w:rPr>
        <w:t>России</w:t>
      </w:r>
      <w:r w:rsidR="00AC1ABB" w:rsidRPr="00E46710">
        <w:rPr>
          <w:rFonts w:ascii="Times New Roman" w:hAnsi="Times New Roman"/>
          <w:sz w:val="28"/>
          <w:szCs w:val="28"/>
        </w:rPr>
        <w:t xml:space="preserve"> по город</w:t>
      </w:r>
      <w:r w:rsidRPr="00E46710">
        <w:rPr>
          <w:rFonts w:ascii="Times New Roman" w:hAnsi="Times New Roman"/>
          <w:sz w:val="28"/>
          <w:szCs w:val="28"/>
        </w:rPr>
        <w:t>у Пскову и др. органами</w:t>
      </w:r>
      <w:r w:rsidR="00E34F84" w:rsidRPr="00E46710">
        <w:rPr>
          <w:rFonts w:ascii="Times New Roman" w:hAnsi="Times New Roman"/>
          <w:sz w:val="28"/>
          <w:szCs w:val="28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 xml:space="preserve">- </w:t>
      </w:r>
      <w:r w:rsidR="00E34F84" w:rsidRPr="00E46710">
        <w:rPr>
          <w:rFonts w:ascii="Times New Roman" w:hAnsi="Times New Roman"/>
          <w:sz w:val="28"/>
          <w:szCs w:val="28"/>
        </w:rPr>
        <w:t>12</w:t>
      </w:r>
      <w:r w:rsidRPr="00E46710">
        <w:rPr>
          <w:rFonts w:ascii="Times New Roman" w:hAnsi="Times New Roman"/>
          <w:sz w:val="28"/>
          <w:szCs w:val="28"/>
        </w:rPr>
        <w:t xml:space="preserve"> раз.</w:t>
      </w:r>
    </w:p>
    <w:p w:rsidR="00AC1ABB" w:rsidRPr="00E46710" w:rsidRDefault="005E2AA6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3. С</w:t>
      </w:r>
      <w:r w:rsidR="00AC1ABB" w:rsidRPr="00E46710">
        <w:rPr>
          <w:rFonts w:ascii="Times New Roman" w:hAnsi="Times New Roman"/>
          <w:sz w:val="28"/>
          <w:szCs w:val="28"/>
        </w:rPr>
        <w:t>оставлено адм</w:t>
      </w:r>
      <w:r w:rsidR="006F58BA" w:rsidRPr="00E46710">
        <w:rPr>
          <w:rFonts w:ascii="Times New Roman" w:hAnsi="Times New Roman"/>
          <w:sz w:val="28"/>
          <w:szCs w:val="28"/>
        </w:rPr>
        <w:t>инистративных</w:t>
      </w:r>
      <w:r w:rsidR="00AC1ABB" w:rsidRPr="00E46710">
        <w:rPr>
          <w:rFonts w:ascii="Times New Roman" w:hAnsi="Times New Roman"/>
          <w:sz w:val="28"/>
          <w:szCs w:val="28"/>
        </w:rPr>
        <w:t xml:space="preserve"> протоколов – 7</w:t>
      </w:r>
      <w:r w:rsidR="00E34F84" w:rsidRPr="00E46710">
        <w:rPr>
          <w:rFonts w:ascii="Times New Roman" w:hAnsi="Times New Roman"/>
          <w:sz w:val="28"/>
          <w:szCs w:val="28"/>
        </w:rPr>
        <w:t>4</w:t>
      </w:r>
      <w:r w:rsidR="00AC1ABB" w:rsidRPr="00E46710">
        <w:rPr>
          <w:rFonts w:ascii="Times New Roman" w:hAnsi="Times New Roman"/>
          <w:sz w:val="28"/>
          <w:szCs w:val="28"/>
        </w:rPr>
        <w:t xml:space="preserve">; вызывались наряды полиции на место правонарушений - </w:t>
      </w:r>
      <w:r w:rsidR="00E34F84" w:rsidRPr="00E46710">
        <w:rPr>
          <w:rFonts w:ascii="Times New Roman" w:hAnsi="Times New Roman"/>
          <w:sz w:val="28"/>
          <w:szCs w:val="28"/>
        </w:rPr>
        <w:t>36</w:t>
      </w:r>
      <w:r w:rsidR="00AC1ABB" w:rsidRPr="00E46710">
        <w:rPr>
          <w:rFonts w:ascii="Times New Roman" w:hAnsi="Times New Roman"/>
          <w:sz w:val="28"/>
          <w:szCs w:val="28"/>
        </w:rPr>
        <w:t xml:space="preserve">; </w:t>
      </w:r>
      <w:r w:rsidRPr="00E46710">
        <w:rPr>
          <w:rFonts w:ascii="Times New Roman" w:hAnsi="Times New Roman"/>
          <w:sz w:val="28"/>
          <w:szCs w:val="28"/>
        </w:rPr>
        <w:t>вызывалась</w:t>
      </w:r>
      <w:r w:rsidR="00AC1ABB" w:rsidRPr="00E46710">
        <w:rPr>
          <w:rFonts w:ascii="Times New Roman" w:hAnsi="Times New Roman"/>
          <w:sz w:val="28"/>
          <w:szCs w:val="28"/>
        </w:rPr>
        <w:t xml:space="preserve"> </w:t>
      </w:r>
      <w:r w:rsidR="00810FC1">
        <w:rPr>
          <w:rFonts w:ascii="Times New Roman" w:hAnsi="Times New Roman"/>
          <w:sz w:val="28"/>
          <w:szCs w:val="28"/>
        </w:rPr>
        <w:t>«</w:t>
      </w:r>
      <w:r w:rsidR="00AC1ABB" w:rsidRPr="00E46710">
        <w:rPr>
          <w:rFonts w:ascii="Times New Roman" w:hAnsi="Times New Roman"/>
          <w:sz w:val="28"/>
          <w:szCs w:val="28"/>
        </w:rPr>
        <w:t>скорая помощь</w:t>
      </w:r>
      <w:r w:rsidR="00810FC1">
        <w:rPr>
          <w:rFonts w:ascii="Times New Roman" w:hAnsi="Times New Roman"/>
          <w:sz w:val="28"/>
          <w:szCs w:val="28"/>
        </w:rPr>
        <w:t>»</w:t>
      </w:r>
      <w:r w:rsidR="00AC1ABB" w:rsidRPr="00E46710">
        <w:rPr>
          <w:rFonts w:ascii="Times New Roman" w:hAnsi="Times New Roman"/>
          <w:sz w:val="28"/>
          <w:szCs w:val="28"/>
        </w:rPr>
        <w:t xml:space="preserve"> для оказания помощи лицам - </w:t>
      </w:r>
      <w:r w:rsidR="00E34F84" w:rsidRPr="00E46710">
        <w:rPr>
          <w:rFonts w:ascii="Times New Roman" w:hAnsi="Times New Roman"/>
          <w:sz w:val="28"/>
          <w:szCs w:val="28"/>
        </w:rPr>
        <w:t>8</w:t>
      </w:r>
      <w:r w:rsidR="00AC1ABB" w:rsidRPr="00E46710">
        <w:rPr>
          <w:rFonts w:ascii="Times New Roman" w:hAnsi="Times New Roman"/>
          <w:sz w:val="28"/>
          <w:szCs w:val="28"/>
        </w:rPr>
        <w:t xml:space="preserve">; предупреждено о недопустимости совершения </w:t>
      </w:r>
      <w:proofErr w:type="gramStart"/>
      <w:r w:rsidR="00AC1ABB" w:rsidRPr="00E46710">
        <w:rPr>
          <w:rFonts w:ascii="Times New Roman" w:hAnsi="Times New Roman"/>
          <w:sz w:val="28"/>
          <w:szCs w:val="28"/>
        </w:rPr>
        <w:t>право-нарушений</w:t>
      </w:r>
      <w:proofErr w:type="gramEnd"/>
      <w:r w:rsidR="00AC1ABB" w:rsidRPr="00E46710">
        <w:rPr>
          <w:rFonts w:ascii="Times New Roman" w:hAnsi="Times New Roman"/>
          <w:sz w:val="28"/>
          <w:szCs w:val="28"/>
        </w:rPr>
        <w:t xml:space="preserve"> – </w:t>
      </w:r>
      <w:r w:rsidR="00E34F84" w:rsidRPr="00E46710">
        <w:rPr>
          <w:rFonts w:ascii="Times New Roman" w:hAnsi="Times New Roman"/>
          <w:sz w:val="28"/>
          <w:szCs w:val="28"/>
        </w:rPr>
        <w:t>4</w:t>
      </w:r>
      <w:r w:rsidR="00810FC1">
        <w:rPr>
          <w:rFonts w:ascii="Times New Roman" w:hAnsi="Times New Roman"/>
          <w:sz w:val="28"/>
          <w:szCs w:val="28"/>
        </w:rPr>
        <w:t xml:space="preserve"> </w:t>
      </w:r>
      <w:r w:rsidR="00E34F84" w:rsidRPr="00E46710">
        <w:rPr>
          <w:rFonts w:ascii="Times New Roman" w:hAnsi="Times New Roman"/>
          <w:sz w:val="28"/>
          <w:szCs w:val="28"/>
        </w:rPr>
        <w:t>586</w:t>
      </w:r>
      <w:r w:rsidR="00AC1ABB" w:rsidRPr="00E46710">
        <w:rPr>
          <w:rFonts w:ascii="Times New Roman" w:hAnsi="Times New Roman"/>
          <w:sz w:val="28"/>
          <w:szCs w:val="28"/>
        </w:rPr>
        <w:t xml:space="preserve"> граждан; проведено профилактических бесед – </w:t>
      </w:r>
      <w:r w:rsidR="00810FC1">
        <w:rPr>
          <w:rFonts w:ascii="Times New Roman" w:hAnsi="Times New Roman"/>
          <w:sz w:val="28"/>
          <w:szCs w:val="28"/>
        </w:rPr>
        <w:t xml:space="preserve">        </w:t>
      </w:r>
      <w:r w:rsidR="00E34F84" w:rsidRPr="00E46710">
        <w:rPr>
          <w:rFonts w:ascii="Times New Roman" w:hAnsi="Times New Roman"/>
          <w:sz w:val="28"/>
          <w:szCs w:val="28"/>
        </w:rPr>
        <w:t>4</w:t>
      </w:r>
      <w:r w:rsidR="00810FC1">
        <w:rPr>
          <w:rFonts w:ascii="Times New Roman" w:hAnsi="Times New Roman"/>
          <w:sz w:val="28"/>
          <w:szCs w:val="28"/>
        </w:rPr>
        <w:t xml:space="preserve"> </w:t>
      </w:r>
      <w:r w:rsidR="00E34F84" w:rsidRPr="00E46710">
        <w:rPr>
          <w:rFonts w:ascii="Times New Roman" w:hAnsi="Times New Roman"/>
          <w:sz w:val="28"/>
          <w:szCs w:val="28"/>
        </w:rPr>
        <w:t>664</w:t>
      </w:r>
      <w:r w:rsidR="00AC1ABB" w:rsidRPr="00E46710">
        <w:rPr>
          <w:rFonts w:ascii="Times New Roman" w:hAnsi="Times New Roman"/>
          <w:sz w:val="28"/>
          <w:szCs w:val="28"/>
        </w:rPr>
        <w:t xml:space="preserve">, в том числе с несовершеннолетними – </w:t>
      </w:r>
      <w:r w:rsidR="00E34F84" w:rsidRPr="00E46710">
        <w:rPr>
          <w:rFonts w:ascii="Times New Roman" w:hAnsi="Times New Roman"/>
          <w:sz w:val="28"/>
          <w:szCs w:val="28"/>
        </w:rPr>
        <w:t>699</w:t>
      </w:r>
      <w:r w:rsidR="00AC1ABB" w:rsidRPr="00E46710">
        <w:rPr>
          <w:rFonts w:ascii="Times New Roman" w:hAnsi="Times New Roman"/>
          <w:sz w:val="28"/>
          <w:szCs w:val="28"/>
        </w:rPr>
        <w:t>.</w:t>
      </w:r>
    </w:p>
    <w:p w:rsidR="00E34F84" w:rsidRPr="00E46710" w:rsidRDefault="00E34F84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bCs/>
          <w:iCs/>
          <w:sz w:val="28"/>
          <w:szCs w:val="28"/>
        </w:rPr>
        <w:t>4.</w:t>
      </w:r>
      <w:r w:rsidR="00810FC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E2AA6" w:rsidRPr="00E46710">
        <w:rPr>
          <w:rFonts w:ascii="Times New Roman" w:hAnsi="Times New Roman"/>
          <w:sz w:val="28"/>
          <w:szCs w:val="28"/>
        </w:rPr>
        <w:t>П</w:t>
      </w:r>
      <w:r w:rsidRPr="00E46710">
        <w:rPr>
          <w:rFonts w:ascii="Times New Roman" w:hAnsi="Times New Roman"/>
          <w:sz w:val="28"/>
          <w:szCs w:val="28"/>
        </w:rPr>
        <w:t>роведено 24 оперативно-профилактических мероприяти</w:t>
      </w:r>
      <w:r w:rsidR="00810FC1">
        <w:rPr>
          <w:rFonts w:ascii="Times New Roman" w:hAnsi="Times New Roman"/>
          <w:sz w:val="28"/>
          <w:szCs w:val="28"/>
        </w:rPr>
        <w:t>я,</w:t>
      </w:r>
      <w:r w:rsidRPr="00E46710">
        <w:rPr>
          <w:rFonts w:ascii="Times New Roman" w:hAnsi="Times New Roman"/>
          <w:sz w:val="28"/>
          <w:szCs w:val="28"/>
        </w:rPr>
        <w:t xml:space="preserve"> из них: «Дни профилактики» - 7, «Букет» - 7, ПМ – 10, «Улица» - 1</w:t>
      </w:r>
      <w:r w:rsidR="00810FC1">
        <w:rPr>
          <w:rFonts w:ascii="Times New Roman" w:hAnsi="Times New Roman"/>
          <w:sz w:val="28"/>
          <w:szCs w:val="28"/>
        </w:rPr>
        <w:t>,</w:t>
      </w:r>
      <w:r w:rsidRPr="00E46710">
        <w:rPr>
          <w:rFonts w:ascii="Times New Roman" w:hAnsi="Times New Roman"/>
          <w:sz w:val="28"/>
          <w:szCs w:val="28"/>
        </w:rPr>
        <w:t xml:space="preserve"> целью к</w:t>
      </w:r>
      <w:r w:rsidR="00810FC1">
        <w:rPr>
          <w:rFonts w:ascii="Times New Roman" w:hAnsi="Times New Roman"/>
          <w:sz w:val="28"/>
          <w:szCs w:val="28"/>
        </w:rPr>
        <w:t>оторых</w:t>
      </w:r>
      <w:r w:rsidRPr="00E46710">
        <w:rPr>
          <w:rFonts w:ascii="Times New Roman" w:hAnsi="Times New Roman"/>
          <w:sz w:val="28"/>
          <w:szCs w:val="28"/>
        </w:rPr>
        <w:t xml:space="preserve"> являлась профилактика уличных </w:t>
      </w:r>
      <w:r w:rsidR="00810FC1">
        <w:rPr>
          <w:rFonts w:ascii="Times New Roman" w:hAnsi="Times New Roman"/>
          <w:sz w:val="28"/>
          <w:szCs w:val="28"/>
        </w:rPr>
        <w:t>преступлений и правонарушений.</w:t>
      </w:r>
    </w:p>
    <w:p w:rsidR="008F645D" w:rsidRPr="00E46710" w:rsidRDefault="008F645D" w:rsidP="00E4671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F58BA" w:rsidRPr="00810FC1" w:rsidRDefault="00FF217B" w:rsidP="00810FC1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67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Система управления муниципальным имуществом </w:t>
      </w:r>
    </w:p>
    <w:p w:rsidR="00D912DD" w:rsidRDefault="00D24B96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В </w:t>
      </w:r>
      <w:r w:rsidR="006F58BA" w:rsidRPr="00E46710">
        <w:rPr>
          <w:rFonts w:ascii="Times New Roman" w:hAnsi="Times New Roman"/>
          <w:sz w:val="28"/>
          <w:szCs w:val="28"/>
        </w:rPr>
        <w:t>рамках улучшения</w:t>
      </w:r>
      <w:r w:rsidRPr="00E46710">
        <w:rPr>
          <w:rFonts w:ascii="Times New Roman" w:hAnsi="Times New Roman"/>
          <w:sz w:val="28"/>
          <w:szCs w:val="28"/>
        </w:rPr>
        <w:t xml:space="preserve"> системы управления муниципальным</w:t>
      </w:r>
      <w:r w:rsidRPr="00E4671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>имуществом (</w:t>
      </w:r>
      <w:r w:rsidRPr="00E46710">
        <w:rPr>
          <w:rFonts w:ascii="Times New Roman" w:hAnsi="Times New Roman"/>
          <w:i/>
          <w:sz w:val="28"/>
          <w:szCs w:val="28"/>
        </w:rPr>
        <w:t>Комитет по управлению муниципальным имуществом города Пскова</w:t>
      </w:r>
      <w:r w:rsidRPr="00E46710">
        <w:rPr>
          <w:rFonts w:ascii="Times New Roman" w:hAnsi="Times New Roman"/>
          <w:sz w:val="28"/>
          <w:szCs w:val="28"/>
        </w:rPr>
        <w:t xml:space="preserve">) в </w:t>
      </w:r>
      <w:r w:rsidR="00810FC1">
        <w:rPr>
          <w:rFonts w:ascii="Times New Roman" w:hAnsi="Times New Roman"/>
          <w:sz w:val="28"/>
          <w:szCs w:val="28"/>
        </w:rPr>
        <w:t xml:space="preserve">         </w:t>
      </w:r>
      <w:r w:rsidRPr="00E46710">
        <w:rPr>
          <w:rFonts w:ascii="Times New Roman" w:hAnsi="Times New Roman"/>
          <w:sz w:val="28"/>
          <w:szCs w:val="28"/>
          <w:lang w:val="en-US"/>
        </w:rPr>
        <w:t>I</w:t>
      </w:r>
      <w:r w:rsidRPr="00E46710">
        <w:rPr>
          <w:rFonts w:ascii="Times New Roman" w:hAnsi="Times New Roman"/>
          <w:sz w:val="28"/>
          <w:szCs w:val="28"/>
        </w:rPr>
        <w:t xml:space="preserve"> полугодии </w:t>
      </w:r>
      <w:r w:rsidR="00CA12B5" w:rsidRPr="00E46710">
        <w:rPr>
          <w:rFonts w:ascii="Times New Roman" w:hAnsi="Times New Roman"/>
          <w:sz w:val="28"/>
          <w:szCs w:val="28"/>
        </w:rPr>
        <w:t>2020</w:t>
      </w:r>
      <w:r w:rsidR="0065679D" w:rsidRPr="00E46710">
        <w:rPr>
          <w:rFonts w:ascii="Times New Roman" w:hAnsi="Times New Roman"/>
          <w:sz w:val="28"/>
          <w:szCs w:val="28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 xml:space="preserve">года была предусмотрена к финансированию </w:t>
      </w:r>
      <w:r w:rsidR="00810FC1">
        <w:rPr>
          <w:rFonts w:ascii="Times New Roman" w:hAnsi="Times New Roman"/>
          <w:sz w:val="28"/>
          <w:szCs w:val="28"/>
        </w:rPr>
        <w:t xml:space="preserve">                           одна</w:t>
      </w:r>
      <w:r w:rsidRPr="00E46710">
        <w:rPr>
          <w:rFonts w:ascii="Times New Roman" w:hAnsi="Times New Roman"/>
          <w:sz w:val="28"/>
          <w:szCs w:val="28"/>
        </w:rPr>
        <w:t xml:space="preserve"> муниципальная программа на сумму </w:t>
      </w:r>
      <w:r w:rsidR="00B20645" w:rsidRPr="00810FC1">
        <w:rPr>
          <w:rFonts w:ascii="Times New Roman" w:hAnsi="Times New Roman"/>
          <w:sz w:val="28"/>
          <w:szCs w:val="28"/>
          <w:u w:val="single"/>
        </w:rPr>
        <w:t>67</w:t>
      </w:r>
      <w:r w:rsidR="00810FC1" w:rsidRPr="00810FC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20645" w:rsidRPr="00810FC1">
        <w:rPr>
          <w:rFonts w:ascii="Times New Roman" w:hAnsi="Times New Roman"/>
          <w:sz w:val="28"/>
          <w:szCs w:val="28"/>
          <w:u w:val="single"/>
        </w:rPr>
        <w:t xml:space="preserve">646,6 </w:t>
      </w:r>
      <w:r w:rsidRPr="00810FC1">
        <w:rPr>
          <w:rFonts w:ascii="Times New Roman" w:hAnsi="Times New Roman"/>
          <w:sz w:val="28"/>
          <w:szCs w:val="28"/>
          <w:u w:val="single"/>
        </w:rPr>
        <w:t>тыс.</w:t>
      </w:r>
      <w:r w:rsidR="00440F24" w:rsidRPr="00810FC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0FC1">
        <w:rPr>
          <w:rFonts w:ascii="Times New Roman" w:hAnsi="Times New Roman"/>
          <w:sz w:val="28"/>
          <w:szCs w:val="28"/>
          <w:u w:val="single"/>
        </w:rPr>
        <w:t>руб.</w:t>
      </w:r>
      <w:r w:rsidR="00AB0158" w:rsidRPr="00E46710">
        <w:rPr>
          <w:rFonts w:ascii="Times New Roman" w:hAnsi="Times New Roman"/>
          <w:sz w:val="28"/>
          <w:szCs w:val="28"/>
        </w:rPr>
        <w:t xml:space="preserve"> (городской бюджет).</w:t>
      </w:r>
      <w:r w:rsidRPr="00E46710">
        <w:rPr>
          <w:rFonts w:ascii="Times New Roman" w:hAnsi="Times New Roman"/>
          <w:sz w:val="28"/>
          <w:szCs w:val="28"/>
        </w:rPr>
        <w:t xml:space="preserve"> </w:t>
      </w:r>
    </w:p>
    <w:p w:rsidR="00D24B96" w:rsidRPr="00E46710" w:rsidRDefault="00D24B96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Исполнение за 6 месяцев 2</w:t>
      </w:r>
      <w:r w:rsidR="00CA12B5" w:rsidRPr="00E46710">
        <w:rPr>
          <w:rFonts w:ascii="Times New Roman" w:hAnsi="Times New Roman"/>
          <w:sz w:val="28"/>
          <w:szCs w:val="28"/>
        </w:rPr>
        <w:t>020</w:t>
      </w:r>
      <w:r w:rsidRPr="00E46710">
        <w:rPr>
          <w:rFonts w:ascii="Times New Roman" w:hAnsi="Times New Roman"/>
          <w:sz w:val="28"/>
          <w:szCs w:val="28"/>
        </w:rPr>
        <w:t xml:space="preserve"> года по данной программе составило </w:t>
      </w:r>
      <w:r w:rsidR="00D912DD">
        <w:rPr>
          <w:rFonts w:ascii="Times New Roman" w:hAnsi="Times New Roman"/>
          <w:sz w:val="28"/>
          <w:szCs w:val="28"/>
        </w:rPr>
        <w:t xml:space="preserve">      </w:t>
      </w:r>
      <w:r w:rsidR="00CA12B5" w:rsidRPr="00810FC1">
        <w:rPr>
          <w:rFonts w:ascii="Times New Roman" w:hAnsi="Times New Roman"/>
          <w:sz w:val="28"/>
          <w:szCs w:val="28"/>
          <w:u w:val="single"/>
        </w:rPr>
        <w:t>31</w:t>
      </w:r>
      <w:r w:rsidR="00810FC1" w:rsidRPr="00810FC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12B5" w:rsidRPr="00810FC1">
        <w:rPr>
          <w:rFonts w:ascii="Times New Roman" w:hAnsi="Times New Roman"/>
          <w:sz w:val="28"/>
          <w:szCs w:val="28"/>
          <w:u w:val="single"/>
        </w:rPr>
        <w:t>415,3</w:t>
      </w:r>
      <w:r w:rsidR="009F58D7" w:rsidRPr="00810FC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0FC1">
        <w:rPr>
          <w:rFonts w:ascii="Times New Roman" w:hAnsi="Times New Roman"/>
          <w:sz w:val="28"/>
          <w:szCs w:val="28"/>
          <w:u w:val="single"/>
        </w:rPr>
        <w:t>тыс.</w:t>
      </w:r>
      <w:r w:rsidR="00AB0158" w:rsidRPr="00810FC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0FC1">
        <w:rPr>
          <w:rFonts w:ascii="Times New Roman" w:hAnsi="Times New Roman"/>
          <w:sz w:val="28"/>
          <w:szCs w:val="28"/>
          <w:u w:val="single"/>
        </w:rPr>
        <w:t>руб. (</w:t>
      </w:r>
      <w:r w:rsidR="00B20645" w:rsidRPr="00810FC1">
        <w:rPr>
          <w:rFonts w:ascii="Times New Roman" w:hAnsi="Times New Roman"/>
          <w:sz w:val="28"/>
          <w:szCs w:val="28"/>
          <w:u w:val="single"/>
        </w:rPr>
        <w:t>46</w:t>
      </w:r>
      <w:r w:rsidRPr="00810FC1">
        <w:rPr>
          <w:rFonts w:ascii="Times New Roman" w:hAnsi="Times New Roman"/>
          <w:sz w:val="28"/>
          <w:szCs w:val="28"/>
          <w:u w:val="single"/>
        </w:rPr>
        <w:t>%)</w:t>
      </w:r>
      <w:r w:rsidRPr="00E46710">
        <w:rPr>
          <w:rFonts w:ascii="Times New Roman" w:hAnsi="Times New Roman"/>
          <w:sz w:val="28"/>
          <w:szCs w:val="28"/>
        </w:rPr>
        <w:t>.</w:t>
      </w:r>
    </w:p>
    <w:p w:rsidR="00BD6CCB" w:rsidRPr="00E46710" w:rsidRDefault="00BD6CCB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Из наиболее значимых результатов реализуемых мероприятий </w:t>
      </w:r>
      <w:r w:rsidR="00810FC1">
        <w:rPr>
          <w:rFonts w:ascii="Times New Roman" w:hAnsi="Times New Roman"/>
          <w:sz w:val="28"/>
          <w:szCs w:val="28"/>
        </w:rPr>
        <w:t>муниципальной программы</w:t>
      </w:r>
      <w:r w:rsidR="006F58BA" w:rsidRPr="00E46710">
        <w:rPr>
          <w:rFonts w:ascii="Times New Roman" w:hAnsi="Times New Roman"/>
          <w:sz w:val="28"/>
          <w:szCs w:val="28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 xml:space="preserve">в </w:t>
      </w:r>
      <w:r w:rsidR="00D9288F" w:rsidRPr="00E46710">
        <w:rPr>
          <w:rFonts w:ascii="Times New Roman" w:hAnsi="Times New Roman"/>
          <w:sz w:val="28"/>
          <w:szCs w:val="28"/>
        </w:rPr>
        <w:t>первом полугодии 2020 года</w:t>
      </w:r>
      <w:r w:rsidRPr="00E46710">
        <w:rPr>
          <w:rFonts w:ascii="Times New Roman" w:hAnsi="Times New Roman"/>
          <w:sz w:val="28"/>
          <w:szCs w:val="28"/>
        </w:rPr>
        <w:t xml:space="preserve"> можно отметить</w:t>
      </w:r>
      <w:r w:rsidR="00810FC1">
        <w:rPr>
          <w:rFonts w:ascii="Times New Roman" w:hAnsi="Times New Roman"/>
          <w:sz w:val="28"/>
          <w:szCs w:val="28"/>
        </w:rPr>
        <w:t xml:space="preserve"> следующие</w:t>
      </w:r>
      <w:r w:rsidRPr="00E46710">
        <w:rPr>
          <w:rFonts w:ascii="Times New Roman" w:hAnsi="Times New Roman"/>
          <w:sz w:val="28"/>
          <w:szCs w:val="28"/>
        </w:rPr>
        <w:t>:</w:t>
      </w:r>
    </w:p>
    <w:p w:rsidR="00F67D93" w:rsidRPr="00E46710" w:rsidRDefault="00F67D93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1.</w:t>
      </w:r>
      <w:r w:rsidR="00D9288F" w:rsidRPr="00E46710">
        <w:rPr>
          <w:rFonts w:ascii="Times New Roman" w:hAnsi="Times New Roman"/>
          <w:sz w:val="28"/>
          <w:szCs w:val="28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>Поставлен</w:t>
      </w:r>
      <w:r w:rsidR="00C362F4">
        <w:rPr>
          <w:rFonts w:ascii="Times New Roman" w:hAnsi="Times New Roman"/>
          <w:sz w:val="28"/>
          <w:szCs w:val="28"/>
        </w:rPr>
        <w:t>о</w:t>
      </w:r>
      <w:r w:rsidRPr="00E46710">
        <w:rPr>
          <w:rFonts w:ascii="Times New Roman" w:hAnsi="Times New Roman"/>
          <w:sz w:val="28"/>
          <w:szCs w:val="28"/>
        </w:rPr>
        <w:t xml:space="preserve"> на учет в качестве бесхозяйных </w:t>
      </w:r>
      <w:r w:rsidR="00D9288F" w:rsidRPr="00E46710">
        <w:rPr>
          <w:rFonts w:ascii="Times New Roman" w:hAnsi="Times New Roman"/>
          <w:sz w:val="28"/>
          <w:szCs w:val="28"/>
        </w:rPr>
        <w:t>132</w:t>
      </w:r>
      <w:r w:rsidR="00BC5341" w:rsidRPr="00E46710">
        <w:rPr>
          <w:rFonts w:ascii="Times New Roman" w:hAnsi="Times New Roman"/>
          <w:sz w:val="28"/>
          <w:szCs w:val="28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>объект</w:t>
      </w:r>
      <w:r w:rsidR="00810FC1">
        <w:rPr>
          <w:rFonts w:ascii="Times New Roman" w:hAnsi="Times New Roman"/>
          <w:sz w:val="28"/>
          <w:szCs w:val="28"/>
        </w:rPr>
        <w:t>а</w:t>
      </w:r>
      <w:r w:rsidRPr="00E46710">
        <w:rPr>
          <w:rFonts w:ascii="Times New Roman" w:hAnsi="Times New Roman"/>
          <w:sz w:val="28"/>
          <w:szCs w:val="28"/>
        </w:rPr>
        <w:t>, выявленны</w:t>
      </w:r>
      <w:r w:rsidR="00810FC1">
        <w:rPr>
          <w:rFonts w:ascii="Times New Roman" w:hAnsi="Times New Roman"/>
          <w:sz w:val="28"/>
          <w:szCs w:val="28"/>
        </w:rPr>
        <w:t>е</w:t>
      </w:r>
      <w:r w:rsidRPr="00E46710">
        <w:rPr>
          <w:rFonts w:ascii="Times New Roman" w:hAnsi="Times New Roman"/>
          <w:sz w:val="28"/>
          <w:szCs w:val="28"/>
        </w:rPr>
        <w:t xml:space="preserve"> ранее.</w:t>
      </w:r>
    </w:p>
    <w:p w:rsidR="00D9288F" w:rsidRPr="00E46710" w:rsidRDefault="006F58BA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2</w:t>
      </w:r>
      <w:r w:rsidR="00810FC1">
        <w:rPr>
          <w:rFonts w:ascii="Times New Roman" w:hAnsi="Times New Roman"/>
          <w:sz w:val="28"/>
          <w:szCs w:val="28"/>
        </w:rPr>
        <w:t>. В</w:t>
      </w:r>
      <w:r w:rsidR="00F67D93" w:rsidRPr="00E46710">
        <w:rPr>
          <w:rFonts w:ascii="Times New Roman" w:hAnsi="Times New Roman"/>
          <w:sz w:val="28"/>
          <w:szCs w:val="28"/>
        </w:rPr>
        <w:t xml:space="preserve">ыявлено </w:t>
      </w:r>
      <w:r w:rsidR="00D9288F" w:rsidRPr="00E46710">
        <w:rPr>
          <w:rFonts w:ascii="Times New Roman" w:hAnsi="Times New Roman"/>
          <w:sz w:val="28"/>
          <w:szCs w:val="28"/>
        </w:rPr>
        <w:t>20</w:t>
      </w:r>
      <w:r w:rsidR="00F67D93" w:rsidRPr="00E46710">
        <w:rPr>
          <w:rFonts w:ascii="Times New Roman" w:hAnsi="Times New Roman"/>
          <w:sz w:val="28"/>
          <w:szCs w:val="28"/>
        </w:rPr>
        <w:t xml:space="preserve"> бесхозяйных объектов.</w:t>
      </w:r>
    </w:p>
    <w:p w:rsidR="00D9288F" w:rsidRPr="00E46710" w:rsidRDefault="00810FC1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</w:t>
      </w:r>
      <w:r w:rsidR="00D9288F" w:rsidRPr="00E46710">
        <w:rPr>
          <w:rFonts w:ascii="Times New Roman" w:hAnsi="Times New Roman"/>
          <w:sz w:val="28"/>
          <w:szCs w:val="28"/>
        </w:rPr>
        <w:t>ыдано 34 разрешения на установку рекламных конструкций.</w:t>
      </w:r>
      <w:r w:rsidR="00E35630" w:rsidRPr="00E46710">
        <w:rPr>
          <w:rFonts w:ascii="Times New Roman" w:hAnsi="Times New Roman"/>
          <w:sz w:val="28"/>
          <w:szCs w:val="28"/>
        </w:rPr>
        <w:t xml:space="preserve"> Оплата государственной пошлины за выдачу разрешения на установку рекламной конструкции составила 140,0 тыс. руб.</w:t>
      </w:r>
    </w:p>
    <w:p w:rsidR="00AC1ABB" w:rsidRPr="00E46710" w:rsidRDefault="00D9288F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4</w:t>
      </w:r>
      <w:r w:rsidR="00BD6CCB" w:rsidRPr="00E46710">
        <w:rPr>
          <w:rFonts w:ascii="Times New Roman" w:hAnsi="Times New Roman"/>
          <w:sz w:val="28"/>
          <w:szCs w:val="28"/>
        </w:rPr>
        <w:t xml:space="preserve">. Заключено </w:t>
      </w:r>
      <w:r w:rsidRPr="00E46710">
        <w:rPr>
          <w:rFonts w:ascii="Times New Roman" w:hAnsi="Times New Roman"/>
          <w:sz w:val="28"/>
          <w:szCs w:val="28"/>
        </w:rPr>
        <w:t>2</w:t>
      </w:r>
      <w:r w:rsidR="00BD6CCB" w:rsidRPr="00E46710">
        <w:rPr>
          <w:rFonts w:ascii="Times New Roman" w:hAnsi="Times New Roman"/>
          <w:sz w:val="28"/>
          <w:szCs w:val="28"/>
        </w:rPr>
        <w:t xml:space="preserve"> договора аренды муниципальных земельных участков</w:t>
      </w:r>
      <w:r w:rsidR="003540D4">
        <w:rPr>
          <w:rFonts w:ascii="Times New Roman" w:hAnsi="Times New Roman"/>
          <w:sz w:val="28"/>
          <w:szCs w:val="28"/>
        </w:rPr>
        <w:t>.</w:t>
      </w:r>
    </w:p>
    <w:p w:rsidR="00BD6CCB" w:rsidRDefault="00BD6CCB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lastRenderedPageBreak/>
        <w:t xml:space="preserve">Годовой размер арендной платы по вновь заключенным договорам аренды </w:t>
      </w:r>
      <w:r w:rsidR="006F58BA" w:rsidRPr="00E46710">
        <w:rPr>
          <w:rFonts w:ascii="Times New Roman" w:hAnsi="Times New Roman"/>
          <w:sz w:val="28"/>
          <w:szCs w:val="28"/>
        </w:rPr>
        <w:t xml:space="preserve">установлен в </w:t>
      </w:r>
      <w:r w:rsidR="003540D4">
        <w:rPr>
          <w:rFonts w:ascii="Times New Roman" w:hAnsi="Times New Roman"/>
          <w:sz w:val="28"/>
          <w:szCs w:val="28"/>
        </w:rPr>
        <w:t xml:space="preserve">размере </w:t>
      </w:r>
      <w:r w:rsidR="00D9288F" w:rsidRPr="00E46710">
        <w:rPr>
          <w:rFonts w:ascii="Times New Roman" w:hAnsi="Times New Roman"/>
          <w:sz w:val="28"/>
          <w:szCs w:val="28"/>
        </w:rPr>
        <w:t>125,5</w:t>
      </w:r>
      <w:r w:rsidR="003540D4">
        <w:rPr>
          <w:rFonts w:ascii="Times New Roman" w:hAnsi="Times New Roman"/>
          <w:sz w:val="28"/>
          <w:szCs w:val="28"/>
        </w:rPr>
        <w:t xml:space="preserve"> тыс. руб</w:t>
      </w:r>
      <w:r w:rsidRPr="00E46710">
        <w:rPr>
          <w:rFonts w:ascii="Times New Roman" w:hAnsi="Times New Roman"/>
          <w:sz w:val="28"/>
          <w:szCs w:val="28"/>
        </w:rPr>
        <w:t>.</w:t>
      </w:r>
    </w:p>
    <w:p w:rsidR="00D912DD" w:rsidRPr="00E46710" w:rsidRDefault="00D912DD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85F" w:rsidRPr="00E46710" w:rsidRDefault="0000085F" w:rsidP="00C362F4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E4671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Выводы </w:t>
      </w:r>
      <w:r w:rsidR="0062071F" w:rsidRPr="00E4671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и предложения </w:t>
      </w:r>
      <w:r w:rsidRPr="00E4671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по результатам мониторинга реализации муниципальных программ города Пскова за I полугодие 20</w:t>
      </w:r>
      <w:r w:rsidR="00A92B8B" w:rsidRPr="00E4671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20</w:t>
      </w:r>
      <w:r w:rsidRPr="00E4671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года</w:t>
      </w:r>
    </w:p>
    <w:p w:rsidR="009F58D7" w:rsidRPr="00E46710" w:rsidRDefault="009F58D7" w:rsidP="00E46710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</w:p>
    <w:p w:rsidR="00B16D10" w:rsidRPr="00E46710" w:rsidRDefault="00357B67" w:rsidP="00E467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 xml:space="preserve">Одна из главных задач мониторинга реализации </w:t>
      </w:r>
      <w:r w:rsidR="00C362F4">
        <w:rPr>
          <w:rFonts w:ascii="Times New Roman" w:hAnsi="Times New Roman"/>
          <w:sz w:val="28"/>
          <w:szCs w:val="28"/>
        </w:rPr>
        <w:t>муниципальных программ</w:t>
      </w:r>
      <w:r w:rsidRPr="00E46710">
        <w:rPr>
          <w:rFonts w:ascii="Times New Roman" w:hAnsi="Times New Roman"/>
          <w:sz w:val="28"/>
          <w:szCs w:val="28"/>
        </w:rPr>
        <w:t xml:space="preserve"> в промежуточном периоде 6 месяцев, для которого не заданы показатели конечного результата (показатели достижения цели и задач), </w:t>
      </w:r>
      <w:r w:rsidR="00C362F4">
        <w:rPr>
          <w:rFonts w:ascii="Times New Roman" w:hAnsi="Times New Roman"/>
          <w:sz w:val="28"/>
          <w:szCs w:val="28"/>
        </w:rPr>
        <w:t xml:space="preserve">- </w:t>
      </w:r>
      <w:r w:rsidRPr="00E46710">
        <w:rPr>
          <w:rFonts w:ascii="Times New Roman" w:hAnsi="Times New Roman"/>
          <w:sz w:val="28"/>
          <w:szCs w:val="28"/>
        </w:rPr>
        <w:t xml:space="preserve">это оценка процесса выполнения </w:t>
      </w:r>
      <w:r w:rsidR="00C362F4">
        <w:rPr>
          <w:rFonts w:ascii="Times New Roman" w:hAnsi="Times New Roman"/>
          <w:sz w:val="28"/>
          <w:szCs w:val="28"/>
        </w:rPr>
        <w:t>муниципальных программ</w:t>
      </w:r>
      <w:r w:rsidRPr="00E46710">
        <w:rPr>
          <w:rFonts w:ascii="Times New Roman" w:hAnsi="Times New Roman"/>
          <w:sz w:val="28"/>
          <w:szCs w:val="28"/>
        </w:rPr>
        <w:t>, для контроля которого предусмотрен единственный параметр</w:t>
      </w:r>
      <w:r w:rsidR="00C362F4">
        <w:rPr>
          <w:rFonts w:ascii="Times New Roman" w:hAnsi="Times New Roman"/>
          <w:sz w:val="28"/>
          <w:szCs w:val="28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>-</w:t>
      </w:r>
      <w:r w:rsidR="00C362F4">
        <w:rPr>
          <w:rFonts w:ascii="Times New Roman" w:hAnsi="Times New Roman"/>
          <w:sz w:val="28"/>
          <w:szCs w:val="28"/>
        </w:rPr>
        <w:t xml:space="preserve"> </w:t>
      </w:r>
      <w:r w:rsidRPr="00E46710">
        <w:rPr>
          <w:rFonts w:ascii="Times New Roman" w:hAnsi="Times New Roman"/>
          <w:sz w:val="28"/>
          <w:szCs w:val="28"/>
        </w:rPr>
        <w:t xml:space="preserve">«непосредственный результат» в форме краткого описания ожидаемого и достигнутого результатов реализации мероприятий. От правильности </w:t>
      </w:r>
      <w:r w:rsidR="00B16D10" w:rsidRPr="00E46710">
        <w:rPr>
          <w:rFonts w:ascii="Times New Roman" w:hAnsi="Times New Roman"/>
          <w:sz w:val="28"/>
          <w:szCs w:val="28"/>
        </w:rPr>
        <w:t xml:space="preserve">и конкретности </w:t>
      </w:r>
      <w:r w:rsidRPr="00E46710">
        <w:rPr>
          <w:rFonts w:ascii="Times New Roman" w:hAnsi="Times New Roman"/>
          <w:sz w:val="28"/>
          <w:szCs w:val="28"/>
        </w:rPr>
        <w:t>форму</w:t>
      </w:r>
      <w:r w:rsidR="00B16D10" w:rsidRPr="00E46710">
        <w:rPr>
          <w:rFonts w:ascii="Times New Roman" w:hAnsi="Times New Roman"/>
          <w:sz w:val="28"/>
          <w:szCs w:val="28"/>
        </w:rPr>
        <w:t>лировок зависит оценка процесса (нельзя давать размытые (нечеткие) формулировки, допускающие произвольное или неоднозначное толкование).</w:t>
      </w:r>
    </w:p>
    <w:p w:rsidR="00357B67" w:rsidRPr="00B46107" w:rsidRDefault="00357B67" w:rsidP="00E467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46710">
        <w:rPr>
          <w:rFonts w:ascii="Times New Roman" w:hAnsi="Times New Roman"/>
          <w:sz w:val="28"/>
          <w:szCs w:val="28"/>
        </w:rPr>
        <w:t>Таким образом</w:t>
      </w:r>
      <w:r w:rsidR="00C362F4">
        <w:rPr>
          <w:rFonts w:ascii="Times New Roman" w:hAnsi="Times New Roman"/>
          <w:sz w:val="28"/>
          <w:szCs w:val="28"/>
        </w:rPr>
        <w:t>,</w:t>
      </w:r>
      <w:r w:rsidRPr="00E46710">
        <w:rPr>
          <w:rFonts w:ascii="Times New Roman" w:hAnsi="Times New Roman"/>
          <w:sz w:val="28"/>
          <w:szCs w:val="28"/>
        </w:rPr>
        <w:t xml:space="preserve"> значения показателей достижения цели и задач в данном случае имеют меньший приоритет для оценки выполнения </w:t>
      </w:r>
      <w:r w:rsidR="00C362F4">
        <w:rPr>
          <w:rFonts w:ascii="Times New Roman" w:hAnsi="Times New Roman"/>
          <w:sz w:val="28"/>
          <w:szCs w:val="28"/>
        </w:rPr>
        <w:t>муниципальных программ</w:t>
      </w:r>
      <w:r w:rsidRPr="00E46710">
        <w:rPr>
          <w:rFonts w:ascii="Times New Roman" w:hAnsi="Times New Roman"/>
          <w:sz w:val="28"/>
          <w:szCs w:val="28"/>
        </w:rPr>
        <w:t>. Исходя из этого, краткое описание ожидаемого и достигнутого «</w:t>
      </w:r>
      <w:r w:rsidRPr="00B46107">
        <w:rPr>
          <w:rFonts w:ascii="Times New Roman" w:hAnsi="Times New Roman"/>
          <w:sz w:val="28"/>
          <w:szCs w:val="28"/>
        </w:rPr>
        <w:t xml:space="preserve">непосредственного результата» должно сопровождаться количественными (качественными) показателями, что позволит более эффективно управлять </w:t>
      </w:r>
      <w:r w:rsidR="00B16D10" w:rsidRPr="00B46107">
        <w:rPr>
          <w:rFonts w:ascii="Times New Roman" w:hAnsi="Times New Roman"/>
          <w:sz w:val="28"/>
          <w:szCs w:val="28"/>
        </w:rPr>
        <w:t xml:space="preserve">выполнением </w:t>
      </w:r>
      <w:r w:rsidRPr="00B46107">
        <w:rPr>
          <w:rFonts w:ascii="Times New Roman" w:hAnsi="Times New Roman"/>
          <w:sz w:val="28"/>
          <w:szCs w:val="28"/>
        </w:rPr>
        <w:t>муниц</w:t>
      </w:r>
      <w:r w:rsidR="00B16D10" w:rsidRPr="00B46107">
        <w:rPr>
          <w:rFonts w:ascii="Times New Roman" w:hAnsi="Times New Roman"/>
          <w:sz w:val="28"/>
          <w:szCs w:val="28"/>
        </w:rPr>
        <w:t>ипальной программы</w:t>
      </w:r>
      <w:r w:rsidRPr="00B46107">
        <w:rPr>
          <w:rFonts w:ascii="Times New Roman" w:hAnsi="Times New Roman"/>
          <w:sz w:val="28"/>
          <w:szCs w:val="28"/>
        </w:rPr>
        <w:t>.</w:t>
      </w:r>
    </w:p>
    <w:p w:rsidR="00BB1AC3" w:rsidRPr="00B46107" w:rsidRDefault="009F58D7" w:rsidP="00E467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46107">
        <w:rPr>
          <w:rFonts w:ascii="Times New Roman" w:hAnsi="Times New Roman"/>
          <w:sz w:val="28"/>
          <w:szCs w:val="28"/>
        </w:rPr>
        <w:t xml:space="preserve">1. Большая доля показателей достижения целей и уровня решения задач в </w:t>
      </w:r>
      <w:r w:rsidR="00B55BEC" w:rsidRPr="00B46107">
        <w:rPr>
          <w:rFonts w:ascii="Times New Roman" w:hAnsi="Times New Roman"/>
          <w:sz w:val="28"/>
          <w:szCs w:val="28"/>
        </w:rPr>
        <w:t>некоторых</w:t>
      </w:r>
      <w:r w:rsidRPr="00B46107">
        <w:rPr>
          <w:rFonts w:ascii="Times New Roman" w:hAnsi="Times New Roman"/>
          <w:sz w:val="28"/>
          <w:szCs w:val="28"/>
        </w:rPr>
        <w:t xml:space="preserve"> </w:t>
      </w:r>
      <w:r w:rsidR="00B46107" w:rsidRPr="00B46107">
        <w:rPr>
          <w:rFonts w:ascii="Times New Roman" w:hAnsi="Times New Roman"/>
          <w:sz w:val="28"/>
          <w:szCs w:val="28"/>
        </w:rPr>
        <w:t>муниципальных программах</w:t>
      </w:r>
      <w:r w:rsidRPr="00B46107">
        <w:rPr>
          <w:rFonts w:ascii="Times New Roman" w:hAnsi="Times New Roman"/>
          <w:sz w:val="28"/>
          <w:szCs w:val="28"/>
        </w:rPr>
        <w:t xml:space="preserve"> </w:t>
      </w:r>
      <w:r w:rsidR="008628F1" w:rsidRPr="00B46107">
        <w:rPr>
          <w:rFonts w:ascii="Times New Roman" w:hAnsi="Times New Roman"/>
          <w:sz w:val="28"/>
          <w:szCs w:val="28"/>
        </w:rPr>
        <w:t xml:space="preserve">еще не изменилась (значения </w:t>
      </w:r>
      <w:r w:rsidR="00BB1AC3" w:rsidRPr="00B46107">
        <w:rPr>
          <w:rFonts w:ascii="Times New Roman" w:hAnsi="Times New Roman"/>
          <w:sz w:val="28"/>
          <w:szCs w:val="28"/>
        </w:rPr>
        <w:t>уровня решения</w:t>
      </w:r>
      <w:r w:rsidR="00B46107" w:rsidRPr="00B46107">
        <w:rPr>
          <w:rFonts w:ascii="Times New Roman" w:hAnsi="Times New Roman"/>
          <w:sz w:val="28"/>
          <w:szCs w:val="28"/>
        </w:rPr>
        <w:t xml:space="preserve"> </w:t>
      </w:r>
      <w:r w:rsidR="008628F1" w:rsidRPr="00B46107">
        <w:rPr>
          <w:rFonts w:ascii="Times New Roman" w:hAnsi="Times New Roman"/>
          <w:sz w:val="28"/>
          <w:szCs w:val="28"/>
        </w:rPr>
        <w:t>=</w:t>
      </w:r>
      <w:r w:rsidR="00B46107" w:rsidRPr="00B46107">
        <w:rPr>
          <w:rFonts w:ascii="Times New Roman" w:hAnsi="Times New Roman"/>
          <w:sz w:val="28"/>
          <w:szCs w:val="28"/>
        </w:rPr>
        <w:t xml:space="preserve"> </w:t>
      </w:r>
      <w:r w:rsidR="008628F1" w:rsidRPr="00B46107">
        <w:rPr>
          <w:rFonts w:ascii="Times New Roman" w:hAnsi="Times New Roman"/>
          <w:sz w:val="28"/>
          <w:szCs w:val="28"/>
        </w:rPr>
        <w:t xml:space="preserve">0), что означает </w:t>
      </w:r>
      <w:r w:rsidR="003A2E0C" w:rsidRPr="00B46107">
        <w:rPr>
          <w:rFonts w:ascii="Times New Roman" w:hAnsi="Times New Roman"/>
          <w:sz w:val="28"/>
          <w:szCs w:val="28"/>
        </w:rPr>
        <w:t xml:space="preserve">возможное </w:t>
      </w:r>
      <w:r w:rsidR="008628F1" w:rsidRPr="00B46107">
        <w:rPr>
          <w:rFonts w:ascii="Times New Roman" w:hAnsi="Times New Roman"/>
          <w:sz w:val="28"/>
          <w:szCs w:val="28"/>
        </w:rPr>
        <w:t>отсутствие прогресса в их реализации.</w:t>
      </w:r>
    </w:p>
    <w:p w:rsidR="009F58D7" w:rsidRPr="00B46107" w:rsidRDefault="008628F1" w:rsidP="00E467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46107">
        <w:rPr>
          <w:rFonts w:ascii="Times New Roman" w:hAnsi="Times New Roman"/>
          <w:sz w:val="28"/>
          <w:szCs w:val="28"/>
        </w:rPr>
        <w:t xml:space="preserve"> </w:t>
      </w:r>
      <w:r w:rsidR="00BC5341" w:rsidRPr="00B46107">
        <w:rPr>
          <w:rFonts w:ascii="Times New Roman" w:hAnsi="Times New Roman"/>
          <w:sz w:val="28"/>
          <w:szCs w:val="28"/>
        </w:rPr>
        <w:t>В этом случае п</w:t>
      </w:r>
      <w:r w:rsidRPr="00B46107">
        <w:rPr>
          <w:rFonts w:ascii="Times New Roman" w:hAnsi="Times New Roman"/>
          <w:sz w:val="28"/>
          <w:szCs w:val="28"/>
        </w:rPr>
        <w:t xml:space="preserve">ричиной </w:t>
      </w:r>
      <w:r w:rsidR="00BC5341" w:rsidRPr="00B46107">
        <w:rPr>
          <w:rFonts w:ascii="Times New Roman" w:hAnsi="Times New Roman"/>
          <w:sz w:val="28"/>
          <w:szCs w:val="28"/>
        </w:rPr>
        <w:t>(</w:t>
      </w:r>
      <w:r w:rsidRPr="00B46107">
        <w:rPr>
          <w:rFonts w:ascii="Times New Roman" w:hAnsi="Times New Roman"/>
          <w:sz w:val="28"/>
          <w:szCs w:val="28"/>
        </w:rPr>
        <w:t>по информации, представленной в отчетах ответственных исполнителей</w:t>
      </w:r>
      <w:r w:rsidR="00BC5341" w:rsidRPr="00B46107">
        <w:rPr>
          <w:rFonts w:ascii="Times New Roman" w:hAnsi="Times New Roman"/>
          <w:sz w:val="28"/>
          <w:szCs w:val="28"/>
        </w:rPr>
        <w:t>)</w:t>
      </w:r>
      <w:r w:rsidRPr="00B46107">
        <w:rPr>
          <w:rFonts w:ascii="Times New Roman" w:hAnsi="Times New Roman"/>
          <w:sz w:val="28"/>
          <w:szCs w:val="28"/>
        </w:rPr>
        <w:t xml:space="preserve"> является</w:t>
      </w:r>
      <w:r w:rsidR="00B55BEC" w:rsidRPr="00B46107">
        <w:rPr>
          <w:rFonts w:ascii="Times New Roman" w:hAnsi="Times New Roman"/>
          <w:sz w:val="28"/>
          <w:szCs w:val="28"/>
        </w:rPr>
        <w:t xml:space="preserve"> планирование выполнения </w:t>
      </w:r>
      <w:r w:rsidR="00BB1AC3" w:rsidRPr="00B46107">
        <w:rPr>
          <w:rFonts w:ascii="Times New Roman" w:hAnsi="Times New Roman"/>
          <w:sz w:val="28"/>
          <w:szCs w:val="28"/>
        </w:rPr>
        <w:t xml:space="preserve">основных мероприятий (далее </w:t>
      </w:r>
      <w:r w:rsidR="00B46107" w:rsidRPr="00B46107">
        <w:rPr>
          <w:rFonts w:ascii="Times New Roman" w:hAnsi="Times New Roman"/>
          <w:sz w:val="28"/>
          <w:szCs w:val="28"/>
        </w:rPr>
        <w:t xml:space="preserve">по тексту </w:t>
      </w:r>
      <w:r w:rsidR="00BB1AC3" w:rsidRPr="00B46107">
        <w:rPr>
          <w:rFonts w:ascii="Times New Roman" w:hAnsi="Times New Roman"/>
          <w:sz w:val="28"/>
          <w:szCs w:val="28"/>
        </w:rPr>
        <w:t>- ОМ)</w:t>
      </w:r>
      <w:r w:rsidR="00D62C2A" w:rsidRPr="00B46107">
        <w:rPr>
          <w:rFonts w:ascii="Times New Roman" w:hAnsi="Times New Roman"/>
          <w:sz w:val="28"/>
          <w:szCs w:val="28"/>
        </w:rPr>
        <w:t xml:space="preserve"> </w:t>
      </w:r>
      <w:r w:rsidR="00B55BEC" w:rsidRPr="00B46107">
        <w:rPr>
          <w:rFonts w:ascii="Times New Roman" w:hAnsi="Times New Roman"/>
          <w:sz w:val="28"/>
          <w:szCs w:val="28"/>
        </w:rPr>
        <w:t>во 2-й половине года.</w:t>
      </w:r>
    </w:p>
    <w:p w:rsidR="00BD40F1" w:rsidRPr="00B46107" w:rsidRDefault="008A5DF8" w:rsidP="00E467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46107">
        <w:rPr>
          <w:rFonts w:ascii="Times New Roman" w:hAnsi="Times New Roman"/>
          <w:sz w:val="28"/>
          <w:szCs w:val="28"/>
        </w:rPr>
        <w:t>Однако</w:t>
      </w:r>
      <w:r w:rsidR="00BB1AC3" w:rsidRPr="00B46107">
        <w:rPr>
          <w:rFonts w:ascii="Times New Roman" w:hAnsi="Times New Roman"/>
          <w:sz w:val="28"/>
          <w:szCs w:val="28"/>
        </w:rPr>
        <w:t xml:space="preserve"> в данном случае </w:t>
      </w:r>
      <w:r w:rsidR="003915ED" w:rsidRPr="00B46107">
        <w:rPr>
          <w:rFonts w:ascii="Times New Roman" w:hAnsi="Times New Roman"/>
          <w:sz w:val="28"/>
          <w:szCs w:val="28"/>
        </w:rPr>
        <w:t xml:space="preserve">могут </w:t>
      </w:r>
      <w:r w:rsidR="00BB1AC3" w:rsidRPr="00B46107">
        <w:rPr>
          <w:rFonts w:ascii="Times New Roman" w:hAnsi="Times New Roman"/>
          <w:sz w:val="28"/>
          <w:szCs w:val="28"/>
        </w:rPr>
        <w:t>име</w:t>
      </w:r>
      <w:r w:rsidR="003915ED" w:rsidRPr="00B46107">
        <w:rPr>
          <w:rFonts w:ascii="Times New Roman" w:hAnsi="Times New Roman"/>
          <w:sz w:val="28"/>
          <w:szCs w:val="28"/>
        </w:rPr>
        <w:t>ть</w:t>
      </w:r>
      <w:r w:rsidR="00BB1AC3" w:rsidRPr="00B46107">
        <w:rPr>
          <w:rFonts w:ascii="Times New Roman" w:hAnsi="Times New Roman"/>
          <w:sz w:val="28"/>
          <w:szCs w:val="28"/>
        </w:rPr>
        <w:t xml:space="preserve"> место и другие причины отсутствия изменений показателя</w:t>
      </w:r>
      <w:r w:rsidR="009940C6" w:rsidRPr="00B46107">
        <w:rPr>
          <w:rFonts w:ascii="Times New Roman" w:hAnsi="Times New Roman"/>
          <w:sz w:val="28"/>
          <w:szCs w:val="28"/>
        </w:rPr>
        <w:t>, например</w:t>
      </w:r>
      <w:r w:rsidR="00B46107" w:rsidRPr="00B46107">
        <w:rPr>
          <w:rFonts w:ascii="Times New Roman" w:hAnsi="Times New Roman"/>
          <w:sz w:val="28"/>
          <w:szCs w:val="28"/>
        </w:rPr>
        <w:t>,</w:t>
      </w:r>
      <w:r w:rsidR="009940C6" w:rsidRPr="00B46107">
        <w:rPr>
          <w:rFonts w:ascii="Times New Roman" w:hAnsi="Times New Roman"/>
          <w:sz w:val="28"/>
          <w:szCs w:val="28"/>
        </w:rPr>
        <w:t xml:space="preserve"> </w:t>
      </w:r>
      <w:r w:rsidR="00886029" w:rsidRPr="00B46107">
        <w:rPr>
          <w:rFonts w:ascii="Times New Roman" w:hAnsi="Times New Roman"/>
          <w:sz w:val="28"/>
          <w:szCs w:val="28"/>
        </w:rPr>
        <w:t>инерционност</w:t>
      </w:r>
      <w:r w:rsidR="00961E33" w:rsidRPr="00B46107">
        <w:rPr>
          <w:rFonts w:ascii="Times New Roman" w:hAnsi="Times New Roman"/>
          <w:sz w:val="28"/>
          <w:szCs w:val="28"/>
        </w:rPr>
        <w:t>ь</w:t>
      </w:r>
      <w:r w:rsidR="00886029" w:rsidRPr="00B46107">
        <w:rPr>
          <w:rFonts w:ascii="Times New Roman" w:hAnsi="Times New Roman"/>
          <w:sz w:val="28"/>
          <w:szCs w:val="28"/>
        </w:rPr>
        <w:t xml:space="preserve"> некоторых показателей </w:t>
      </w:r>
      <w:r w:rsidR="00961E33" w:rsidRPr="00B46107">
        <w:rPr>
          <w:rFonts w:ascii="Times New Roman" w:hAnsi="Times New Roman"/>
          <w:sz w:val="28"/>
          <w:szCs w:val="28"/>
        </w:rPr>
        <w:t>(</w:t>
      </w:r>
      <w:r w:rsidR="00886029" w:rsidRPr="00B46107">
        <w:rPr>
          <w:rFonts w:ascii="Times New Roman" w:hAnsi="Times New Roman"/>
          <w:sz w:val="28"/>
          <w:szCs w:val="28"/>
        </w:rPr>
        <w:t xml:space="preserve">отсутствие </w:t>
      </w:r>
      <w:r w:rsidRPr="00B46107">
        <w:rPr>
          <w:rFonts w:ascii="Times New Roman" w:hAnsi="Times New Roman"/>
          <w:sz w:val="28"/>
          <w:szCs w:val="28"/>
        </w:rPr>
        <w:t>их значени</w:t>
      </w:r>
      <w:r w:rsidR="00AD2598" w:rsidRPr="00B46107">
        <w:rPr>
          <w:rFonts w:ascii="Times New Roman" w:hAnsi="Times New Roman"/>
          <w:sz w:val="28"/>
          <w:szCs w:val="28"/>
        </w:rPr>
        <w:t>й</w:t>
      </w:r>
      <w:r w:rsidR="00BC5341" w:rsidRPr="00B46107">
        <w:rPr>
          <w:rFonts w:ascii="Times New Roman" w:hAnsi="Times New Roman"/>
          <w:sz w:val="28"/>
          <w:szCs w:val="28"/>
        </w:rPr>
        <w:t xml:space="preserve"> </w:t>
      </w:r>
      <w:r w:rsidR="00886029" w:rsidRPr="00B46107">
        <w:rPr>
          <w:rFonts w:ascii="Times New Roman" w:hAnsi="Times New Roman"/>
          <w:sz w:val="28"/>
          <w:szCs w:val="28"/>
        </w:rPr>
        <w:t xml:space="preserve">не означает отсутствие действий, направленных на </w:t>
      </w:r>
      <w:r w:rsidR="00AD2598" w:rsidRPr="00B46107">
        <w:rPr>
          <w:rFonts w:ascii="Times New Roman" w:hAnsi="Times New Roman"/>
          <w:sz w:val="28"/>
          <w:szCs w:val="28"/>
        </w:rPr>
        <w:t>их</w:t>
      </w:r>
      <w:r w:rsidR="00886029" w:rsidRPr="00B46107">
        <w:rPr>
          <w:rFonts w:ascii="Times New Roman" w:hAnsi="Times New Roman"/>
          <w:sz w:val="28"/>
          <w:szCs w:val="28"/>
        </w:rPr>
        <w:t xml:space="preserve"> достижение</w:t>
      </w:r>
      <w:r w:rsidR="006504ED" w:rsidRPr="00B46107">
        <w:rPr>
          <w:rFonts w:ascii="Times New Roman" w:hAnsi="Times New Roman"/>
          <w:sz w:val="28"/>
          <w:szCs w:val="28"/>
        </w:rPr>
        <w:t xml:space="preserve">, т.е. невыполнение </w:t>
      </w:r>
      <w:r w:rsidR="00B46107" w:rsidRPr="00B46107">
        <w:rPr>
          <w:rFonts w:ascii="Times New Roman" w:hAnsi="Times New Roman"/>
          <w:sz w:val="28"/>
          <w:szCs w:val="28"/>
        </w:rPr>
        <w:t>муниципальных программ</w:t>
      </w:r>
      <w:r w:rsidR="00961E33" w:rsidRPr="00B46107">
        <w:rPr>
          <w:rFonts w:ascii="Times New Roman" w:hAnsi="Times New Roman"/>
          <w:sz w:val="28"/>
          <w:szCs w:val="28"/>
        </w:rPr>
        <w:t>)</w:t>
      </w:r>
      <w:r w:rsidR="009940C6" w:rsidRPr="00B46107">
        <w:rPr>
          <w:rFonts w:ascii="Times New Roman" w:hAnsi="Times New Roman"/>
          <w:sz w:val="28"/>
          <w:szCs w:val="28"/>
        </w:rPr>
        <w:t>.</w:t>
      </w:r>
    </w:p>
    <w:p w:rsidR="003915ED" w:rsidRPr="00B46107" w:rsidRDefault="008A5DF8" w:rsidP="00E467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46107">
        <w:rPr>
          <w:rFonts w:ascii="Times New Roman" w:hAnsi="Times New Roman"/>
          <w:sz w:val="28"/>
          <w:szCs w:val="28"/>
        </w:rPr>
        <w:t>2. В</w:t>
      </w:r>
      <w:r w:rsidR="00BC4492" w:rsidRPr="00B46107">
        <w:rPr>
          <w:rFonts w:ascii="Times New Roman" w:hAnsi="Times New Roman"/>
          <w:sz w:val="28"/>
          <w:szCs w:val="28"/>
        </w:rPr>
        <w:t xml:space="preserve"> некоторых отчетах </w:t>
      </w:r>
      <w:r w:rsidR="006714B0" w:rsidRPr="00B46107">
        <w:rPr>
          <w:rFonts w:ascii="Times New Roman" w:hAnsi="Times New Roman"/>
          <w:sz w:val="28"/>
          <w:szCs w:val="28"/>
        </w:rPr>
        <w:t xml:space="preserve">(причины не </w:t>
      </w:r>
      <w:r w:rsidR="00E10282" w:rsidRPr="00B46107">
        <w:rPr>
          <w:rFonts w:ascii="Times New Roman" w:hAnsi="Times New Roman"/>
          <w:sz w:val="28"/>
          <w:szCs w:val="28"/>
        </w:rPr>
        <w:t xml:space="preserve">приведены) содержалась </w:t>
      </w:r>
      <w:r w:rsidR="00BC4492" w:rsidRPr="00B46107">
        <w:rPr>
          <w:rFonts w:ascii="Times New Roman" w:hAnsi="Times New Roman"/>
          <w:sz w:val="28"/>
          <w:szCs w:val="28"/>
        </w:rPr>
        <w:t xml:space="preserve">информация </w:t>
      </w:r>
      <w:r w:rsidR="006C020F" w:rsidRPr="00B46107">
        <w:rPr>
          <w:rFonts w:ascii="Times New Roman" w:hAnsi="Times New Roman"/>
          <w:sz w:val="28"/>
          <w:szCs w:val="28"/>
        </w:rPr>
        <w:t xml:space="preserve">не </w:t>
      </w:r>
      <w:r w:rsidR="00B46107" w:rsidRPr="00B46107">
        <w:rPr>
          <w:rFonts w:ascii="Times New Roman" w:hAnsi="Times New Roman"/>
          <w:sz w:val="28"/>
          <w:szCs w:val="28"/>
        </w:rPr>
        <w:t>обо</w:t>
      </w:r>
      <w:r w:rsidR="006C020F" w:rsidRPr="00B46107">
        <w:rPr>
          <w:rFonts w:ascii="Times New Roman" w:hAnsi="Times New Roman"/>
          <w:sz w:val="28"/>
          <w:szCs w:val="28"/>
        </w:rPr>
        <w:t xml:space="preserve"> все</w:t>
      </w:r>
      <w:r w:rsidR="005F32D7" w:rsidRPr="00B46107">
        <w:rPr>
          <w:rFonts w:ascii="Times New Roman" w:hAnsi="Times New Roman"/>
          <w:sz w:val="28"/>
          <w:szCs w:val="28"/>
        </w:rPr>
        <w:t>х</w:t>
      </w:r>
      <w:r w:rsidR="006C020F" w:rsidRPr="00B46107">
        <w:rPr>
          <w:rFonts w:ascii="Times New Roman" w:hAnsi="Times New Roman"/>
          <w:sz w:val="28"/>
          <w:szCs w:val="28"/>
        </w:rPr>
        <w:t xml:space="preserve"> мероприятиях, входящих в состав </w:t>
      </w:r>
      <w:r w:rsidR="003915ED" w:rsidRPr="00B46107">
        <w:rPr>
          <w:rFonts w:ascii="Times New Roman" w:hAnsi="Times New Roman"/>
          <w:sz w:val="28"/>
          <w:szCs w:val="28"/>
        </w:rPr>
        <w:t xml:space="preserve"> ОМ</w:t>
      </w:r>
      <w:r w:rsidR="00E10282" w:rsidRPr="00B46107">
        <w:rPr>
          <w:rFonts w:ascii="Times New Roman" w:hAnsi="Times New Roman"/>
          <w:sz w:val="28"/>
          <w:szCs w:val="28"/>
        </w:rPr>
        <w:t>.</w:t>
      </w:r>
    </w:p>
    <w:p w:rsidR="00B55BEC" w:rsidRPr="00B46107" w:rsidRDefault="008A5DF8" w:rsidP="00E467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46107">
        <w:rPr>
          <w:rFonts w:ascii="Times New Roman" w:hAnsi="Times New Roman"/>
          <w:sz w:val="28"/>
          <w:szCs w:val="28"/>
        </w:rPr>
        <w:t xml:space="preserve">3. </w:t>
      </w:r>
      <w:r w:rsidR="005F32D7" w:rsidRPr="00B46107">
        <w:rPr>
          <w:rFonts w:ascii="Times New Roman" w:hAnsi="Times New Roman"/>
          <w:sz w:val="28"/>
          <w:szCs w:val="28"/>
        </w:rPr>
        <w:t>Обоснованный п</w:t>
      </w:r>
      <w:r w:rsidR="00B55BEC" w:rsidRPr="00B46107">
        <w:rPr>
          <w:rFonts w:ascii="Times New Roman" w:hAnsi="Times New Roman"/>
          <w:sz w:val="28"/>
          <w:szCs w:val="28"/>
        </w:rPr>
        <w:t>рогноз ситуации (</w:t>
      </w:r>
      <w:r w:rsidR="00BC5341" w:rsidRPr="00B46107">
        <w:rPr>
          <w:rFonts w:ascii="Times New Roman" w:hAnsi="Times New Roman"/>
          <w:sz w:val="28"/>
          <w:szCs w:val="28"/>
        </w:rPr>
        <w:t xml:space="preserve">например, </w:t>
      </w:r>
      <w:r w:rsidR="00B55BEC" w:rsidRPr="00B46107">
        <w:rPr>
          <w:rFonts w:ascii="Times New Roman" w:hAnsi="Times New Roman"/>
          <w:sz w:val="28"/>
          <w:szCs w:val="28"/>
        </w:rPr>
        <w:t xml:space="preserve">прогнозные значения </w:t>
      </w:r>
      <w:r w:rsidR="005F32D7" w:rsidRPr="00B46107">
        <w:rPr>
          <w:rFonts w:ascii="Times New Roman" w:hAnsi="Times New Roman"/>
          <w:sz w:val="28"/>
          <w:szCs w:val="28"/>
        </w:rPr>
        <w:t>показателей</w:t>
      </w:r>
      <w:r w:rsidR="00B55BEC" w:rsidRPr="00B46107">
        <w:rPr>
          <w:rFonts w:ascii="Times New Roman" w:hAnsi="Times New Roman"/>
          <w:sz w:val="28"/>
          <w:szCs w:val="28"/>
        </w:rPr>
        <w:t xml:space="preserve"> решения задач и др.)</w:t>
      </w:r>
      <w:r w:rsidR="00BC5341" w:rsidRPr="00B46107">
        <w:rPr>
          <w:rFonts w:ascii="Times New Roman" w:hAnsi="Times New Roman"/>
          <w:sz w:val="28"/>
          <w:szCs w:val="28"/>
        </w:rPr>
        <w:t xml:space="preserve"> </w:t>
      </w:r>
      <w:r w:rsidR="00B55BEC" w:rsidRPr="00B46107">
        <w:rPr>
          <w:rFonts w:ascii="Times New Roman" w:hAnsi="Times New Roman"/>
          <w:sz w:val="28"/>
          <w:szCs w:val="28"/>
        </w:rPr>
        <w:t>на конец года</w:t>
      </w:r>
      <w:r w:rsidR="005F32D7" w:rsidRPr="00B46107">
        <w:rPr>
          <w:rFonts w:ascii="Times New Roman" w:hAnsi="Times New Roman"/>
          <w:sz w:val="28"/>
          <w:szCs w:val="28"/>
        </w:rPr>
        <w:t xml:space="preserve"> не требовался и </w:t>
      </w:r>
      <w:r w:rsidR="00B55BEC" w:rsidRPr="00B46107">
        <w:rPr>
          <w:rFonts w:ascii="Times New Roman" w:hAnsi="Times New Roman"/>
          <w:sz w:val="28"/>
          <w:szCs w:val="28"/>
        </w:rPr>
        <w:t xml:space="preserve"> в отчетах не представлялся</w:t>
      </w:r>
      <w:r w:rsidR="00BD40F1" w:rsidRPr="00B46107">
        <w:rPr>
          <w:rFonts w:ascii="Times New Roman" w:hAnsi="Times New Roman"/>
          <w:sz w:val="28"/>
          <w:szCs w:val="28"/>
        </w:rPr>
        <w:t xml:space="preserve">, </w:t>
      </w:r>
      <w:r w:rsidR="00B55BEC" w:rsidRPr="00B46107">
        <w:rPr>
          <w:rFonts w:ascii="Times New Roman" w:hAnsi="Times New Roman"/>
          <w:sz w:val="28"/>
          <w:szCs w:val="28"/>
        </w:rPr>
        <w:t>пояснения по возможному недостижению значения показателя на конец года, как правило, отсутствуют</w:t>
      </w:r>
      <w:r w:rsidR="005B2388" w:rsidRPr="00B46107">
        <w:rPr>
          <w:rFonts w:ascii="Times New Roman" w:hAnsi="Times New Roman"/>
          <w:sz w:val="28"/>
          <w:szCs w:val="28"/>
        </w:rPr>
        <w:t>, хотя для отчета требовались</w:t>
      </w:r>
      <w:r w:rsidR="00B55BEC" w:rsidRPr="00B46107">
        <w:rPr>
          <w:rFonts w:ascii="Times New Roman" w:hAnsi="Times New Roman"/>
          <w:sz w:val="28"/>
          <w:szCs w:val="28"/>
        </w:rPr>
        <w:t>.</w:t>
      </w:r>
    </w:p>
    <w:p w:rsidR="00BD40F1" w:rsidRPr="00B46107" w:rsidRDefault="00BD40F1" w:rsidP="00E467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46107">
        <w:rPr>
          <w:rFonts w:ascii="Times New Roman" w:hAnsi="Times New Roman"/>
          <w:sz w:val="28"/>
          <w:szCs w:val="28"/>
        </w:rPr>
        <w:t xml:space="preserve">Исходя из информации ответственных исполнителей </w:t>
      </w:r>
      <w:r w:rsidR="00B46107" w:rsidRPr="00B46107">
        <w:rPr>
          <w:rFonts w:ascii="Times New Roman" w:hAnsi="Times New Roman"/>
          <w:sz w:val="28"/>
          <w:szCs w:val="28"/>
        </w:rPr>
        <w:t>муниципальных программ</w:t>
      </w:r>
      <w:r w:rsidRPr="00B46107">
        <w:rPr>
          <w:rFonts w:ascii="Times New Roman" w:hAnsi="Times New Roman"/>
          <w:sz w:val="28"/>
          <w:szCs w:val="28"/>
        </w:rPr>
        <w:t xml:space="preserve"> предпосылки для не выполнения </w:t>
      </w:r>
      <w:r w:rsidR="00B46107" w:rsidRPr="00B46107">
        <w:rPr>
          <w:rFonts w:ascii="Times New Roman" w:hAnsi="Times New Roman"/>
          <w:sz w:val="28"/>
          <w:szCs w:val="28"/>
        </w:rPr>
        <w:t>программ</w:t>
      </w:r>
      <w:r w:rsidRPr="00B46107">
        <w:rPr>
          <w:rFonts w:ascii="Times New Roman" w:hAnsi="Times New Roman"/>
          <w:sz w:val="28"/>
          <w:szCs w:val="28"/>
        </w:rPr>
        <w:t xml:space="preserve"> (не достижения целевых показателей) отсутствуют или устранимы.</w:t>
      </w:r>
    </w:p>
    <w:p w:rsidR="00A27AEF" w:rsidRPr="00B46107" w:rsidRDefault="00A27AEF" w:rsidP="00E467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46107">
        <w:rPr>
          <w:rFonts w:ascii="Times New Roman" w:hAnsi="Times New Roman"/>
          <w:sz w:val="28"/>
          <w:szCs w:val="28"/>
        </w:rPr>
        <w:t>Кроме того, основной</w:t>
      </w:r>
      <w:r w:rsidRPr="00B46107">
        <w:rPr>
          <w:rFonts w:ascii="Times New Roman" w:hAnsi="Times New Roman"/>
          <w:sz w:val="28"/>
          <w:szCs w:val="28"/>
        </w:rPr>
        <w:tab/>
        <w:t xml:space="preserve"> параметр</w:t>
      </w:r>
      <w:r w:rsidR="00B46107" w:rsidRPr="00B46107">
        <w:rPr>
          <w:rFonts w:ascii="Times New Roman" w:hAnsi="Times New Roman"/>
          <w:sz w:val="28"/>
          <w:szCs w:val="28"/>
        </w:rPr>
        <w:t>,</w:t>
      </w:r>
      <w:r w:rsidRPr="00B46107">
        <w:rPr>
          <w:rFonts w:ascii="Times New Roman" w:hAnsi="Times New Roman"/>
          <w:sz w:val="28"/>
          <w:szCs w:val="28"/>
        </w:rPr>
        <w:t xml:space="preserve"> по которому можно судить о процессе выполнения </w:t>
      </w:r>
      <w:r w:rsidR="00ED6D35" w:rsidRPr="00B46107">
        <w:rPr>
          <w:rFonts w:ascii="Times New Roman" w:hAnsi="Times New Roman"/>
          <w:sz w:val="28"/>
          <w:szCs w:val="28"/>
        </w:rPr>
        <w:t>программ, а значит и о прогнозе конечных результатов за год</w:t>
      </w:r>
      <w:r w:rsidR="000E6EA8" w:rsidRPr="00B46107">
        <w:rPr>
          <w:rFonts w:ascii="Times New Roman" w:hAnsi="Times New Roman"/>
          <w:sz w:val="28"/>
          <w:szCs w:val="28"/>
        </w:rPr>
        <w:t xml:space="preserve"> </w:t>
      </w:r>
      <w:r w:rsidR="00BB1AC3" w:rsidRPr="00B46107">
        <w:rPr>
          <w:rFonts w:ascii="Times New Roman" w:hAnsi="Times New Roman"/>
          <w:sz w:val="28"/>
          <w:szCs w:val="28"/>
        </w:rPr>
        <w:t>- «</w:t>
      </w:r>
      <w:r w:rsidR="000E6EA8" w:rsidRPr="00B46107">
        <w:rPr>
          <w:rFonts w:ascii="Times New Roman" w:hAnsi="Times New Roman"/>
          <w:sz w:val="28"/>
          <w:szCs w:val="28"/>
        </w:rPr>
        <w:t>достигнутые результаты мероприятий», не</w:t>
      </w:r>
      <w:r w:rsidR="00B6495F" w:rsidRPr="00B46107">
        <w:rPr>
          <w:rFonts w:ascii="Times New Roman" w:hAnsi="Times New Roman"/>
          <w:sz w:val="28"/>
          <w:szCs w:val="28"/>
        </w:rPr>
        <w:t xml:space="preserve"> </w:t>
      </w:r>
      <w:r w:rsidR="00B46107" w:rsidRPr="00B46107">
        <w:rPr>
          <w:rFonts w:ascii="Times New Roman" w:hAnsi="Times New Roman"/>
          <w:sz w:val="28"/>
          <w:szCs w:val="28"/>
        </w:rPr>
        <w:t xml:space="preserve">всегда </w:t>
      </w:r>
      <w:r w:rsidR="00B6495F" w:rsidRPr="00B46107">
        <w:rPr>
          <w:rFonts w:ascii="Times New Roman" w:hAnsi="Times New Roman"/>
          <w:sz w:val="28"/>
          <w:szCs w:val="28"/>
        </w:rPr>
        <w:t>позволяет это сделать из-за</w:t>
      </w:r>
      <w:r w:rsidR="000E6EA8" w:rsidRPr="00B46107">
        <w:rPr>
          <w:rFonts w:ascii="Times New Roman" w:hAnsi="Times New Roman"/>
          <w:sz w:val="28"/>
          <w:szCs w:val="28"/>
        </w:rPr>
        <w:t xml:space="preserve"> </w:t>
      </w:r>
      <w:r w:rsidR="000E6EA8" w:rsidRPr="00B46107">
        <w:rPr>
          <w:rFonts w:ascii="Times New Roman" w:hAnsi="Times New Roman"/>
          <w:sz w:val="28"/>
          <w:szCs w:val="28"/>
        </w:rPr>
        <w:lastRenderedPageBreak/>
        <w:t>некорректных формулировок</w:t>
      </w:r>
      <w:r w:rsidR="00B6495F" w:rsidRPr="00B46107">
        <w:rPr>
          <w:rFonts w:ascii="Times New Roman" w:hAnsi="Times New Roman"/>
          <w:sz w:val="28"/>
          <w:szCs w:val="28"/>
        </w:rPr>
        <w:t xml:space="preserve"> «достигнутых результатов»</w:t>
      </w:r>
      <w:r w:rsidR="00ED6D35" w:rsidRPr="00B46107">
        <w:rPr>
          <w:rFonts w:ascii="Times New Roman" w:hAnsi="Times New Roman"/>
          <w:sz w:val="28"/>
          <w:szCs w:val="28"/>
        </w:rPr>
        <w:t>, приведенных</w:t>
      </w:r>
      <w:r w:rsidR="00BC5341" w:rsidRPr="00B46107">
        <w:rPr>
          <w:rFonts w:ascii="Times New Roman" w:hAnsi="Times New Roman"/>
          <w:sz w:val="28"/>
          <w:szCs w:val="28"/>
        </w:rPr>
        <w:t xml:space="preserve"> </w:t>
      </w:r>
      <w:r w:rsidR="00ED6D35" w:rsidRPr="00B46107">
        <w:rPr>
          <w:rFonts w:ascii="Times New Roman" w:hAnsi="Times New Roman"/>
          <w:sz w:val="28"/>
          <w:szCs w:val="28"/>
        </w:rPr>
        <w:t>в отчетах</w:t>
      </w:r>
      <w:r w:rsidR="00B6495F" w:rsidRPr="00B46107">
        <w:rPr>
          <w:rFonts w:ascii="Times New Roman" w:hAnsi="Times New Roman"/>
          <w:sz w:val="28"/>
          <w:szCs w:val="28"/>
        </w:rPr>
        <w:t>.</w:t>
      </w:r>
    </w:p>
    <w:p w:rsidR="00886029" w:rsidRPr="00B46107" w:rsidRDefault="008A5DF8" w:rsidP="00E467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46107">
        <w:rPr>
          <w:rFonts w:ascii="Times New Roman" w:hAnsi="Times New Roman"/>
          <w:sz w:val="28"/>
          <w:szCs w:val="28"/>
        </w:rPr>
        <w:t>4.</w:t>
      </w:r>
      <w:r w:rsidR="00886029" w:rsidRPr="00B46107">
        <w:rPr>
          <w:rFonts w:ascii="Times New Roman" w:hAnsi="Times New Roman"/>
          <w:sz w:val="28"/>
          <w:szCs w:val="28"/>
        </w:rPr>
        <w:t xml:space="preserve"> Учитывая важность участия в выполнении </w:t>
      </w:r>
      <w:r w:rsidR="00D62C2A" w:rsidRPr="00B46107">
        <w:rPr>
          <w:rFonts w:ascii="Times New Roman" w:hAnsi="Times New Roman"/>
          <w:sz w:val="28"/>
          <w:szCs w:val="28"/>
        </w:rPr>
        <w:t>некоторых региональных</w:t>
      </w:r>
      <w:r w:rsidR="00A17D99" w:rsidRPr="00B46107">
        <w:rPr>
          <w:rFonts w:ascii="Times New Roman" w:hAnsi="Times New Roman"/>
          <w:sz w:val="28"/>
          <w:szCs w:val="28"/>
        </w:rPr>
        <w:t xml:space="preserve"> проектов (далее</w:t>
      </w:r>
      <w:r w:rsidR="00B46107" w:rsidRPr="00B46107">
        <w:rPr>
          <w:rFonts w:ascii="Times New Roman" w:hAnsi="Times New Roman"/>
          <w:sz w:val="28"/>
          <w:szCs w:val="28"/>
        </w:rPr>
        <w:t xml:space="preserve"> по тексту </w:t>
      </w:r>
      <w:r w:rsidR="00A17D99" w:rsidRPr="00B46107">
        <w:rPr>
          <w:rFonts w:ascii="Times New Roman" w:hAnsi="Times New Roman"/>
          <w:sz w:val="28"/>
          <w:szCs w:val="28"/>
        </w:rPr>
        <w:t>-</w:t>
      </w:r>
      <w:r w:rsidR="00B46107" w:rsidRPr="00B46107">
        <w:rPr>
          <w:rFonts w:ascii="Times New Roman" w:hAnsi="Times New Roman"/>
          <w:sz w:val="28"/>
          <w:szCs w:val="28"/>
        </w:rPr>
        <w:t xml:space="preserve"> </w:t>
      </w:r>
      <w:r w:rsidR="00A17D99" w:rsidRPr="00B46107">
        <w:rPr>
          <w:rFonts w:ascii="Times New Roman" w:hAnsi="Times New Roman"/>
          <w:sz w:val="28"/>
          <w:szCs w:val="28"/>
        </w:rPr>
        <w:t xml:space="preserve">РП) </w:t>
      </w:r>
      <w:r w:rsidR="00886029" w:rsidRPr="00B46107">
        <w:rPr>
          <w:rFonts w:ascii="Times New Roman" w:hAnsi="Times New Roman"/>
          <w:sz w:val="28"/>
          <w:szCs w:val="28"/>
        </w:rPr>
        <w:t xml:space="preserve">по реализации </w:t>
      </w:r>
      <w:r w:rsidR="00B46107" w:rsidRPr="00B46107">
        <w:rPr>
          <w:rFonts w:ascii="Times New Roman" w:hAnsi="Times New Roman"/>
          <w:sz w:val="28"/>
          <w:szCs w:val="28"/>
        </w:rPr>
        <w:t>н</w:t>
      </w:r>
      <w:r w:rsidR="00A17D99" w:rsidRPr="00B46107">
        <w:rPr>
          <w:rFonts w:ascii="Times New Roman" w:hAnsi="Times New Roman"/>
          <w:sz w:val="28"/>
          <w:szCs w:val="28"/>
        </w:rPr>
        <w:t>ациональных проектов</w:t>
      </w:r>
      <w:r w:rsidR="00B46107" w:rsidRPr="00B46107">
        <w:rPr>
          <w:rFonts w:ascii="Times New Roman" w:hAnsi="Times New Roman"/>
          <w:sz w:val="28"/>
          <w:szCs w:val="28"/>
        </w:rPr>
        <w:t xml:space="preserve"> (далее по тексту – НП)</w:t>
      </w:r>
      <w:r w:rsidR="00886029" w:rsidRPr="00B46107">
        <w:rPr>
          <w:rFonts w:ascii="Times New Roman" w:hAnsi="Times New Roman"/>
          <w:sz w:val="28"/>
          <w:szCs w:val="28"/>
        </w:rPr>
        <w:t xml:space="preserve">, целесообразно более четко показать в структуре соответствующих </w:t>
      </w:r>
      <w:r w:rsidR="00B46107" w:rsidRPr="00B46107">
        <w:rPr>
          <w:rFonts w:ascii="Times New Roman" w:hAnsi="Times New Roman"/>
          <w:sz w:val="28"/>
          <w:szCs w:val="28"/>
        </w:rPr>
        <w:t>муниципальных программ</w:t>
      </w:r>
      <w:r w:rsidR="00886029" w:rsidRPr="00B46107">
        <w:rPr>
          <w:rFonts w:ascii="Times New Roman" w:hAnsi="Times New Roman"/>
          <w:sz w:val="28"/>
          <w:szCs w:val="28"/>
        </w:rPr>
        <w:t xml:space="preserve"> их вклад в реализацию </w:t>
      </w:r>
      <w:r w:rsidR="00B46107" w:rsidRPr="00B46107">
        <w:rPr>
          <w:rFonts w:ascii="Times New Roman" w:hAnsi="Times New Roman"/>
          <w:sz w:val="28"/>
          <w:szCs w:val="28"/>
        </w:rPr>
        <w:t>РП</w:t>
      </w:r>
      <w:r w:rsidR="00886029" w:rsidRPr="00B46107">
        <w:rPr>
          <w:rFonts w:ascii="Times New Roman" w:hAnsi="Times New Roman"/>
          <w:sz w:val="28"/>
          <w:szCs w:val="28"/>
        </w:rPr>
        <w:t>. В частности, необходимо иметь показател</w:t>
      </w:r>
      <w:r w:rsidR="00B46107" w:rsidRPr="00B46107">
        <w:rPr>
          <w:rFonts w:ascii="Times New Roman" w:hAnsi="Times New Roman"/>
          <w:sz w:val="28"/>
          <w:szCs w:val="28"/>
        </w:rPr>
        <w:t>и</w:t>
      </w:r>
      <w:r w:rsidR="003A2E0C" w:rsidRPr="00B46107">
        <w:rPr>
          <w:rFonts w:ascii="Times New Roman" w:hAnsi="Times New Roman"/>
          <w:sz w:val="28"/>
          <w:szCs w:val="28"/>
        </w:rPr>
        <w:t xml:space="preserve"> непосредственного результата для реализуем</w:t>
      </w:r>
      <w:r w:rsidR="00B46107" w:rsidRPr="00B46107">
        <w:rPr>
          <w:rFonts w:ascii="Times New Roman" w:hAnsi="Times New Roman"/>
          <w:sz w:val="28"/>
          <w:szCs w:val="28"/>
        </w:rPr>
        <w:t>ых</w:t>
      </w:r>
      <w:r w:rsidR="003A2E0C" w:rsidRPr="00B46107">
        <w:rPr>
          <w:rFonts w:ascii="Times New Roman" w:hAnsi="Times New Roman"/>
          <w:sz w:val="28"/>
          <w:szCs w:val="28"/>
        </w:rPr>
        <w:t xml:space="preserve"> </w:t>
      </w:r>
      <w:r w:rsidR="00D62C2A" w:rsidRPr="00B46107">
        <w:rPr>
          <w:rFonts w:ascii="Times New Roman" w:hAnsi="Times New Roman"/>
          <w:sz w:val="28"/>
          <w:szCs w:val="28"/>
        </w:rPr>
        <w:t xml:space="preserve">в </w:t>
      </w:r>
      <w:r w:rsidR="00B46107" w:rsidRPr="00B46107">
        <w:rPr>
          <w:rFonts w:ascii="Times New Roman" w:hAnsi="Times New Roman"/>
          <w:sz w:val="28"/>
          <w:szCs w:val="28"/>
        </w:rPr>
        <w:t>муниципальных программах</w:t>
      </w:r>
      <w:r w:rsidR="00D62C2A" w:rsidRPr="00B46107">
        <w:rPr>
          <w:rFonts w:ascii="Times New Roman" w:hAnsi="Times New Roman"/>
          <w:sz w:val="28"/>
          <w:szCs w:val="28"/>
        </w:rPr>
        <w:t xml:space="preserve"> </w:t>
      </w:r>
      <w:r w:rsidR="00A17D99" w:rsidRPr="00B46107">
        <w:rPr>
          <w:rFonts w:ascii="Times New Roman" w:hAnsi="Times New Roman"/>
          <w:sz w:val="28"/>
          <w:szCs w:val="28"/>
        </w:rPr>
        <w:t>основн</w:t>
      </w:r>
      <w:r w:rsidR="00B46107" w:rsidRPr="00B46107">
        <w:rPr>
          <w:rFonts w:ascii="Times New Roman" w:hAnsi="Times New Roman"/>
          <w:sz w:val="28"/>
          <w:szCs w:val="28"/>
        </w:rPr>
        <w:t>ых</w:t>
      </w:r>
      <w:r w:rsidR="00A17D99" w:rsidRPr="00B46107">
        <w:rPr>
          <w:rFonts w:ascii="Times New Roman" w:hAnsi="Times New Roman"/>
          <w:sz w:val="28"/>
          <w:szCs w:val="28"/>
        </w:rPr>
        <w:t xml:space="preserve"> мероприяти</w:t>
      </w:r>
      <w:r w:rsidR="00B46107" w:rsidRPr="00B46107">
        <w:rPr>
          <w:rFonts w:ascii="Times New Roman" w:hAnsi="Times New Roman"/>
          <w:sz w:val="28"/>
          <w:szCs w:val="28"/>
        </w:rPr>
        <w:t>й</w:t>
      </w:r>
      <w:r w:rsidR="003A2E0C" w:rsidRPr="00B46107">
        <w:rPr>
          <w:rFonts w:ascii="Times New Roman" w:hAnsi="Times New Roman"/>
          <w:sz w:val="28"/>
          <w:szCs w:val="28"/>
        </w:rPr>
        <w:t>, обеспечивающ</w:t>
      </w:r>
      <w:r w:rsidR="00B46107" w:rsidRPr="00B46107">
        <w:rPr>
          <w:rFonts w:ascii="Times New Roman" w:hAnsi="Times New Roman"/>
          <w:sz w:val="28"/>
          <w:szCs w:val="28"/>
        </w:rPr>
        <w:t>их</w:t>
      </w:r>
      <w:r w:rsidR="003A2E0C" w:rsidRPr="00B46107">
        <w:rPr>
          <w:rFonts w:ascii="Times New Roman" w:hAnsi="Times New Roman"/>
          <w:sz w:val="28"/>
          <w:szCs w:val="28"/>
        </w:rPr>
        <w:t xml:space="preserve"> этот вклад. Так</w:t>
      </w:r>
      <w:r w:rsidR="00B46107" w:rsidRPr="00B46107">
        <w:rPr>
          <w:rFonts w:ascii="Times New Roman" w:hAnsi="Times New Roman"/>
          <w:sz w:val="28"/>
          <w:szCs w:val="28"/>
        </w:rPr>
        <w:t>ие</w:t>
      </w:r>
      <w:r w:rsidR="003A2E0C" w:rsidRPr="00B46107">
        <w:rPr>
          <w:rFonts w:ascii="Times New Roman" w:hAnsi="Times New Roman"/>
          <w:sz w:val="28"/>
          <w:szCs w:val="28"/>
        </w:rPr>
        <w:t xml:space="preserve"> показател</w:t>
      </w:r>
      <w:r w:rsidR="00B46107" w:rsidRPr="00B46107">
        <w:rPr>
          <w:rFonts w:ascii="Times New Roman" w:hAnsi="Times New Roman"/>
          <w:sz w:val="28"/>
          <w:szCs w:val="28"/>
        </w:rPr>
        <w:t>и</w:t>
      </w:r>
      <w:r w:rsidR="003A2E0C" w:rsidRPr="00B46107">
        <w:rPr>
          <w:rFonts w:ascii="Times New Roman" w:hAnsi="Times New Roman"/>
          <w:sz w:val="28"/>
          <w:szCs w:val="28"/>
        </w:rPr>
        <w:t xml:space="preserve"> долж</w:t>
      </w:r>
      <w:r w:rsidR="00B46107" w:rsidRPr="00B46107">
        <w:rPr>
          <w:rFonts w:ascii="Times New Roman" w:hAnsi="Times New Roman"/>
          <w:sz w:val="28"/>
          <w:szCs w:val="28"/>
        </w:rPr>
        <w:t>ны</w:t>
      </w:r>
      <w:r w:rsidR="003A2E0C" w:rsidRPr="00B46107">
        <w:rPr>
          <w:rFonts w:ascii="Times New Roman" w:hAnsi="Times New Roman"/>
          <w:sz w:val="28"/>
          <w:szCs w:val="28"/>
        </w:rPr>
        <w:t xml:space="preserve"> </w:t>
      </w:r>
      <w:r w:rsidR="00D62C2A" w:rsidRPr="00B46107">
        <w:rPr>
          <w:rFonts w:ascii="Times New Roman" w:hAnsi="Times New Roman"/>
          <w:sz w:val="28"/>
          <w:szCs w:val="28"/>
        </w:rPr>
        <w:t xml:space="preserve">непосредственно или косвенно </w:t>
      </w:r>
      <w:r w:rsidR="003A2E0C" w:rsidRPr="00B46107">
        <w:rPr>
          <w:rFonts w:ascii="Times New Roman" w:hAnsi="Times New Roman"/>
          <w:sz w:val="28"/>
          <w:szCs w:val="28"/>
        </w:rPr>
        <w:t>соответствовать (быть составной частью) показател</w:t>
      </w:r>
      <w:r w:rsidR="00B46107" w:rsidRPr="00B46107">
        <w:rPr>
          <w:rFonts w:ascii="Times New Roman" w:hAnsi="Times New Roman"/>
          <w:sz w:val="28"/>
          <w:szCs w:val="28"/>
        </w:rPr>
        <w:t>ям</w:t>
      </w:r>
      <w:r w:rsidR="00D62C2A" w:rsidRPr="00B46107">
        <w:rPr>
          <w:rFonts w:ascii="Times New Roman" w:hAnsi="Times New Roman"/>
          <w:sz w:val="28"/>
          <w:szCs w:val="28"/>
        </w:rPr>
        <w:t xml:space="preserve"> РП,</w:t>
      </w:r>
      <w:r w:rsidR="00A17D99" w:rsidRPr="00B46107">
        <w:rPr>
          <w:rFonts w:ascii="Times New Roman" w:hAnsi="Times New Roman"/>
          <w:sz w:val="28"/>
          <w:szCs w:val="28"/>
        </w:rPr>
        <w:t xml:space="preserve"> приведенн</w:t>
      </w:r>
      <w:r w:rsidR="00B46107" w:rsidRPr="00B46107">
        <w:rPr>
          <w:rFonts w:ascii="Times New Roman" w:hAnsi="Times New Roman"/>
          <w:sz w:val="28"/>
          <w:szCs w:val="28"/>
        </w:rPr>
        <w:t>ым</w:t>
      </w:r>
      <w:r w:rsidR="00A17D99" w:rsidRPr="00B46107">
        <w:rPr>
          <w:rFonts w:ascii="Times New Roman" w:hAnsi="Times New Roman"/>
          <w:sz w:val="28"/>
          <w:szCs w:val="28"/>
        </w:rPr>
        <w:t xml:space="preserve"> в паспорт</w:t>
      </w:r>
      <w:r w:rsidR="00B46107" w:rsidRPr="00B46107">
        <w:rPr>
          <w:rFonts w:ascii="Times New Roman" w:hAnsi="Times New Roman"/>
          <w:sz w:val="28"/>
          <w:szCs w:val="28"/>
        </w:rPr>
        <w:t>ах</w:t>
      </w:r>
      <w:r w:rsidR="00A17D99" w:rsidRPr="00B46107">
        <w:rPr>
          <w:rFonts w:ascii="Times New Roman" w:hAnsi="Times New Roman"/>
          <w:sz w:val="28"/>
          <w:szCs w:val="28"/>
        </w:rPr>
        <w:t xml:space="preserve"> и</w:t>
      </w:r>
      <w:r w:rsidR="00BC5341" w:rsidRPr="00B46107">
        <w:rPr>
          <w:rFonts w:ascii="Times New Roman" w:hAnsi="Times New Roman"/>
          <w:sz w:val="28"/>
          <w:szCs w:val="28"/>
        </w:rPr>
        <w:t xml:space="preserve"> </w:t>
      </w:r>
      <w:r w:rsidR="00D62C2A" w:rsidRPr="00B46107">
        <w:rPr>
          <w:rFonts w:ascii="Times New Roman" w:hAnsi="Times New Roman"/>
          <w:sz w:val="28"/>
          <w:szCs w:val="28"/>
        </w:rPr>
        <w:t>индицирующ</w:t>
      </w:r>
      <w:r w:rsidR="00B46107" w:rsidRPr="00B46107">
        <w:rPr>
          <w:rFonts w:ascii="Times New Roman" w:hAnsi="Times New Roman"/>
          <w:sz w:val="28"/>
          <w:szCs w:val="28"/>
        </w:rPr>
        <w:t>им</w:t>
      </w:r>
      <w:r w:rsidR="00D62C2A" w:rsidRPr="00B46107">
        <w:rPr>
          <w:rFonts w:ascii="Times New Roman" w:hAnsi="Times New Roman"/>
          <w:sz w:val="28"/>
          <w:szCs w:val="28"/>
        </w:rPr>
        <w:t xml:space="preserve"> </w:t>
      </w:r>
      <w:r w:rsidR="00A17D99" w:rsidRPr="00B46107">
        <w:rPr>
          <w:rFonts w:ascii="Times New Roman" w:hAnsi="Times New Roman"/>
          <w:sz w:val="28"/>
          <w:szCs w:val="28"/>
        </w:rPr>
        <w:t>выполнение РП.</w:t>
      </w:r>
    </w:p>
    <w:p w:rsidR="003A2E0C" w:rsidRPr="00B46107" w:rsidRDefault="003A2E0C" w:rsidP="00E467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46107">
        <w:rPr>
          <w:rFonts w:ascii="Times New Roman" w:hAnsi="Times New Roman"/>
          <w:sz w:val="28"/>
          <w:szCs w:val="28"/>
        </w:rPr>
        <w:t xml:space="preserve">В </w:t>
      </w:r>
      <w:r w:rsidR="00D62C2A" w:rsidRPr="00B46107">
        <w:rPr>
          <w:rFonts w:ascii="Times New Roman" w:hAnsi="Times New Roman"/>
          <w:sz w:val="28"/>
          <w:szCs w:val="28"/>
        </w:rPr>
        <w:t>материалах</w:t>
      </w:r>
      <w:r w:rsidRPr="00B46107">
        <w:rPr>
          <w:rFonts w:ascii="Times New Roman" w:hAnsi="Times New Roman"/>
          <w:sz w:val="28"/>
          <w:szCs w:val="28"/>
        </w:rPr>
        <w:t xml:space="preserve"> отчета </w:t>
      </w:r>
      <w:r w:rsidR="00A17D99" w:rsidRPr="00B46107">
        <w:rPr>
          <w:rFonts w:ascii="Times New Roman" w:hAnsi="Times New Roman"/>
          <w:sz w:val="28"/>
          <w:szCs w:val="28"/>
        </w:rPr>
        <w:t xml:space="preserve">по </w:t>
      </w:r>
      <w:r w:rsidR="00B46107" w:rsidRPr="00B46107">
        <w:rPr>
          <w:rFonts w:ascii="Times New Roman" w:hAnsi="Times New Roman"/>
          <w:sz w:val="28"/>
          <w:szCs w:val="28"/>
        </w:rPr>
        <w:t>муниципальным программам</w:t>
      </w:r>
      <w:r w:rsidRPr="00B46107">
        <w:rPr>
          <w:rFonts w:ascii="Times New Roman" w:hAnsi="Times New Roman"/>
          <w:sz w:val="28"/>
          <w:szCs w:val="28"/>
        </w:rPr>
        <w:t xml:space="preserve"> целесообразно обособить отчетные данные по участию в </w:t>
      </w:r>
      <w:r w:rsidR="00D62C2A" w:rsidRPr="00B46107">
        <w:rPr>
          <w:rFonts w:ascii="Times New Roman" w:hAnsi="Times New Roman"/>
          <w:sz w:val="28"/>
          <w:szCs w:val="28"/>
        </w:rPr>
        <w:t>реализации РП</w:t>
      </w:r>
      <w:r w:rsidRPr="00B46107">
        <w:rPr>
          <w:rFonts w:ascii="Times New Roman" w:hAnsi="Times New Roman"/>
          <w:sz w:val="28"/>
          <w:szCs w:val="28"/>
        </w:rPr>
        <w:t>,</w:t>
      </w:r>
      <w:r w:rsidR="00D62C2A" w:rsidRPr="00B46107">
        <w:rPr>
          <w:rFonts w:ascii="Times New Roman" w:hAnsi="Times New Roman"/>
          <w:sz w:val="28"/>
          <w:szCs w:val="28"/>
        </w:rPr>
        <w:t xml:space="preserve"> направленных на выполнение НП.</w:t>
      </w:r>
    </w:p>
    <w:p w:rsidR="00E528A0" w:rsidRPr="00831A0F" w:rsidRDefault="00E10282" w:rsidP="00E467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1A0F">
        <w:rPr>
          <w:rFonts w:ascii="Times New Roman" w:hAnsi="Times New Roman"/>
          <w:sz w:val="28"/>
          <w:szCs w:val="28"/>
        </w:rPr>
        <w:t>Учитывая</w:t>
      </w:r>
      <w:r w:rsidR="00D068AC" w:rsidRPr="00831A0F">
        <w:rPr>
          <w:rFonts w:ascii="Times New Roman" w:hAnsi="Times New Roman"/>
          <w:sz w:val="28"/>
          <w:szCs w:val="28"/>
        </w:rPr>
        <w:t xml:space="preserve"> наличие новой Стратегии развития города</w:t>
      </w:r>
      <w:r w:rsidR="00B46107" w:rsidRPr="00831A0F">
        <w:rPr>
          <w:rFonts w:ascii="Times New Roman" w:hAnsi="Times New Roman"/>
          <w:sz w:val="28"/>
          <w:szCs w:val="28"/>
        </w:rPr>
        <w:t xml:space="preserve"> Пскова до 2030 года</w:t>
      </w:r>
      <w:r w:rsidR="00D068AC" w:rsidRPr="00831A0F">
        <w:rPr>
          <w:rFonts w:ascii="Times New Roman" w:hAnsi="Times New Roman"/>
          <w:sz w:val="28"/>
          <w:szCs w:val="28"/>
        </w:rPr>
        <w:t xml:space="preserve">, принятие которой планируется в 2020 году, в новых  </w:t>
      </w:r>
      <w:r w:rsidR="00B46107" w:rsidRPr="00831A0F">
        <w:rPr>
          <w:rFonts w:ascii="Times New Roman" w:hAnsi="Times New Roman"/>
          <w:sz w:val="28"/>
          <w:szCs w:val="28"/>
        </w:rPr>
        <w:t>муниципальных программах</w:t>
      </w:r>
      <w:r w:rsidR="00D068AC" w:rsidRPr="00831A0F">
        <w:rPr>
          <w:rFonts w:ascii="Times New Roman" w:hAnsi="Times New Roman"/>
          <w:sz w:val="28"/>
          <w:szCs w:val="28"/>
        </w:rPr>
        <w:t xml:space="preserve"> </w:t>
      </w:r>
      <w:r w:rsidR="00831A0F">
        <w:rPr>
          <w:rFonts w:ascii="Times New Roman" w:hAnsi="Times New Roman"/>
          <w:sz w:val="28"/>
          <w:szCs w:val="28"/>
        </w:rPr>
        <w:t>в целях</w:t>
      </w:r>
      <w:r w:rsidR="00D068AC" w:rsidRPr="00831A0F">
        <w:rPr>
          <w:rFonts w:ascii="Times New Roman" w:hAnsi="Times New Roman"/>
          <w:sz w:val="28"/>
          <w:szCs w:val="28"/>
        </w:rPr>
        <w:t xml:space="preserve"> реализации стратегии необходимо учесть опыт реализации существующих </w:t>
      </w:r>
      <w:r w:rsidR="00B46107" w:rsidRPr="00831A0F">
        <w:rPr>
          <w:rFonts w:ascii="Times New Roman" w:hAnsi="Times New Roman"/>
          <w:sz w:val="28"/>
          <w:szCs w:val="28"/>
        </w:rPr>
        <w:t>программ</w:t>
      </w:r>
      <w:r w:rsidR="00D068AC" w:rsidRPr="00831A0F">
        <w:rPr>
          <w:rFonts w:ascii="Times New Roman" w:hAnsi="Times New Roman"/>
          <w:sz w:val="28"/>
          <w:szCs w:val="28"/>
        </w:rPr>
        <w:t xml:space="preserve">, а также внести изменения в </w:t>
      </w:r>
      <w:r w:rsidR="00831A0F" w:rsidRPr="00831A0F">
        <w:rPr>
          <w:rFonts w:ascii="Times New Roman" w:hAnsi="Times New Roman"/>
          <w:sz w:val="28"/>
          <w:szCs w:val="28"/>
        </w:rPr>
        <w:t>Порядок разработки, формирования, реализации и оценки эффективности муниципальных программ города Пскова</w:t>
      </w:r>
      <w:r w:rsidR="0095461A">
        <w:rPr>
          <w:rFonts w:ascii="Times New Roman" w:hAnsi="Times New Roman"/>
          <w:sz w:val="28"/>
          <w:szCs w:val="28"/>
        </w:rPr>
        <w:t>, утвержденный постановлением Администрации города Пскова от 13.02.2014 № 232</w:t>
      </w:r>
      <w:r w:rsidR="00D068AC" w:rsidRPr="00831A0F">
        <w:rPr>
          <w:rFonts w:ascii="Times New Roman" w:hAnsi="Times New Roman"/>
          <w:sz w:val="28"/>
          <w:szCs w:val="28"/>
        </w:rPr>
        <w:t>.</w:t>
      </w:r>
    </w:p>
    <w:sectPr w:rsidR="00E528A0" w:rsidRPr="00831A0F" w:rsidSect="00BC2054">
      <w:footerReference w:type="default" r:id="rId8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D0" w:rsidRDefault="006163D0" w:rsidP="00811A98">
      <w:pPr>
        <w:spacing w:after="0" w:line="240" w:lineRule="auto"/>
      </w:pPr>
      <w:r>
        <w:separator/>
      </w:r>
    </w:p>
  </w:endnote>
  <w:endnote w:type="continuationSeparator" w:id="0">
    <w:p w:rsidR="006163D0" w:rsidRDefault="006163D0" w:rsidP="0081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257182"/>
      <w:docPartObj>
        <w:docPartGallery w:val="Page Numbers (Bottom of Page)"/>
        <w:docPartUnique/>
      </w:docPartObj>
    </w:sdtPr>
    <w:sdtEndPr/>
    <w:sdtContent>
      <w:p w:rsidR="00831A0F" w:rsidRDefault="00831A0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80E">
          <w:rPr>
            <w:noProof/>
          </w:rPr>
          <w:t>8</w:t>
        </w:r>
        <w:r>
          <w:fldChar w:fldCharType="end"/>
        </w:r>
      </w:p>
    </w:sdtContent>
  </w:sdt>
  <w:p w:rsidR="00831A0F" w:rsidRDefault="00831A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D0" w:rsidRDefault="006163D0" w:rsidP="00811A98">
      <w:pPr>
        <w:spacing w:after="0" w:line="240" w:lineRule="auto"/>
      </w:pPr>
      <w:r>
        <w:separator/>
      </w:r>
    </w:p>
  </w:footnote>
  <w:footnote w:type="continuationSeparator" w:id="0">
    <w:p w:rsidR="006163D0" w:rsidRDefault="006163D0" w:rsidP="00811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4"/>
    <w:rsid w:val="0000085F"/>
    <w:rsid w:val="00000E90"/>
    <w:rsid w:val="0001620A"/>
    <w:rsid w:val="000312C7"/>
    <w:rsid w:val="00042297"/>
    <w:rsid w:val="00046787"/>
    <w:rsid w:val="0005139A"/>
    <w:rsid w:val="00056A08"/>
    <w:rsid w:val="000719AD"/>
    <w:rsid w:val="0007288C"/>
    <w:rsid w:val="00073795"/>
    <w:rsid w:val="0008286E"/>
    <w:rsid w:val="00083873"/>
    <w:rsid w:val="000906F7"/>
    <w:rsid w:val="000A764A"/>
    <w:rsid w:val="000D06FE"/>
    <w:rsid w:val="000D2229"/>
    <w:rsid w:val="000D4095"/>
    <w:rsid w:val="000D710E"/>
    <w:rsid w:val="000E6EA8"/>
    <w:rsid w:val="0010732E"/>
    <w:rsid w:val="00110547"/>
    <w:rsid w:val="00110869"/>
    <w:rsid w:val="00115D4A"/>
    <w:rsid w:val="00116DCF"/>
    <w:rsid w:val="00133D90"/>
    <w:rsid w:val="001370B8"/>
    <w:rsid w:val="00140DAC"/>
    <w:rsid w:val="00147722"/>
    <w:rsid w:val="00150210"/>
    <w:rsid w:val="00151ECC"/>
    <w:rsid w:val="00162A57"/>
    <w:rsid w:val="0016301D"/>
    <w:rsid w:val="0018007E"/>
    <w:rsid w:val="0018171B"/>
    <w:rsid w:val="001A2C73"/>
    <w:rsid w:val="001A6DE8"/>
    <w:rsid w:val="001B583D"/>
    <w:rsid w:val="001C4226"/>
    <w:rsid w:val="001D09D3"/>
    <w:rsid w:val="001D180E"/>
    <w:rsid w:val="001E1137"/>
    <w:rsid w:val="001E3073"/>
    <w:rsid w:val="001E4BDC"/>
    <w:rsid w:val="002023D0"/>
    <w:rsid w:val="002035AC"/>
    <w:rsid w:val="00207B66"/>
    <w:rsid w:val="00207E47"/>
    <w:rsid w:val="002120F5"/>
    <w:rsid w:val="00212459"/>
    <w:rsid w:val="00215D7F"/>
    <w:rsid w:val="00220D87"/>
    <w:rsid w:val="00226E39"/>
    <w:rsid w:val="002422BA"/>
    <w:rsid w:val="00252D2C"/>
    <w:rsid w:val="002545AF"/>
    <w:rsid w:val="0027515D"/>
    <w:rsid w:val="0028059E"/>
    <w:rsid w:val="00286CEA"/>
    <w:rsid w:val="00296988"/>
    <w:rsid w:val="002B0B5C"/>
    <w:rsid w:val="002C2510"/>
    <w:rsid w:val="002C7CBF"/>
    <w:rsid w:val="002D4D46"/>
    <w:rsid w:val="002F1A4A"/>
    <w:rsid w:val="002F42F6"/>
    <w:rsid w:val="00305734"/>
    <w:rsid w:val="003063B8"/>
    <w:rsid w:val="003123AE"/>
    <w:rsid w:val="0031281B"/>
    <w:rsid w:val="00312CED"/>
    <w:rsid w:val="00313A89"/>
    <w:rsid w:val="0031436C"/>
    <w:rsid w:val="0031632A"/>
    <w:rsid w:val="00316358"/>
    <w:rsid w:val="00321F88"/>
    <w:rsid w:val="0033247F"/>
    <w:rsid w:val="00345D14"/>
    <w:rsid w:val="003540D4"/>
    <w:rsid w:val="00357B67"/>
    <w:rsid w:val="00373643"/>
    <w:rsid w:val="0037438B"/>
    <w:rsid w:val="003758E8"/>
    <w:rsid w:val="0037643E"/>
    <w:rsid w:val="00387B3A"/>
    <w:rsid w:val="003915ED"/>
    <w:rsid w:val="00393D19"/>
    <w:rsid w:val="00394648"/>
    <w:rsid w:val="003A2E0C"/>
    <w:rsid w:val="003A5E39"/>
    <w:rsid w:val="003C2A01"/>
    <w:rsid w:val="003C6EAB"/>
    <w:rsid w:val="003D281E"/>
    <w:rsid w:val="003D3F7D"/>
    <w:rsid w:val="003E1B39"/>
    <w:rsid w:val="003E2374"/>
    <w:rsid w:val="003F0112"/>
    <w:rsid w:val="003F195C"/>
    <w:rsid w:val="003F2DB9"/>
    <w:rsid w:val="003F7C2E"/>
    <w:rsid w:val="00400459"/>
    <w:rsid w:val="00411167"/>
    <w:rsid w:val="004116C9"/>
    <w:rsid w:val="004309C8"/>
    <w:rsid w:val="00433BEE"/>
    <w:rsid w:val="00440F24"/>
    <w:rsid w:val="0044217D"/>
    <w:rsid w:val="00446E39"/>
    <w:rsid w:val="00465A73"/>
    <w:rsid w:val="004753B1"/>
    <w:rsid w:val="00484285"/>
    <w:rsid w:val="00490A59"/>
    <w:rsid w:val="004921CF"/>
    <w:rsid w:val="0049595C"/>
    <w:rsid w:val="004A1B61"/>
    <w:rsid w:val="004A7389"/>
    <w:rsid w:val="004A7787"/>
    <w:rsid w:val="004B7A7F"/>
    <w:rsid w:val="004C2A63"/>
    <w:rsid w:val="004D0004"/>
    <w:rsid w:val="004D0628"/>
    <w:rsid w:val="004D0980"/>
    <w:rsid w:val="004D32E1"/>
    <w:rsid w:val="004D64EB"/>
    <w:rsid w:val="004D6BF9"/>
    <w:rsid w:val="004D7FB2"/>
    <w:rsid w:val="004E53E4"/>
    <w:rsid w:val="004F23CE"/>
    <w:rsid w:val="00501E46"/>
    <w:rsid w:val="00510AD4"/>
    <w:rsid w:val="00511ECA"/>
    <w:rsid w:val="00520019"/>
    <w:rsid w:val="0052320D"/>
    <w:rsid w:val="005233BE"/>
    <w:rsid w:val="00523855"/>
    <w:rsid w:val="005278D3"/>
    <w:rsid w:val="0054710D"/>
    <w:rsid w:val="00560458"/>
    <w:rsid w:val="00561776"/>
    <w:rsid w:val="00564A22"/>
    <w:rsid w:val="005759DB"/>
    <w:rsid w:val="0058067E"/>
    <w:rsid w:val="005A70BD"/>
    <w:rsid w:val="005B0349"/>
    <w:rsid w:val="005B2388"/>
    <w:rsid w:val="005B5C11"/>
    <w:rsid w:val="005C16B8"/>
    <w:rsid w:val="005D5B29"/>
    <w:rsid w:val="005D7509"/>
    <w:rsid w:val="005E2AA6"/>
    <w:rsid w:val="005E545B"/>
    <w:rsid w:val="005F32D7"/>
    <w:rsid w:val="005F4CC5"/>
    <w:rsid w:val="00601A7D"/>
    <w:rsid w:val="00612217"/>
    <w:rsid w:val="006163D0"/>
    <w:rsid w:val="0062071F"/>
    <w:rsid w:val="0063037E"/>
    <w:rsid w:val="006306AF"/>
    <w:rsid w:val="006314D7"/>
    <w:rsid w:val="00632049"/>
    <w:rsid w:val="006346A4"/>
    <w:rsid w:val="006379E4"/>
    <w:rsid w:val="00643D97"/>
    <w:rsid w:val="0064775B"/>
    <w:rsid w:val="006504ED"/>
    <w:rsid w:val="00651544"/>
    <w:rsid w:val="0065679D"/>
    <w:rsid w:val="00662600"/>
    <w:rsid w:val="0066341E"/>
    <w:rsid w:val="00665817"/>
    <w:rsid w:val="006714B0"/>
    <w:rsid w:val="00681D14"/>
    <w:rsid w:val="00683BAB"/>
    <w:rsid w:val="00685A4E"/>
    <w:rsid w:val="00687B7D"/>
    <w:rsid w:val="00697899"/>
    <w:rsid w:val="006B6F3E"/>
    <w:rsid w:val="006C020F"/>
    <w:rsid w:val="006C4781"/>
    <w:rsid w:val="006C6DD3"/>
    <w:rsid w:val="006D7886"/>
    <w:rsid w:val="006D7CFA"/>
    <w:rsid w:val="006F58BA"/>
    <w:rsid w:val="006F6DEE"/>
    <w:rsid w:val="006F7DFA"/>
    <w:rsid w:val="00700A56"/>
    <w:rsid w:val="007144ED"/>
    <w:rsid w:val="007201D9"/>
    <w:rsid w:val="0072201F"/>
    <w:rsid w:val="00725929"/>
    <w:rsid w:val="00725F02"/>
    <w:rsid w:val="00730C69"/>
    <w:rsid w:val="00733300"/>
    <w:rsid w:val="00743358"/>
    <w:rsid w:val="00757D7A"/>
    <w:rsid w:val="00763375"/>
    <w:rsid w:val="00773328"/>
    <w:rsid w:val="00775614"/>
    <w:rsid w:val="00780D1D"/>
    <w:rsid w:val="007A3565"/>
    <w:rsid w:val="007B41FC"/>
    <w:rsid w:val="007B497B"/>
    <w:rsid w:val="007B6291"/>
    <w:rsid w:val="007B7339"/>
    <w:rsid w:val="007D2CD3"/>
    <w:rsid w:val="007D5002"/>
    <w:rsid w:val="007E7640"/>
    <w:rsid w:val="00806AD0"/>
    <w:rsid w:val="00810FC1"/>
    <w:rsid w:val="00811A98"/>
    <w:rsid w:val="0082133E"/>
    <w:rsid w:val="0082385D"/>
    <w:rsid w:val="0082625A"/>
    <w:rsid w:val="00831A0F"/>
    <w:rsid w:val="00832BD8"/>
    <w:rsid w:val="00836BD7"/>
    <w:rsid w:val="00842DC2"/>
    <w:rsid w:val="008628F1"/>
    <w:rsid w:val="00872D28"/>
    <w:rsid w:val="00884C7C"/>
    <w:rsid w:val="008852DD"/>
    <w:rsid w:val="00886029"/>
    <w:rsid w:val="008869F1"/>
    <w:rsid w:val="008878B7"/>
    <w:rsid w:val="008936B7"/>
    <w:rsid w:val="00896BD6"/>
    <w:rsid w:val="008A5DF8"/>
    <w:rsid w:val="008D7521"/>
    <w:rsid w:val="008D7DAB"/>
    <w:rsid w:val="008E397F"/>
    <w:rsid w:val="008E7670"/>
    <w:rsid w:val="008E7A38"/>
    <w:rsid w:val="008F645D"/>
    <w:rsid w:val="008F66B9"/>
    <w:rsid w:val="00906B57"/>
    <w:rsid w:val="0091007E"/>
    <w:rsid w:val="00912BFF"/>
    <w:rsid w:val="00913A43"/>
    <w:rsid w:val="009508D5"/>
    <w:rsid w:val="0095461A"/>
    <w:rsid w:val="00961E33"/>
    <w:rsid w:val="00971025"/>
    <w:rsid w:val="00973F0F"/>
    <w:rsid w:val="0098415B"/>
    <w:rsid w:val="00984F9F"/>
    <w:rsid w:val="009914F6"/>
    <w:rsid w:val="009917F1"/>
    <w:rsid w:val="009940C6"/>
    <w:rsid w:val="009A064E"/>
    <w:rsid w:val="009C035B"/>
    <w:rsid w:val="009C2911"/>
    <w:rsid w:val="009C5C1F"/>
    <w:rsid w:val="009D1F06"/>
    <w:rsid w:val="009D3FDA"/>
    <w:rsid w:val="009D77AC"/>
    <w:rsid w:val="009E1F19"/>
    <w:rsid w:val="009F58D7"/>
    <w:rsid w:val="00A0124A"/>
    <w:rsid w:val="00A02A04"/>
    <w:rsid w:val="00A125C0"/>
    <w:rsid w:val="00A13F1A"/>
    <w:rsid w:val="00A17D99"/>
    <w:rsid w:val="00A23DD4"/>
    <w:rsid w:val="00A278D5"/>
    <w:rsid w:val="00A27AEF"/>
    <w:rsid w:val="00A30304"/>
    <w:rsid w:val="00A4655E"/>
    <w:rsid w:val="00A50426"/>
    <w:rsid w:val="00A5193B"/>
    <w:rsid w:val="00A60CD6"/>
    <w:rsid w:val="00A64699"/>
    <w:rsid w:val="00A65844"/>
    <w:rsid w:val="00A71A0A"/>
    <w:rsid w:val="00A72F22"/>
    <w:rsid w:val="00A92B8B"/>
    <w:rsid w:val="00A961C3"/>
    <w:rsid w:val="00AB0158"/>
    <w:rsid w:val="00AB06AE"/>
    <w:rsid w:val="00AC1ABB"/>
    <w:rsid w:val="00AC3612"/>
    <w:rsid w:val="00AD2598"/>
    <w:rsid w:val="00AE27B2"/>
    <w:rsid w:val="00AF0963"/>
    <w:rsid w:val="00B126F3"/>
    <w:rsid w:val="00B16D10"/>
    <w:rsid w:val="00B20645"/>
    <w:rsid w:val="00B3087F"/>
    <w:rsid w:val="00B31BF1"/>
    <w:rsid w:val="00B422FB"/>
    <w:rsid w:val="00B436A5"/>
    <w:rsid w:val="00B46107"/>
    <w:rsid w:val="00B55BEC"/>
    <w:rsid w:val="00B56194"/>
    <w:rsid w:val="00B6495F"/>
    <w:rsid w:val="00B65363"/>
    <w:rsid w:val="00B67C11"/>
    <w:rsid w:val="00B7444B"/>
    <w:rsid w:val="00B81511"/>
    <w:rsid w:val="00B953C9"/>
    <w:rsid w:val="00B95FCD"/>
    <w:rsid w:val="00B96243"/>
    <w:rsid w:val="00BA2EF4"/>
    <w:rsid w:val="00BB1AC3"/>
    <w:rsid w:val="00BB4150"/>
    <w:rsid w:val="00BB6D0A"/>
    <w:rsid w:val="00BC2054"/>
    <w:rsid w:val="00BC4492"/>
    <w:rsid w:val="00BC5341"/>
    <w:rsid w:val="00BD40F1"/>
    <w:rsid w:val="00BD6CCB"/>
    <w:rsid w:val="00BE0EC2"/>
    <w:rsid w:val="00BF49A9"/>
    <w:rsid w:val="00C02656"/>
    <w:rsid w:val="00C20C50"/>
    <w:rsid w:val="00C30722"/>
    <w:rsid w:val="00C3353C"/>
    <w:rsid w:val="00C33AF7"/>
    <w:rsid w:val="00C33F52"/>
    <w:rsid w:val="00C35932"/>
    <w:rsid w:val="00C362F4"/>
    <w:rsid w:val="00C37F32"/>
    <w:rsid w:val="00C46C99"/>
    <w:rsid w:val="00C520A9"/>
    <w:rsid w:val="00C52ECB"/>
    <w:rsid w:val="00C546C4"/>
    <w:rsid w:val="00C55EDA"/>
    <w:rsid w:val="00C55F36"/>
    <w:rsid w:val="00C758A3"/>
    <w:rsid w:val="00C85051"/>
    <w:rsid w:val="00C866BB"/>
    <w:rsid w:val="00CA12B5"/>
    <w:rsid w:val="00CA5D1A"/>
    <w:rsid w:val="00CB401D"/>
    <w:rsid w:val="00CB789C"/>
    <w:rsid w:val="00CC0413"/>
    <w:rsid w:val="00CC47B4"/>
    <w:rsid w:val="00CC4B41"/>
    <w:rsid w:val="00CD0C0F"/>
    <w:rsid w:val="00CD0C5B"/>
    <w:rsid w:val="00CE04D1"/>
    <w:rsid w:val="00CF3482"/>
    <w:rsid w:val="00CF3C8E"/>
    <w:rsid w:val="00D05CDB"/>
    <w:rsid w:val="00D068AC"/>
    <w:rsid w:val="00D17823"/>
    <w:rsid w:val="00D24B96"/>
    <w:rsid w:val="00D33D6C"/>
    <w:rsid w:val="00D34642"/>
    <w:rsid w:val="00D452B7"/>
    <w:rsid w:val="00D62C2A"/>
    <w:rsid w:val="00D63E02"/>
    <w:rsid w:val="00D74BF8"/>
    <w:rsid w:val="00D871CB"/>
    <w:rsid w:val="00D9102A"/>
    <w:rsid w:val="00D912DD"/>
    <w:rsid w:val="00D9288F"/>
    <w:rsid w:val="00D93DB1"/>
    <w:rsid w:val="00DA0EAB"/>
    <w:rsid w:val="00DA62E7"/>
    <w:rsid w:val="00DB4E22"/>
    <w:rsid w:val="00DE22C2"/>
    <w:rsid w:val="00DE5239"/>
    <w:rsid w:val="00DF646A"/>
    <w:rsid w:val="00E02F81"/>
    <w:rsid w:val="00E10282"/>
    <w:rsid w:val="00E13565"/>
    <w:rsid w:val="00E20D1A"/>
    <w:rsid w:val="00E34F84"/>
    <w:rsid w:val="00E35630"/>
    <w:rsid w:val="00E362BC"/>
    <w:rsid w:val="00E441BE"/>
    <w:rsid w:val="00E46710"/>
    <w:rsid w:val="00E52508"/>
    <w:rsid w:val="00E528A0"/>
    <w:rsid w:val="00E63746"/>
    <w:rsid w:val="00E64364"/>
    <w:rsid w:val="00E8657A"/>
    <w:rsid w:val="00EA58B8"/>
    <w:rsid w:val="00EC5076"/>
    <w:rsid w:val="00ED5768"/>
    <w:rsid w:val="00ED63E0"/>
    <w:rsid w:val="00ED6D35"/>
    <w:rsid w:val="00ED719E"/>
    <w:rsid w:val="00EE3344"/>
    <w:rsid w:val="00EE7011"/>
    <w:rsid w:val="00F014A1"/>
    <w:rsid w:val="00F0592E"/>
    <w:rsid w:val="00F117C4"/>
    <w:rsid w:val="00F121BD"/>
    <w:rsid w:val="00F41CB5"/>
    <w:rsid w:val="00F44569"/>
    <w:rsid w:val="00F5197E"/>
    <w:rsid w:val="00F53B83"/>
    <w:rsid w:val="00F57995"/>
    <w:rsid w:val="00F57A05"/>
    <w:rsid w:val="00F611A9"/>
    <w:rsid w:val="00F67D93"/>
    <w:rsid w:val="00F773F5"/>
    <w:rsid w:val="00FB220F"/>
    <w:rsid w:val="00FB6138"/>
    <w:rsid w:val="00FC4933"/>
    <w:rsid w:val="00FC545F"/>
    <w:rsid w:val="00FD54CB"/>
    <w:rsid w:val="00FF0578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74280-7461-41C8-9614-3D43D192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4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6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21F8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28059E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1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811A9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1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811A9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546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46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b">
    <w:name w:val="Hyperlink"/>
    <w:basedOn w:val="a0"/>
    <w:uiPriority w:val="99"/>
    <w:unhideWhenUsed/>
    <w:rsid w:val="00B126F3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5B0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rsmp.pskovadmin.ru/Soc_predp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/>
              <a:t>Структура финансирования МП по источникам, тыс. руб. </a:t>
            </a:r>
          </a:p>
        </c:rich>
      </c:tx>
      <c:layout>
        <c:manualLayout>
          <c:xMode val="edge"/>
          <c:yMode val="edge"/>
          <c:x val="0.22449442795060451"/>
          <c:y val="2.3651161982235668E-2"/>
        </c:manualLayout>
      </c:layout>
      <c:overlay val="0"/>
      <c:spPr>
        <a:noFill/>
        <a:ln w="22868">
          <a:noFill/>
        </a:ln>
      </c:spPr>
    </c:title>
    <c:autoTitleDeleted val="0"/>
    <c:view3D>
      <c:rotX val="44"/>
      <c:hPercent val="38"/>
      <c:rotY val="44"/>
      <c:depthPercent val="9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367700868971085"/>
          <c:y val="0.14345758816853355"/>
          <c:w val="0.79015733610221794"/>
          <c:h val="0.706727956539908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9999FF"/>
            </a:solidFill>
            <a:ln w="1143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6.2682824905975834E-2"/>
                </c:manualLayout>
              </c:layout>
              <c:numFmt formatCode="#,##0.0" sourceLinked="0"/>
              <c:spPr>
                <a:noFill/>
                <a:ln w="22868">
                  <a:noFill/>
                </a:ln>
              </c:spPr>
              <c:txPr>
                <a:bodyPr/>
                <a:lstStyle/>
                <a:p>
                  <a:pPr>
                    <a:defRPr sz="101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403882207031814E-2"/>
                  <c:y val="-3.074906667200953E-2"/>
                </c:manualLayout>
              </c:layout>
              <c:numFmt formatCode="#,##0.0" sourceLinked="0"/>
              <c:spPr>
                <a:noFill/>
                <a:ln w="22868">
                  <a:noFill/>
                </a:ln>
              </c:spPr>
              <c:txPr>
                <a:bodyPr/>
                <a:lstStyle/>
                <a:p>
                  <a:pPr>
                    <a:defRPr sz="101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297600659046443E-2"/>
                  <c:y val="-7.5219389887170918E-2"/>
                </c:manualLayout>
              </c:layout>
              <c:numFmt formatCode="#,##0.0" sourceLinked="0"/>
              <c:spPr>
                <a:noFill/>
                <a:ln w="22868">
                  <a:noFill/>
                </a:ln>
              </c:spPr>
              <c:txPr>
                <a:bodyPr/>
                <a:lstStyle/>
                <a:p>
                  <a:pPr>
                    <a:defRPr sz="101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737515193151056E-2"/>
                  <c:y val="-6.0277831124767943E-2"/>
                </c:manualLayout>
              </c:layout>
              <c:numFmt formatCode="#,##0.0" sourceLinked="0"/>
              <c:spPr>
                <a:noFill/>
                <a:ln w="22868">
                  <a:noFill/>
                </a:ln>
              </c:spPr>
              <c:txPr>
                <a:bodyPr/>
                <a:lstStyle/>
                <a:p>
                  <a:pPr>
                    <a:defRPr sz="101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28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Федеральный
бюджет</c:v>
                </c:pt>
                <c:pt idx="1">
                  <c:v>Областной
бюджет</c:v>
                </c:pt>
                <c:pt idx="2">
                  <c:v>Городской
бюджет</c:v>
                </c:pt>
              </c:strCache>
            </c:strRef>
          </c:cat>
          <c:val>
            <c:numRef>
              <c:f>Sheet1!$B$2:$E$2</c:f>
              <c:numCache>
                <c:formatCode>_-* #,##0.0\ _₽_-;\-* #,##0.0\ _₽_-;_-* "-"??\ _₽_-;_-@_-</c:formatCode>
                <c:ptCount val="4"/>
                <c:pt idx="0">
                  <c:v>1450256.2</c:v>
                </c:pt>
                <c:pt idx="1">
                  <c:v>2607751.7000000002</c:v>
                </c:pt>
                <c:pt idx="2">
                  <c:v>1591444.3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993366"/>
            </a:solidFill>
            <a:ln w="11434">
              <a:solidFill>
                <a:srgbClr val="FFFF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175261193349108E-2"/>
                  <c:y val="-6.6861529023090838E-2"/>
                </c:manualLayout>
              </c:layout>
              <c:numFmt formatCode="#,##0.0" sourceLinked="0"/>
              <c:spPr>
                <a:noFill/>
                <a:ln w="22868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750408604965322E-2"/>
                  <c:y val="-6.2406256280432552E-2"/>
                </c:manualLayout>
              </c:layout>
              <c:numFmt formatCode="#,##0.0" sourceLinked="0"/>
              <c:spPr>
                <a:noFill/>
                <a:ln w="22868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113070134809E-2"/>
                  <c:y val="-5.2588298968172284E-2"/>
                </c:manualLayout>
              </c:layout>
              <c:numFmt formatCode="#,##0.0" sourceLinked="0"/>
              <c:spPr>
                <a:noFill/>
                <a:ln w="22868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9723230904861589E-2"/>
                  <c:y val="-4.9667692637321528E-2"/>
                </c:manualLayout>
              </c:layout>
              <c:tx>
                <c:rich>
                  <a:bodyPr/>
                  <a:lstStyle/>
                  <a:p>
                    <a:pPr>
                      <a:defRPr sz="94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0</a:t>
                    </a:r>
                  </a:p>
                </c:rich>
              </c:tx>
              <c:numFmt formatCode="#,##0.0" sourceLinked="0"/>
              <c:spPr>
                <a:noFill/>
                <a:ln w="2286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28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Федеральный
бюджет</c:v>
                </c:pt>
                <c:pt idx="1">
                  <c:v>Областной
бюджет</c:v>
                </c:pt>
                <c:pt idx="2">
                  <c:v>Городской
бюджет</c:v>
                </c:pt>
              </c:strCache>
            </c:strRef>
          </c:cat>
          <c:val>
            <c:numRef>
              <c:f>Sheet1!$B$3:$E$3</c:f>
              <c:numCache>
                <c:formatCode>_-* #,##0.0\ _₽_-;\-* #,##0.0\ _₽_-;_-* "-"??\ _₽_-;_-@_-</c:formatCode>
                <c:ptCount val="4"/>
                <c:pt idx="0">
                  <c:v>291313.90000000002</c:v>
                </c:pt>
                <c:pt idx="1">
                  <c:v>1080514.7</c:v>
                </c:pt>
                <c:pt idx="2">
                  <c:v>698622.8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42723488"/>
        <c:axId val="642726232"/>
        <c:axId val="0"/>
      </c:bar3DChart>
      <c:catAx>
        <c:axId val="64272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2726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2726232"/>
        <c:scaling>
          <c:orientation val="minMax"/>
        </c:scaling>
        <c:delete val="1"/>
        <c:axPos val="l"/>
        <c:numFmt formatCode="_-* #,##0.0\ _₽_-;\-* #,##0.0\ _₽_-;_-* &quot;-&quot;??\ _₽_-;_-@_-" sourceLinked="1"/>
        <c:majorTickMark val="out"/>
        <c:minorTickMark val="none"/>
        <c:tickLblPos val="nextTo"/>
        <c:crossAx val="642723488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1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91373801916932906"/>
          <c:y val="0.31612903225806449"/>
          <c:w val="7.0287539936102233E-2"/>
          <c:h val="9.6774193548387094E-2"/>
        </c:manualLayout>
      </c:layout>
      <c:overlay val="0"/>
      <c:spPr>
        <a:noFill/>
        <a:ln w="2859">
          <a:solidFill>
            <a:srgbClr val="000000"/>
          </a:solidFill>
          <a:prstDash val="solid"/>
        </a:ln>
      </c:spPr>
      <c:txPr>
        <a:bodyPr/>
        <a:lstStyle/>
        <a:p>
          <a:pPr>
            <a:defRPr sz="121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noFill/>
    </a:ln>
  </c:spPr>
  <c:txPr>
    <a:bodyPr/>
    <a:lstStyle/>
    <a:p>
      <a:pPr>
        <a:defRPr sz="144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2019-08-16T08:13:00Z</cp:lastPrinted>
  <dcterms:created xsi:type="dcterms:W3CDTF">2021-03-18T13:30:00Z</dcterms:created>
  <dcterms:modified xsi:type="dcterms:W3CDTF">2021-03-18T13:30:00Z</dcterms:modified>
</cp:coreProperties>
</file>