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61" w:rsidRPr="00B83684" w:rsidRDefault="00007661" w:rsidP="00AF612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Приложение 1</w:t>
      </w:r>
    </w:p>
    <w:p w:rsidR="00291B0C" w:rsidRPr="00B83684" w:rsidRDefault="00291B0C" w:rsidP="00AF612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085F" w:rsidRPr="00B83684" w:rsidRDefault="0000085F" w:rsidP="00AF612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84">
        <w:rPr>
          <w:rFonts w:ascii="Times New Roman" w:hAnsi="Times New Roman"/>
          <w:b/>
          <w:sz w:val="28"/>
          <w:szCs w:val="28"/>
        </w:rPr>
        <w:t>ИНФОРМАЦИЯ</w:t>
      </w:r>
    </w:p>
    <w:p w:rsidR="00446E39" w:rsidRPr="00B83684" w:rsidRDefault="0000085F" w:rsidP="00AF612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84">
        <w:rPr>
          <w:rFonts w:ascii="Times New Roman" w:hAnsi="Times New Roman"/>
          <w:b/>
          <w:sz w:val="28"/>
          <w:szCs w:val="28"/>
        </w:rPr>
        <w:t>о реализации</w:t>
      </w:r>
      <w:r w:rsidR="004921CF" w:rsidRPr="00B83684">
        <w:rPr>
          <w:rFonts w:ascii="Times New Roman" w:hAnsi="Times New Roman"/>
          <w:b/>
          <w:sz w:val="28"/>
          <w:szCs w:val="28"/>
        </w:rPr>
        <w:t xml:space="preserve"> </w:t>
      </w:r>
      <w:r w:rsidR="00E13565" w:rsidRPr="00B83684">
        <w:rPr>
          <w:rFonts w:ascii="Times New Roman" w:hAnsi="Times New Roman"/>
          <w:b/>
          <w:sz w:val="28"/>
          <w:szCs w:val="28"/>
        </w:rPr>
        <w:t xml:space="preserve">(о результатах мониторинга) </w:t>
      </w:r>
      <w:r w:rsidR="004921CF" w:rsidRPr="00B83684">
        <w:rPr>
          <w:rFonts w:ascii="Times New Roman" w:hAnsi="Times New Roman"/>
          <w:b/>
          <w:sz w:val="28"/>
          <w:szCs w:val="28"/>
        </w:rPr>
        <w:t>муниципальных программ</w:t>
      </w:r>
      <w:r w:rsidRPr="00B83684">
        <w:rPr>
          <w:rFonts w:ascii="Times New Roman" w:hAnsi="Times New Roman"/>
          <w:b/>
          <w:sz w:val="28"/>
          <w:szCs w:val="28"/>
        </w:rPr>
        <w:t xml:space="preserve"> </w:t>
      </w:r>
      <w:r w:rsidR="00E36A79">
        <w:rPr>
          <w:rFonts w:ascii="Times New Roman" w:hAnsi="Times New Roman"/>
          <w:b/>
          <w:sz w:val="28"/>
          <w:szCs w:val="28"/>
        </w:rPr>
        <w:br/>
      </w:r>
      <w:r w:rsidRPr="00B83684">
        <w:rPr>
          <w:rFonts w:ascii="Times New Roman" w:hAnsi="Times New Roman"/>
          <w:b/>
          <w:sz w:val="28"/>
          <w:szCs w:val="28"/>
        </w:rPr>
        <w:t>на территории города Пскова</w:t>
      </w:r>
      <w:r w:rsidR="004921CF" w:rsidRPr="00B83684">
        <w:rPr>
          <w:rFonts w:ascii="Times New Roman" w:hAnsi="Times New Roman"/>
          <w:b/>
          <w:sz w:val="28"/>
          <w:szCs w:val="28"/>
        </w:rPr>
        <w:t xml:space="preserve"> </w:t>
      </w:r>
      <w:r w:rsidRPr="00B83684">
        <w:rPr>
          <w:rFonts w:ascii="Times New Roman" w:hAnsi="Times New Roman"/>
          <w:b/>
          <w:sz w:val="28"/>
          <w:szCs w:val="28"/>
        </w:rPr>
        <w:t xml:space="preserve">за </w:t>
      </w:r>
      <w:r w:rsidRPr="00B8368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83684"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7D2CD3" w:rsidRPr="00B83684">
        <w:rPr>
          <w:rFonts w:ascii="Times New Roman" w:hAnsi="Times New Roman"/>
          <w:b/>
          <w:sz w:val="28"/>
          <w:szCs w:val="28"/>
        </w:rPr>
        <w:t xml:space="preserve"> </w:t>
      </w:r>
      <w:r w:rsidR="009508D5" w:rsidRPr="00B83684">
        <w:rPr>
          <w:rFonts w:ascii="Times New Roman" w:hAnsi="Times New Roman"/>
          <w:b/>
          <w:sz w:val="28"/>
          <w:szCs w:val="28"/>
        </w:rPr>
        <w:t>20</w:t>
      </w:r>
      <w:r w:rsidR="002C7CBF" w:rsidRPr="00B83684">
        <w:rPr>
          <w:rFonts w:ascii="Times New Roman" w:hAnsi="Times New Roman"/>
          <w:b/>
          <w:sz w:val="28"/>
          <w:szCs w:val="28"/>
        </w:rPr>
        <w:t>2</w:t>
      </w:r>
      <w:r w:rsidR="00C030F9" w:rsidRPr="00B83684">
        <w:rPr>
          <w:rFonts w:ascii="Times New Roman" w:hAnsi="Times New Roman"/>
          <w:b/>
          <w:sz w:val="28"/>
          <w:szCs w:val="28"/>
        </w:rPr>
        <w:t>2</w:t>
      </w:r>
      <w:r w:rsidR="007D2CD3" w:rsidRPr="00B8368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3DB1" w:rsidRPr="00B83684" w:rsidRDefault="00D93DB1" w:rsidP="00AF612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93DB1" w:rsidRPr="00B83684" w:rsidRDefault="00D93DB1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В</w:t>
      </w:r>
      <w:r w:rsidR="00C030F9" w:rsidRPr="00B83684">
        <w:rPr>
          <w:rFonts w:ascii="Times New Roman" w:hAnsi="Times New Roman"/>
          <w:sz w:val="28"/>
          <w:szCs w:val="28"/>
        </w:rPr>
        <w:t xml:space="preserve"> целях реализации Стратегии развития города Пскова до 2030 года (далее – Стратегия), утвержденной Решением Псковской городской Думы от 25.12.2020 № 1411 и Плана мероприятий по реализации Стратегии, утвержденного постановлением Администрации города Пскова</w:t>
      </w:r>
      <w:r w:rsidR="00C030F9" w:rsidRPr="00B83684">
        <w:rPr>
          <w:rFonts w:ascii="Times New Roman" w:hAnsi="Times New Roman"/>
          <w:sz w:val="28"/>
          <w:szCs w:val="28"/>
        </w:rPr>
        <w:br/>
        <w:t>от 01.03.2021 № 219</w:t>
      </w:r>
      <w:r w:rsidRPr="00B83684">
        <w:rPr>
          <w:rFonts w:ascii="Times New Roman" w:hAnsi="Times New Roman"/>
          <w:sz w:val="28"/>
          <w:szCs w:val="28"/>
        </w:rPr>
        <w:t xml:space="preserve"> </w:t>
      </w:r>
      <w:r w:rsidR="00C030F9" w:rsidRPr="00B83684">
        <w:rPr>
          <w:rFonts w:ascii="Times New Roman" w:hAnsi="Times New Roman"/>
          <w:sz w:val="28"/>
          <w:szCs w:val="28"/>
        </w:rPr>
        <w:t xml:space="preserve">в </w:t>
      </w:r>
      <w:r w:rsidR="00D34642" w:rsidRPr="00B83684">
        <w:rPr>
          <w:rFonts w:ascii="Times New Roman" w:hAnsi="Times New Roman"/>
          <w:sz w:val="28"/>
          <w:szCs w:val="28"/>
        </w:rPr>
        <w:t>муниципальном образовании</w:t>
      </w:r>
      <w:r w:rsidRPr="00B83684">
        <w:rPr>
          <w:rFonts w:ascii="Times New Roman" w:hAnsi="Times New Roman"/>
          <w:sz w:val="28"/>
          <w:szCs w:val="28"/>
        </w:rPr>
        <w:t xml:space="preserve"> </w:t>
      </w:r>
      <w:r w:rsidR="00F014A1" w:rsidRPr="00B83684">
        <w:rPr>
          <w:rFonts w:ascii="Times New Roman" w:hAnsi="Times New Roman"/>
          <w:sz w:val="28"/>
          <w:szCs w:val="28"/>
        </w:rPr>
        <w:t>«</w:t>
      </w:r>
      <w:r w:rsidRPr="00B83684">
        <w:rPr>
          <w:rFonts w:ascii="Times New Roman" w:hAnsi="Times New Roman"/>
          <w:sz w:val="28"/>
          <w:szCs w:val="28"/>
        </w:rPr>
        <w:t>Город Псков</w:t>
      </w:r>
      <w:r w:rsidR="00F014A1" w:rsidRPr="00B83684">
        <w:rPr>
          <w:rFonts w:ascii="Times New Roman" w:hAnsi="Times New Roman"/>
          <w:sz w:val="28"/>
          <w:szCs w:val="28"/>
        </w:rPr>
        <w:t>»</w:t>
      </w:r>
      <w:r w:rsidRPr="00B83684">
        <w:rPr>
          <w:rFonts w:ascii="Times New Roman" w:hAnsi="Times New Roman"/>
          <w:sz w:val="28"/>
          <w:szCs w:val="28"/>
        </w:rPr>
        <w:t xml:space="preserve"> действуют (утверждены) </w:t>
      </w:r>
      <w:r w:rsidR="00C52ECB" w:rsidRPr="00B83684">
        <w:rPr>
          <w:rFonts w:ascii="Times New Roman" w:hAnsi="Times New Roman"/>
          <w:sz w:val="28"/>
          <w:szCs w:val="28"/>
        </w:rPr>
        <w:t>1</w:t>
      </w:r>
      <w:r w:rsidR="00C030F9" w:rsidRPr="00B83684">
        <w:rPr>
          <w:rFonts w:ascii="Times New Roman" w:hAnsi="Times New Roman"/>
          <w:sz w:val="28"/>
          <w:szCs w:val="28"/>
        </w:rPr>
        <w:t>5</w:t>
      </w:r>
      <w:r w:rsidRPr="00B83684">
        <w:rPr>
          <w:rFonts w:ascii="Times New Roman" w:hAnsi="Times New Roman"/>
          <w:sz w:val="28"/>
          <w:szCs w:val="28"/>
        </w:rPr>
        <w:t xml:space="preserve"> муниципальных программ, на их реализацию </w:t>
      </w:r>
      <w:r w:rsidR="004D0980" w:rsidRPr="00B83684">
        <w:rPr>
          <w:rFonts w:ascii="Times New Roman" w:hAnsi="Times New Roman"/>
          <w:sz w:val="28"/>
          <w:szCs w:val="28"/>
        </w:rPr>
        <w:t xml:space="preserve">предусмотрено </w:t>
      </w:r>
      <w:r w:rsidR="00EB746C" w:rsidRPr="00B836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8 193,5</w:t>
      </w:r>
      <w:r w:rsidR="0018171B" w:rsidRPr="00B836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B746C" w:rsidRPr="00B83684">
        <w:rPr>
          <w:rFonts w:ascii="Times New Roman" w:hAnsi="Times New Roman"/>
          <w:b/>
          <w:sz w:val="28"/>
          <w:szCs w:val="28"/>
        </w:rPr>
        <w:t>млн</w:t>
      </w:r>
      <w:r w:rsidRPr="00B83684">
        <w:rPr>
          <w:rFonts w:ascii="Times New Roman" w:hAnsi="Times New Roman"/>
          <w:b/>
          <w:sz w:val="28"/>
          <w:szCs w:val="28"/>
        </w:rPr>
        <w:t>. руб.</w:t>
      </w:r>
      <w:r w:rsidRPr="00B83684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C52ECB" w:rsidRPr="00B83684" w:rsidRDefault="00C52ECB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755" w:type="dxa"/>
        <w:tblLook w:val="0000" w:firstRow="0" w:lastRow="0" w:firstColumn="0" w:lastColumn="0" w:noHBand="0" w:noVBand="0"/>
      </w:tblPr>
      <w:tblGrid>
        <w:gridCol w:w="3889"/>
        <w:gridCol w:w="1056"/>
        <w:gridCol w:w="1418"/>
      </w:tblGrid>
      <w:tr w:rsidR="00B83684" w:rsidRPr="00B83684" w:rsidTr="004D4FA6">
        <w:trPr>
          <w:trHeight w:val="136"/>
        </w:trPr>
        <w:tc>
          <w:tcPr>
            <w:tcW w:w="3889" w:type="dxa"/>
          </w:tcPr>
          <w:p w:rsidR="006356EC" w:rsidRPr="00B83684" w:rsidRDefault="00520019" w:rsidP="00AF612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6356EC" w:rsidRPr="00B8368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20019" w:rsidRPr="00B83684" w:rsidRDefault="00EB746C" w:rsidP="00AF61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3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2 397,1</w:t>
            </w:r>
            <w:r w:rsidR="002035AC" w:rsidRPr="00B83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20019" w:rsidRPr="00B83684" w:rsidRDefault="00EB746C" w:rsidP="00AF61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млн</w:t>
            </w:r>
            <w:r w:rsidR="00520019" w:rsidRPr="00B83684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</w:tc>
      </w:tr>
      <w:tr w:rsidR="00B83684" w:rsidRPr="00B83684" w:rsidTr="004D4FA6">
        <w:trPr>
          <w:trHeight w:val="234"/>
        </w:trPr>
        <w:tc>
          <w:tcPr>
            <w:tcW w:w="3889" w:type="dxa"/>
          </w:tcPr>
          <w:p w:rsidR="006356EC" w:rsidRPr="00B83684" w:rsidRDefault="004D4FA6" w:rsidP="00AF612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 xml:space="preserve">бюджета Псковской области </w:t>
            </w:r>
            <w:r w:rsidR="006356EC" w:rsidRPr="00B8368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20019" w:rsidRPr="00B83684" w:rsidRDefault="00EB746C" w:rsidP="00AF61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3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3 904,2</w:t>
            </w:r>
          </w:p>
        </w:tc>
        <w:tc>
          <w:tcPr>
            <w:tcW w:w="1418" w:type="dxa"/>
          </w:tcPr>
          <w:p w:rsidR="00520019" w:rsidRPr="00B83684" w:rsidRDefault="00EB746C" w:rsidP="00AF61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млн</w:t>
            </w:r>
            <w:r w:rsidR="00520019" w:rsidRPr="00B83684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</w:tc>
      </w:tr>
      <w:tr w:rsidR="00EB746C" w:rsidRPr="00B83684" w:rsidTr="004D4FA6">
        <w:trPr>
          <w:trHeight w:val="285"/>
        </w:trPr>
        <w:tc>
          <w:tcPr>
            <w:tcW w:w="3889" w:type="dxa"/>
          </w:tcPr>
          <w:p w:rsidR="006356EC" w:rsidRPr="00B83684" w:rsidRDefault="00AF7D51" w:rsidP="00AF612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  <w:r w:rsidR="006356EC" w:rsidRPr="00B8368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20019" w:rsidRPr="00B83684" w:rsidRDefault="0005471F" w:rsidP="00AF61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3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EB746C" w:rsidRPr="00B83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892,2</w:t>
            </w:r>
          </w:p>
        </w:tc>
        <w:tc>
          <w:tcPr>
            <w:tcW w:w="1418" w:type="dxa"/>
          </w:tcPr>
          <w:p w:rsidR="00520019" w:rsidRPr="00B83684" w:rsidRDefault="00EB746C" w:rsidP="00AF61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млн</w:t>
            </w:r>
            <w:r w:rsidR="00520019" w:rsidRPr="00B83684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</w:tc>
      </w:tr>
    </w:tbl>
    <w:p w:rsidR="00C52ECB" w:rsidRPr="00B83684" w:rsidRDefault="00C52ECB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DB1" w:rsidRPr="00B83684" w:rsidRDefault="00D93DB1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По итогам 6 месяцев 20</w:t>
      </w:r>
      <w:r w:rsidR="002C7CBF" w:rsidRPr="00B83684">
        <w:rPr>
          <w:rFonts w:ascii="Times New Roman" w:hAnsi="Times New Roman"/>
          <w:sz w:val="28"/>
          <w:szCs w:val="28"/>
        </w:rPr>
        <w:t>2</w:t>
      </w:r>
      <w:r w:rsidR="00EB746C" w:rsidRPr="00B83684">
        <w:rPr>
          <w:rFonts w:ascii="Times New Roman" w:hAnsi="Times New Roman"/>
          <w:sz w:val="28"/>
          <w:szCs w:val="28"/>
        </w:rPr>
        <w:t>2</w:t>
      </w:r>
      <w:r w:rsidRPr="00B83684">
        <w:rPr>
          <w:rFonts w:ascii="Times New Roman" w:hAnsi="Times New Roman"/>
          <w:sz w:val="28"/>
          <w:szCs w:val="28"/>
        </w:rPr>
        <w:t xml:space="preserve"> года исполнение по </w:t>
      </w:r>
      <w:r w:rsidR="004D0980" w:rsidRPr="00B83684">
        <w:rPr>
          <w:rFonts w:ascii="Times New Roman" w:hAnsi="Times New Roman"/>
          <w:sz w:val="28"/>
          <w:szCs w:val="28"/>
        </w:rPr>
        <w:t>муниципальным</w:t>
      </w:r>
      <w:r w:rsidRPr="00B83684">
        <w:rPr>
          <w:rFonts w:ascii="Times New Roman" w:hAnsi="Times New Roman"/>
          <w:sz w:val="28"/>
          <w:szCs w:val="28"/>
        </w:rPr>
        <w:t xml:space="preserve"> программам за счет всех источников финансирования составило </w:t>
      </w:r>
      <w:r w:rsidR="004D4FA6" w:rsidRPr="00B83684">
        <w:rPr>
          <w:rFonts w:ascii="Times New Roman" w:hAnsi="Times New Roman"/>
          <w:b/>
          <w:sz w:val="28"/>
          <w:szCs w:val="28"/>
        </w:rPr>
        <w:t>2 868,7</w:t>
      </w:r>
      <w:r w:rsidR="0005471F" w:rsidRPr="00B83684">
        <w:rPr>
          <w:rFonts w:ascii="Times New Roman" w:hAnsi="Times New Roman"/>
          <w:b/>
          <w:sz w:val="28"/>
          <w:szCs w:val="28"/>
        </w:rPr>
        <w:t xml:space="preserve"> </w:t>
      </w:r>
      <w:r w:rsidR="004D4FA6" w:rsidRPr="00B83684">
        <w:rPr>
          <w:rFonts w:ascii="Times New Roman" w:hAnsi="Times New Roman"/>
          <w:b/>
          <w:sz w:val="28"/>
          <w:szCs w:val="28"/>
        </w:rPr>
        <w:t>млн</w:t>
      </w:r>
      <w:r w:rsidRPr="00B83684">
        <w:rPr>
          <w:rFonts w:ascii="Times New Roman" w:hAnsi="Times New Roman"/>
          <w:b/>
          <w:sz w:val="28"/>
          <w:szCs w:val="28"/>
        </w:rPr>
        <w:t>. руб.</w:t>
      </w:r>
      <w:r w:rsidRPr="00B83684">
        <w:rPr>
          <w:rFonts w:ascii="Times New Roman" w:hAnsi="Times New Roman"/>
          <w:sz w:val="28"/>
          <w:szCs w:val="28"/>
        </w:rPr>
        <w:t xml:space="preserve"> (</w:t>
      </w:r>
      <w:r w:rsidR="004D4FA6" w:rsidRPr="00B83684">
        <w:rPr>
          <w:rFonts w:ascii="Times New Roman" w:hAnsi="Times New Roman"/>
          <w:sz w:val="28"/>
          <w:szCs w:val="28"/>
        </w:rPr>
        <w:t>35,0</w:t>
      </w:r>
      <w:r w:rsidRPr="00B83684">
        <w:rPr>
          <w:rFonts w:ascii="Times New Roman" w:hAnsi="Times New Roman"/>
          <w:sz w:val="28"/>
          <w:szCs w:val="28"/>
        </w:rPr>
        <w:t>% от предусмотренного в бюджете), в том числе по источникам финансирования:</w:t>
      </w:r>
    </w:p>
    <w:p w:rsidR="006356EC" w:rsidRPr="00B83684" w:rsidRDefault="006356EC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7230" w:type="dxa"/>
        <w:tblInd w:w="755" w:type="dxa"/>
        <w:tblLook w:val="0000" w:firstRow="0" w:lastRow="0" w:firstColumn="0" w:lastColumn="0" w:noHBand="0" w:noVBand="0"/>
      </w:tblPr>
      <w:tblGrid>
        <w:gridCol w:w="3889"/>
        <w:gridCol w:w="1012"/>
        <w:gridCol w:w="1275"/>
        <w:gridCol w:w="1054"/>
      </w:tblGrid>
      <w:tr w:rsidR="00B83684" w:rsidRPr="00B83684" w:rsidTr="006356EC">
        <w:trPr>
          <w:trHeight w:val="136"/>
        </w:trPr>
        <w:tc>
          <w:tcPr>
            <w:tcW w:w="3889" w:type="dxa"/>
          </w:tcPr>
          <w:p w:rsidR="00520019" w:rsidRPr="00B83684" w:rsidRDefault="00520019" w:rsidP="00AF612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федеральн</w:t>
            </w:r>
            <w:r w:rsidR="006356EC" w:rsidRPr="00B83684">
              <w:rPr>
                <w:rFonts w:ascii="Times New Roman" w:hAnsi="Times New Roman"/>
                <w:sz w:val="28"/>
                <w:szCs w:val="28"/>
              </w:rPr>
              <w:t>ый</w:t>
            </w:r>
            <w:r w:rsidRPr="00B83684">
              <w:rPr>
                <w:rFonts w:ascii="Times New Roman" w:hAnsi="Times New Roman"/>
                <w:sz w:val="28"/>
                <w:szCs w:val="28"/>
              </w:rPr>
              <w:t xml:space="preserve"> бюджет </w:t>
            </w:r>
            <w:r w:rsidR="00430989" w:rsidRPr="00B8368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12" w:type="dxa"/>
            <w:tcMar>
              <w:left w:w="28" w:type="dxa"/>
              <w:right w:w="28" w:type="dxa"/>
            </w:tcMar>
            <w:vAlign w:val="bottom"/>
          </w:tcPr>
          <w:p w:rsidR="00520019" w:rsidRPr="00B83684" w:rsidRDefault="00F05A79" w:rsidP="00AF6121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sz w:val="28"/>
                <w:szCs w:val="28"/>
              </w:rPr>
            </w:pPr>
            <w:r w:rsidRPr="00B8368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4FA6" w:rsidRPr="00B83684">
              <w:rPr>
                <w:rFonts w:ascii="Times New Roman" w:hAnsi="Times New Roman"/>
                <w:b/>
                <w:sz w:val="28"/>
                <w:szCs w:val="28"/>
              </w:rPr>
              <w:t>594,8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520019" w:rsidRPr="00B83684" w:rsidRDefault="004D4FA6" w:rsidP="00AF61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млн</w:t>
            </w:r>
            <w:r w:rsidR="00520019" w:rsidRPr="00B83684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  <w:tc>
          <w:tcPr>
            <w:tcW w:w="1054" w:type="dxa"/>
            <w:tcMar>
              <w:left w:w="0" w:type="dxa"/>
              <w:right w:w="0" w:type="dxa"/>
            </w:tcMar>
          </w:tcPr>
          <w:p w:rsidR="00520019" w:rsidRPr="00B83684" w:rsidRDefault="00520019" w:rsidP="00AF61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(</w:t>
            </w:r>
            <w:r w:rsidR="004D4FA6" w:rsidRPr="00B83684">
              <w:rPr>
                <w:rFonts w:ascii="Times New Roman" w:hAnsi="Times New Roman"/>
                <w:sz w:val="28"/>
                <w:szCs w:val="28"/>
              </w:rPr>
              <w:t>24,8</w:t>
            </w:r>
            <w:r w:rsidRPr="00B8368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B83684" w:rsidRPr="00B83684" w:rsidTr="006356EC">
        <w:trPr>
          <w:trHeight w:val="234"/>
        </w:trPr>
        <w:tc>
          <w:tcPr>
            <w:tcW w:w="3889" w:type="dxa"/>
          </w:tcPr>
          <w:p w:rsidR="00520019" w:rsidRPr="00B83684" w:rsidRDefault="006356EC" w:rsidP="00AF612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б</w:t>
            </w:r>
            <w:r w:rsidR="00520019" w:rsidRPr="00B83684">
              <w:rPr>
                <w:rFonts w:ascii="Times New Roman" w:hAnsi="Times New Roman"/>
                <w:sz w:val="28"/>
                <w:szCs w:val="28"/>
              </w:rPr>
              <w:t>юджет</w:t>
            </w:r>
            <w:r w:rsidRPr="00B83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0019" w:rsidRPr="00B83684">
              <w:rPr>
                <w:rFonts w:ascii="Times New Roman" w:hAnsi="Times New Roman"/>
                <w:sz w:val="28"/>
                <w:szCs w:val="28"/>
              </w:rPr>
              <w:t>Псковской области –</w:t>
            </w:r>
          </w:p>
        </w:tc>
        <w:tc>
          <w:tcPr>
            <w:tcW w:w="1012" w:type="dxa"/>
            <w:tcMar>
              <w:left w:w="28" w:type="dxa"/>
              <w:right w:w="28" w:type="dxa"/>
            </w:tcMar>
            <w:vAlign w:val="bottom"/>
          </w:tcPr>
          <w:p w:rsidR="00520019" w:rsidRPr="00B83684" w:rsidRDefault="004D4FA6" w:rsidP="00AF6121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sz w:val="28"/>
                <w:szCs w:val="28"/>
              </w:rPr>
            </w:pPr>
            <w:r w:rsidRPr="00B83684">
              <w:rPr>
                <w:rFonts w:ascii="Times New Roman" w:hAnsi="Times New Roman"/>
                <w:b/>
                <w:sz w:val="28"/>
                <w:szCs w:val="28"/>
              </w:rPr>
              <w:t>1 387,3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520019" w:rsidRPr="00B83684" w:rsidRDefault="004D4FA6" w:rsidP="00AF61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млн</w:t>
            </w:r>
            <w:r w:rsidR="00520019" w:rsidRPr="00B83684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  <w:tc>
          <w:tcPr>
            <w:tcW w:w="1054" w:type="dxa"/>
            <w:tcMar>
              <w:left w:w="0" w:type="dxa"/>
              <w:right w:w="0" w:type="dxa"/>
            </w:tcMar>
          </w:tcPr>
          <w:p w:rsidR="00520019" w:rsidRPr="00B83684" w:rsidRDefault="00520019" w:rsidP="00AF61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(</w:t>
            </w:r>
            <w:r w:rsidR="004D4FA6" w:rsidRPr="00B83684">
              <w:rPr>
                <w:rFonts w:ascii="Times New Roman" w:hAnsi="Times New Roman"/>
                <w:sz w:val="28"/>
                <w:szCs w:val="28"/>
              </w:rPr>
              <w:t>35,5</w:t>
            </w:r>
            <w:r w:rsidRPr="00B8368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305734" w:rsidRPr="00B83684" w:rsidTr="006356EC">
        <w:trPr>
          <w:trHeight w:val="285"/>
        </w:trPr>
        <w:tc>
          <w:tcPr>
            <w:tcW w:w="3889" w:type="dxa"/>
          </w:tcPr>
          <w:p w:rsidR="00520019" w:rsidRPr="00B83684" w:rsidRDefault="00AF7D51" w:rsidP="00AF612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местн</w:t>
            </w:r>
            <w:r w:rsidR="006356EC" w:rsidRPr="00B83684">
              <w:rPr>
                <w:rFonts w:ascii="Times New Roman" w:hAnsi="Times New Roman"/>
                <w:sz w:val="28"/>
                <w:szCs w:val="28"/>
              </w:rPr>
              <w:t>ый бюджет</w:t>
            </w:r>
            <w:r w:rsidR="00520019" w:rsidRPr="00B8368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1012" w:type="dxa"/>
            <w:tcMar>
              <w:left w:w="28" w:type="dxa"/>
              <w:right w:w="28" w:type="dxa"/>
            </w:tcMar>
            <w:vAlign w:val="bottom"/>
          </w:tcPr>
          <w:p w:rsidR="00520019" w:rsidRPr="00B83684" w:rsidRDefault="00F05A79" w:rsidP="00AF6121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sz w:val="28"/>
                <w:szCs w:val="28"/>
              </w:rPr>
            </w:pPr>
            <w:r w:rsidRPr="00B8368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4FA6" w:rsidRPr="00B83684">
              <w:rPr>
                <w:rFonts w:ascii="Times New Roman" w:hAnsi="Times New Roman"/>
                <w:b/>
                <w:sz w:val="28"/>
                <w:szCs w:val="28"/>
              </w:rPr>
              <w:t>886,5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520019" w:rsidRPr="00B83684" w:rsidRDefault="004D4FA6" w:rsidP="00AF6121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млн</w:t>
            </w:r>
            <w:r w:rsidR="00520019" w:rsidRPr="00B83684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  <w:tc>
          <w:tcPr>
            <w:tcW w:w="1054" w:type="dxa"/>
            <w:tcMar>
              <w:left w:w="0" w:type="dxa"/>
              <w:right w:w="0" w:type="dxa"/>
            </w:tcMar>
          </w:tcPr>
          <w:p w:rsidR="00520019" w:rsidRPr="00B83684" w:rsidRDefault="00520019" w:rsidP="00AF6121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(</w:t>
            </w:r>
            <w:r w:rsidR="004D4FA6" w:rsidRPr="00B83684">
              <w:rPr>
                <w:rFonts w:ascii="Times New Roman" w:hAnsi="Times New Roman"/>
                <w:sz w:val="28"/>
                <w:szCs w:val="28"/>
              </w:rPr>
              <w:t>46,9</w:t>
            </w:r>
            <w:r w:rsidRPr="00B8368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913A43" w:rsidRPr="00B83684" w:rsidRDefault="00913A43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0AF" w:rsidRPr="00B83684" w:rsidRDefault="004D70AF" w:rsidP="00AF61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187BDA" wp14:editId="3A3FE8D2">
            <wp:extent cx="6031230" cy="3822065"/>
            <wp:effectExtent l="0" t="0" r="762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0A9" w:rsidRPr="00B83684" w:rsidRDefault="00E362BC" w:rsidP="00AF6121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36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Социальная сфера</w:t>
      </w:r>
    </w:p>
    <w:p w:rsidR="00550E78" w:rsidRPr="00B83684" w:rsidRDefault="00550E78" w:rsidP="00AF6121">
      <w:pPr>
        <w:widowControl w:val="0"/>
        <w:spacing w:after="0" w:line="240" w:lineRule="auto"/>
      </w:pPr>
    </w:p>
    <w:p w:rsidR="00D63E02" w:rsidRPr="00B83684" w:rsidRDefault="00D63E02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В социальной сфере </w:t>
      </w:r>
      <w:r w:rsidRPr="00B83684">
        <w:rPr>
          <w:rFonts w:ascii="Times New Roman" w:hAnsi="Times New Roman"/>
          <w:i/>
          <w:sz w:val="28"/>
          <w:szCs w:val="28"/>
        </w:rPr>
        <w:t>(Управление образования, Управление культуры, Комитет по физической культуре, спорту и делам молодежи, Комитет социально-экономического развития</w:t>
      </w:r>
      <w:r w:rsidR="00825D70" w:rsidRPr="00B83684">
        <w:rPr>
          <w:rFonts w:ascii="Times New Roman" w:hAnsi="Times New Roman"/>
          <w:i/>
          <w:sz w:val="28"/>
          <w:szCs w:val="28"/>
        </w:rPr>
        <w:t>, Комитет по реализации программ пригран</w:t>
      </w:r>
      <w:r w:rsidR="00433D85" w:rsidRPr="00B83684">
        <w:rPr>
          <w:rFonts w:ascii="Times New Roman" w:hAnsi="Times New Roman"/>
          <w:i/>
          <w:sz w:val="28"/>
          <w:szCs w:val="28"/>
        </w:rPr>
        <w:t>ичного сотрудничества и туризму</w:t>
      </w:r>
      <w:r w:rsidRPr="00B83684">
        <w:rPr>
          <w:rFonts w:ascii="Times New Roman" w:hAnsi="Times New Roman"/>
          <w:i/>
          <w:sz w:val="28"/>
          <w:szCs w:val="28"/>
        </w:rPr>
        <w:t>)</w:t>
      </w:r>
      <w:r w:rsidRPr="00B83684">
        <w:rPr>
          <w:rFonts w:ascii="Times New Roman" w:hAnsi="Times New Roman"/>
          <w:b/>
          <w:sz w:val="28"/>
          <w:szCs w:val="28"/>
        </w:rPr>
        <w:t xml:space="preserve"> </w:t>
      </w:r>
      <w:r w:rsidRPr="00B83684">
        <w:rPr>
          <w:rFonts w:ascii="Times New Roman" w:hAnsi="Times New Roman"/>
          <w:sz w:val="28"/>
          <w:szCs w:val="28"/>
        </w:rPr>
        <w:t>в</w:t>
      </w:r>
      <w:r w:rsidR="00F611A9" w:rsidRPr="00B83684">
        <w:rPr>
          <w:rFonts w:ascii="Times New Roman" w:hAnsi="Times New Roman"/>
          <w:sz w:val="28"/>
          <w:szCs w:val="28"/>
        </w:rPr>
        <w:t xml:space="preserve"> I полугодии</w:t>
      </w:r>
      <w:r w:rsidRPr="00B83684">
        <w:rPr>
          <w:rFonts w:ascii="Times New Roman" w:hAnsi="Times New Roman"/>
          <w:sz w:val="28"/>
          <w:szCs w:val="28"/>
        </w:rPr>
        <w:t xml:space="preserve"> 20</w:t>
      </w:r>
      <w:r w:rsidR="001D09D3" w:rsidRPr="00B83684">
        <w:rPr>
          <w:rFonts w:ascii="Times New Roman" w:hAnsi="Times New Roman"/>
          <w:sz w:val="28"/>
          <w:szCs w:val="28"/>
        </w:rPr>
        <w:t>2</w:t>
      </w:r>
      <w:r w:rsidR="004D70AF" w:rsidRPr="00B83684">
        <w:rPr>
          <w:rFonts w:ascii="Times New Roman" w:hAnsi="Times New Roman"/>
          <w:sz w:val="28"/>
          <w:szCs w:val="28"/>
        </w:rPr>
        <w:t>2</w:t>
      </w:r>
      <w:r w:rsidRPr="00B83684">
        <w:rPr>
          <w:rFonts w:ascii="Times New Roman" w:hAnsi="Times New Roman"/>
          <w:sz w:val="28"/>
          <w:szCs w:val="28"/>
        </w:rPr>
        <w:t xml:space="preserve"> год</w:t>
      </w:r>
      <w:r w:rsidR="00F611A9" w:rsidRPr="00B83684">
        <w:rPr>
          <w:rFonts w:ascii="Times New Roman" w:hAnsi="Times New Roman"/>
          <w:sz w:val="28"/>
          <w:szCs w:val="28"/>
        </w:rPr>
        <w:t>а</w:t>
      </w:r>
      <w:r w:rsidRPr="00B83684">
        <w:rPr>
          <w:rFonts w:ascii="Times New Roman" w:hAnsi="Times New Roman"/>
          <w:sz w:val="28"/>
          <w:szCs w:val="28"/>
        </w:rPr>
        <w:t xml:space="preserve"> было предусмотрено </w:t>
      </w:r>
      <w:r w:rsidR="007C5279" w:rsidRPr="00B83684">
        <w:rPr>
          <w:rFonts w:ascii="Times New Roman" w:hAnsi="Times New Roman"/>
          <w:sz w:val="28"/>
          <w:szCs w:val="28"/>
        </w:rPr>
        <w:t xml:space="preserve">финансирование </w:t>
      </w:r>
      <w:r w:rsidR="004D70AF" w:rsidRPr="00B83684">
        <w:rPr>
          <w:rFonts w:ascii="Times New Roman" w:hAnsi="Times New Roman"/>
          <w:sz w:val="28"/>
          <w:szCs w:val="28"/>
        </w:rPr>
        <w:t>реализаци</w:t>
      </w:r>
      <w:r w:rsidR="007C5279" w:rsidRPr="00B83684">
        <w:rPr>
          <w:rFonts w:ascii="Times New Roman" w:hAnsi="Times New Roman"/>
          <w:sz w:val="28"/>
          <w:szCs w:val="28"/>
        </w:rPr>
        <w:t>и</w:t>
      </w:r>
      <w:r w:rsidRPr="00B83684">
        <w:rPr>
          <w:rFonts w:ascii="Times New Roman" w:hAnsi="Times New Roman"/>
          <w:sz w:val="28"/>
          <w:szCs w:val="28"/>
        </w:rPr>
        <w:t xml:space="preserve"> </w:t>
      </w:r>
      <w:r w:rsidR="00433D85" w:rsidRPr="00B83684">
        <w:rPr>
          <w:rFonts w:ascii="Times New Roman" w:hAnsi="Times New Roman"/>
          <w:sz w:val="28"/>
          <w:szCs w:val="28"/>
        </w:rPr>
        <w:t>6</w:t>
      </w:r>
      <w:r w:rsidRPr="00B83684">
        <w:rPr>
          <w:rFonts w:ascii="Times New Roman" w:hAnsi="Times New Roman"/>
          <w:sz w:val="28"/>
          <w:szCs w:val="28"/>
        </w:rPr>
        <w:t xml:space="preserve"> </w:t>
      </w:r>
      <w:r w:rsidR="00110869" w:rsidRPr="00B83684">
        <w:rPr>
          <w:rFonts w:ascii="Times New Roman" w:hAnsi="Times New Roman"/>
          <w:sz w:val="28"/>
          <w:szCs w:val="28"/>
        </w:rPr>
        <w:t>муниципальных</w:t>
      </w:r>
      <w:r w:rsidRPr="00B83684">
        <w:rPr>
          <w:rFonts w:ascii="Times New Roman" w:hAnsi="Times New Roman"/>
          <w:sz w:val="28"/>
          <w:szCs w:val="28"/>
        </w:rPr>
        <w:t xml:space="preserve"> программ.</w:t>
      </w:r>
    </w:p>
    <w:p w:rsidR="00D63E02" w:rsidRPr="00B83684" w:rsidRDefault="00D63E02" w:rsidP="00AF612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Финансирование программ социальной сферы </w:t>
      </w:r>
      <w:r w:rsidR="00B81511" w:rsidRPr="00B83684">
        <w:rPr>
          <w:rFonts w:ascii="Times New Roman" w:hAnsi="Times New Roman"/>
          <w:sz w:val="28"/>
          <w:szCs w:val="28"/>
        </w:rPr>
        <w:t xml:space="preserve">предусмотрено </w:t>
      </w:r>
      <w:r w:rsidR="00E36A79">
        <w:rPr>
          <w:rFonts w:ascii="Times New Roman" w:hAnsi="Times New Roman"/>
          <w:sz w:val="28"/>
          <w:szCs w:val="28"/>
        </w:rPr>
        <w:br/>
      </w:r>
      <w:r w:rsidR="00B81511" w:rsidRPr="00B83684">
        <w:rPr>
          <w:rFonts w:ascii="Times New Roman" w:hAnsi="Times New Roman"/>
          <w:sz w:val="28"/>
          <w:szCs w:val="28"/>
        </w:rPr>
        <w:t xml:space="preserve">в размере </w:t>
      </w:r>
      <w:r w:rsidR="00433D85" w:rsidRPr="00B83684">
        <w:rPr>
          <w:rFonts w:ascii="Times New Roman" w:hAnsi="Times New Roman"/>
          <w:sz w:val="28"/>
          <w:szCs w:val="28"/>
          <w:u w:val="single"/>
        </w:rPr>
        <w:t>5 221,4</w:t>
      </w:r>
      <w:r w:rsidR="0027515D" w:rsidRPr="00B8368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33D85" w:rsidRPr="00B83684">
        <w:rPr>
          <w:rFonts w:ascii="Times New Roman" w:hAnsi="Times New Roman"/>
          <w:sz w:val="28"/>
          <w:szCs w:val="28"/>
          <w:u w:val="single"/>
        </w:rPr>
        <w:t>млн</w:t>
      </w:r>
      <w:r w:rsidRPr="00B83684">
        <w:rPr>
          <w:rFonts w:ascii="Times New Roman" w:hAnsi="Times New Roman"/>
          <w:sz w:val="28"/>
          <w:szCs w:val="28"/>
          <w:u w:val="single"/>
        </w:rPr>
        <w:t>. руб.</w:t>
      </w:r>
      <w:r w:rsidRPr="00B83684">
        <w:rPr>
          <w:rFonts w:ascii="Times New Roman" w:hAnsi="Times New Roman"/>
          <w:sz w:val="28"/>
          <w:szCs w:val="28"/>
        </w:rPr>
        <w:t>, в том числе из средств:</w:t>
      </w:r>
    </w:p>
    <w:p w:rsidR="00E362BC" w:rsidRPr="00B83684" w:rsidRDefault="00E362BC" w:rsidP="00AF612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4253"/>
        <w:gridCol w:w="1056"/>
        <w:gridCol w:w="1559"/>
      </w:tblGrid>
      <w:tr w:rsidR="00B83684" w:rsidRPr="00B83684" w:rsidTr="00433D85">
        <w:trPr>
          <w:trHeight w:val="136"/>
        </w:trPr>
        <w:tc>
          <w:tcPr>
            <w:tcW w:w="4253" w:type="dxa"/>
          </w:tcPr>
          <w:p w:rsidR="0027515D" w:rsidRPr="00B83684" w:rsidRDefault="00433D85" w:rsidP="00AF612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федерального бюджета –</w:t>
            </w:r>
            <w:r w:rsidR="0027515D" w:rsidRPr="00B83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27515D" w:rsidRPr="00B83684" w:rsidRDefault="00433D85" w:rsidP="00AF612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684">
              <w:rPr>
                <w:rFonts w:ascii="Times New Roman" w:hAnsi="Times New Roman"/>
                <w:b/>
                <w:sz w:val="28"/>
                <w:szCs w:val="28"/>
              </w:rPr>
              <w:t>1 378,5</w:t>
            </w:r>
          </w:p>
        </w:tc>
        <w:tc>
          <w:tcPr>
            <w:tcW w:w="1559" w:type="dxa"/>
          </w:tcPr>
          <w:p w:rsidR="0027515D" w:rsidRPr="00B83684" w:rsidRDefault="00433D85" w:rsidP="00AF61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млн</w:t>
            </w:r>
            <w:r w:rsidR="0027515D" w:rsidRPr="00B83684">
              <w:rPr>
                <w:rFonts w:ascii="Times New Roman" w:hAnsi="Times New Roman"/>
                <w:sz w:val="28"/>
                <w:szCs w:val="28"/>
              </w:rPr>
              <w:t xml:space="preserve">. руб. </w:t>
            </w:r>
          </w:p>
        </w:tc>
      </w:tr>
      <w:tr w:rsidR="00B83684" w:rsidRPr="00B83684" w:rsidTr="00433D85">
        <w:trPr>
          <w:trHeight w:val="234"/>
        </w:trPr>
        <w:tc>
          <w:tcPr>
            <w:tcW w:w="4253" w:type="dxa"/>
          </w:tcPr>
          <w:p w:rsidR="0027515D" w:rsidRPr="00B83684" w:rsidRDefault="0027515D" w:rsidP="00AF612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27515D" w:rsidRPr="00B83684" w:rsidRDefault="00433D85" w:rsidP="00AF612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684">
              <w:rPr>
                <w:rFonts w:ascii="Times New Roman" w:hAnsi="Times New Roman"/>
                <w:b/>
                <w:sz w:val="28"/>
                <w:szCs w:val="28"/>
              </w:rPr>
              <w:t>2 465,2</w:t>
            </w:r>
          </w:p>
        </w:tc>
        <w:tc>
          <w:tcPr>
            <w:tcW w:w="1559" w:type="dxa"/>
          </w:tcPr>
          <w:p w:rsidR="0027515D" w:rsidRPr="00B83684" w:rsidRDefault="00433D85" w:rsidP="00AF61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млн</w:t>
            </w:r>
            <w:r w:rsidR="0027515D" w:rsidRPr="00B83684">
              <w:rPr>
                <w:rFonts w:ascii="Times New Roman" w:hAnsi="Times New Roman"/>
                <w:sz w:val="28"/>
                <w:szCs w:val="28"/>
              </w:rPr>
              <w:t xml:space="preserve">. руб. </w:t>
            </w:r>
          </w:p>
        </w:tc>
      </w:tr>
      <w:tr w:rsidR="00433D85" w:rsidRPr="00B83684" w:rsidTr="00433D85">
        <w:trPr>
          <w:trHeight w:val="285"/>
        </w:trPr>
        <w:tc>
          <w:tcPr>
            <w:tcW w:w="4253" w:type="dxa"/>
          </w:tcPr>
          <w:p w:rsidR="0027515D" w:rsidRPr="00B83684" w:rsidRDefault="00AF7D51" w:rsidP="00AF612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="0027515D" w:rsidRPr="00B83684">
              <w:rPr>
                <w:rFonts w:ascii="Times New Roman" w:hAnsi="Times New Roman"/>
                <w:sz w:val="28"/>
                <w:szCs w:val="28"/>
              </w:rPr>
              <w:t xml:space="preserve"> бюджета –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27515D" w:rsidRPr="00B83684" w:rsidRDefault="0027515D" w:rsidP="00AF612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6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3D85" w:rsidRPr="00B83684">
              <w:rPr>
                <w:rFonts w:ascii="Times New Roman" w:hAnsi="Times New Roman"/>
                <w:b/>
                <w:sz w:val="28"/>
                <w:szCs w:val="28"/>
              </w:rPr>
              <w:t> 377,7</w:t>
            </w:r>
            <w:r w:rsidRPr="00B836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7515D" w:rsidRPr="00B83684" w:rsidRDefault="00433D85" w:rsidP="00AF6121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млн</w:t>
            </w:r>
            <w:r w:rsidR="0027515D" w:rsidRPr="00B83684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</w:tr>
    </w:tbl>
    <w:p w:rsidR="00757D7A" w:rsidRPr="00B83684" w:rsidRDefault="00757D7A" w:rsidP="00AF6121">
      <w:pPr>
        <w:widowControl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D63E02" w:rsidRPr="00B83684" w:rsidRDefault="00D63E02" w:rsidP="00AF6121">
      <w:pPr>
        <w:widowControl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Исполнение за</w:t>
      </w:r>
      <w:r w:rsidR="00D17823" w:rsidRPr="00B83684">
        <w:rPr>
          <w:rFonts w:ascii="Times New Roman" w:hAnsi="Times New Roman"/>
          <w:sz w:val="28"/>
          <w:szCs w:val="28"/>
        </w:rPr>
        <w:t xml:space="preserve"> 6 месяцев </w:t>
      </w:r>
      <w:r w:rsidRPr="00B83684">
        <w:rPr>
          <w:rFonts w:ascii="Times New Roman" w:hAnsi="Times New Roman"/>
          <w:sz w:val="28"/>
          <w:szCs w:val="28"/>
        </w:rPr>
        <w:t>20</w:t>
      </w:r>
      <w:r w:rsidR="0027515D" w:rsidRPr="00B83684">
        <w:rPr>
          <w:rFonts w:ascii="Times New Roman" w:hAnsi="Times New Roman"/>
          <w:sz w:val="28"/>
          <w:szCs w:val="28"/>
        </w:rPr>
        <w:t>2</w:t>
      </w:r>
      <w:r w:rsidR="00433D85" w:rsidRPr="00B83684">
        <w:rPr>
          <w:rFonts w:ascii="Times New Roman" w:hAnsi="Times New Roman"/>
          <w:sz w:val="28"/>
          <w:szCs w:val="28"/>
        </w:rPr>
        <w:t>2</w:t>
      </w:r>
      <w:r w:rsidR="0027515D" w:rsidRPr="00B83684">
        <w:rPr>
          <w:rFonts w:ascii="Times New Roman" w:hAnsi="Times New Roman"/>
          <w:sz w:val="28"/>
          <w:szCs w:val="28"/>
        </w:rPr>
        <w:t xml:space="preserve"> </w:t>
      </w:r>
      <w:r w:rsidRPr="00B83684">
        <w:rPr>
          <w:rFonts w:ascii="Times New Roman" w:hAnsi="Times New Roman"/>
          <w:sz w:val="28"/>
          <w:szCs w:val="28"/>
        </w:rPr>
        <w:t>год</w:t>
      </w:r>
      <w:r w:rsidR="00D17823" w:rsidRPr="00B83684">
        <w:rPr>
          <w:rFonts w:ascii="Times New Roman" w:hAnsi="Times New Roman"/>
          <w:sz w:val="28"/>
          <w:szCs w:val="28"/>
        </w:rPr>
        <w:t>а</w:t>
      </w:r>
      <w:r w:rsidRPr="00B83684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433D85" w:rsidRPr="00B83684">
        <w:rPr>
          <w:rFonts w:ascii="Times New Roman" w:hAnsi="Times New Roman"/>
          <w:sz w:val="28"/>
          <w:szCs w:val="28"/>
          <w:u w:val="single"/>
        </w:rPr>
        <w:t>2 158,4</w:t>
      </w:r>
      <w:r w:rsidR="00A278D5" w:rsidRPr="00B8368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33D85" w:rsidRPr="00B83684">
        <w:rPr>
          <w:rFonts w:ascii="Times New Roman" w:hAnsi="Times New Roman"/>
          <w:sz w:val="28"/>
          <w:szCs w:val="28"/>
          <w:u w:val="single"/>
        </w:rPr>
        <w:t>млн</w:t>
      </w:r>
      <w:r w:rsidRPr="00B83684">
        <w:rPr>
          <w:rFonts w:ascii="Times New Roman" w:hAnsi="Times New Roman"/>
          <w:sz w:val="28"/>
          <w:szCs w:val="28"/>
          <w:u w:val="single"/>
        </w:rPr>
        <w:t>. руб. (</w:t>
      </w:r>
      <w:r w:rsidR="00433D85" w:rsidRPr="00B83684">
        <w:rPr>
          <w:rFonts w:ascii="Times New Roman" w:hAnsi="Times New Roman"/>
          <w:sz w:val="28"/>
          <w:szCs w:val="28"/>
          <w:u w:val="single"/>
        </w:rPr>
        <w:t>41,3</w:t>
      </w:r>
      <w:r w:rsidR="00757D7A" w:rsidRPr="00B8368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83684">
        <w:rPr>
          <w:rFonts w:ascii="Times New Roman" w:hAnsi="Times New Roman"/>
          <w:sz w:val="28"/>
          <w:szCs w:val="28"/>
          <w:u w:val="single"/>
        </w:rPr>
        <w:t>%)</w:t>
      </w:r>
      <w:r w:rsidRPr="00B83684">
        <w:rPr>
          <w:rFonts w:ascii="Times New Roman" w:hAnsi="Times New Roman"/>
          <w:sz w:val="28"/>
          <w:szCs w:val="28"/>
        </w:rPr>
        <w:t xml:space="preserve">, в том числе по средствам: </w:t>
      </w:r>
    </w:p>
    <w:p w:rsidR="0054710D" w:rsidRPr="00B83684" w:rsidRDefault="0054710D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06"/>
        <w:gridCol w:w="1192"/>
        <w:gridCol w:w="2382"/>
      </w:tblGrid>
      <w:tr w:rsidR="00B83684" w:rsidRPr="00B83684" w:rsidTr="00E70509">
        <w:trPr>
          <w:trHeight w:val="139"/>
          <w:jc w:val="center"/>
        </w:trPr>
        <w:tc>
          <w:tcPr>
            <w:tcW w:w="4206" w:type="dxa"/>
          </w:tcPr>
          <w:p w:rsidR="00E70509" w:rsidRPr="00B83684" w:rsidRDefault="00E70509" w:rsidP="00AF612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федерального бюджета –</w:t>
            </w:r>
          </w:p>
        </w:tc>
        <w:tc>
          <w:tcPr>
            <w:tcW w:w="1192" w:type="dxa"/>
            <w:vAlign w:val="bottom"/>
          </w:tcPr>
          <w:p w:rsidR="004D0004" w:rsidRPr="00B83684" w:rsidRDefault="00F05A79" w:rsidP="00AF612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68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0509" w:rsidRPr="00B83684">
              <w:rPr>
                <w:rFonts w:ascii="Times New Roman" w:hAnsi="Times New Roman"/>
                <w:b/>
                <w:sz w:val="28"/>
                <w:szCs w:val="28"/>
              </w:rPr>
              <w:t>440,3</w:t>
            </w:r>
          </w:p>
        </w:tc>
        <w:tc>
          <w:tcPr>
            <w:tcW w:w="2382" w:type="dxa"/>
          </w:tcPr>
          <w:p w:rsidR="004D0004" w:rsidRPr="00B83684" w:rsidRDefault="00E70509" w:rsidP="00AF61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млн. руб. (31,9</w:t>
            </w:r>
            <w:r w:rsidR="004D0004" w:rsidRPr="00B8368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B83684" w:rsidRPr="00B83684" w:rsidTr="00E70509">
        <w:trPr>
          <w:trHeight w:val="240"/>
          <w:jc w:val="center"/>
        </w:trPr>
        <w:tc>
          <w:tcPr>
            <w:tcW w:w="4206" w:type="dxa"/>
          </w:tcPr>
          <w:p w:rsidR="004D0004" w:rsidRPr="00B83684" w:rsidRDefault="004D0004" w:rsidP="00AF612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192" w:type="dxa"/>
            <w:vAlign w:val="bottom"/>
          </w:tcPr>
          <w:p w:rsidR="004D0004" w:rsidRPr="00B83684" w:rsidRDefault="00E70509" w:rsidP="00AF612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684">
              <w:rPr>
                <w:rFonts w:ascii="Times New Roman" w:hAnsi="Times New Roman"/>
                <w:b/>
                <w:sz w:val="28"/>
                <w:szCs w:val="28"/>
              </w:rPr>
              <w:t>1 023,6</w:t>
            </w:r>
          </w:p>
        </w:tc>
        <w:tc>
          <w:tcPr>
            <w:tcW w:w="2382" w:type="dxa"/>
          </w:tcPr>
          <w:p w:rsidR="004D0004" w:rsidRPr="00B83684" w:rsidRDefault="00E70509" w:rsidP="00AF61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млн. руб. (41,5</w:t>
            </w:r>
            <w:r w:rsidR="004D0004" w:rsidRPr="00B8368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305734" w:rsidRPr="00B83684" w:rsidTr="00E70509">
        <w:trPr>
          <w:trHeight w:val="293"/>
          <w:jc w:val="center"/>
        </w:trPr>
        <w:tc>
          <w:tcPr>
            <w:tcW w:w="4206" w:type="dxa"/>
          </w:tcPr>
          <w:p w:rsidR="004D0004" w:rsidRPr="00B83684" w:rsidRDefault="00AF7D51" w:rsidP="00AF612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="004D0004" w:rsidRPr="00B83684">
              <w:rPr>
                <w:rFonts w:ascii="Times New Roman" w:hAnsi="Times New Roman"/>
                <w:sz w:val="28"/>
                <w:szCs w:val="28"/>
              </w:rPr>
              <w:t xml:space="preserve"> бюджета –</w:t>
            </w:r>
          </w:p>
        </w:tc>
        <w:tc>
          <w:tcPr>
            <w:tcW w:w="1192" w:type="dxa"/>
            <w:vAlign w:val="bottom"/>
          </w:tcPr>
          <w:p w:rsidR="004D0004" w:rsidRPr="00B83684" w:rsidRDefault="00F05A79" w:rsidP="00AF612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68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0509" w:rsidRPr="00B83684">
              <w:rPr>
                <w:rFonts w:ascii="Times New Roman" w:hAnsi="Times New Roman"/>
                <w:b/>
                <w:sz w:val="28"/>
                <w:szCs w:val="28"/>
              </w:rPr>
              <w:t>694,6</w:t>
            </w:r>
          </w:p>
        </w:tc>
        <w:tc>
          <w:tcPr>
            <w:tcW w:w="2382" w:type="dxa"/>
          </w:tcPr>
          <w:p w:rsidR="004D0004" w:rsidRPr="00B83684" w:rsidRDefault="00E70509" w:rsidP="00AF61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млн</w:t>
            </w:r>
            <w:r w:rsidR="004D0004" w:rsidRPr="00B83684">
              <w:rPr>
                <w:rFonts w:ascii="Times New Roman" w:hAnsi="Times New Roman"/>
                <w:sz w:val="28"/>
                <w:szCs w:val="28"/>
              </w:rPr>
              <w:t>. руб. (</w:t>
            </w:r>
            <w:r w:rsidR="00114C3B" w:rsidRPr="00B83684">
              <w:rPr>
                <w:rFonts w:ascii="Times New Roman" w:hAnsi="Times New Roman"/>
                <w:sz w:val="28"/>
                <w:szCs w:val="28"/>
              </w:rPr>
              <w:t>50,4</w:t>
            </w:r>
            <w:r w:rsidR="004D0004" w:rsidRPr="00B8368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54710D" w:rsidRPr="00B83684" w:rsidRDefault="0054710D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50210" w:rsidRPr="00B83684" w:rsidRDefault="006B6F3E" w:rsidP="00AF612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Из наиболее значимых результатов реализованных мероприятий (проектов) в первом полугодии 20</w:t>
      </w:r>
      <w:r w:rsidR="0044217D" w:rsidRPr="00B83684">
        <w:rPr>
          <w:rFonts w:ascii="Times New Roman" w:hAnsi="Times New Roman"/>
          <w:sz w:val="28"/>
          <w:szCs w:val="28"/>
        </w:rPr>
        <w:t>2</w:t>
      </w:r>
      <w:r w:rsidR="00E24D10" w:rsidRPr="00B83684">
        <w:rPr>
          <w:rFonts w:ascii="Times New Roman" w:hAnsi="Times New Roman"/>
          <w:sz w:val="28"/>
          <w:szCs w:val="28"/>
        </w:rPr>
        <w:t>2</w:t>
      </w:r>
      <w:r w:rsidRPr="00B83684">
        <w:rPr>
          <w:rFonts w:ascii="Times New Roman" w:hAnsi="Times New Roman"/>
          <w:sz w:val="28"/>
          <w:szCs w:val="28"/>
        </w:rPr>
        <w:t xml:space="preserve"> года можно отметить следующие</w:t>
      </w:r>
      <w:r w:rsidR="00BC2054" w:rsidRPr="00B83684">
        <w:rPr>
          <w:rFonts w:ascii="Times New Roman" w:hAnsi="Times New Roman"/>
          <w:sz w:val="28"/>
          <w:szCs w:val="28"/>
        </w:rPr>
        <w:t>:</w:t>
      </w:r>
    </w:p>
    <w:p w:rsidR="00971BB6" w:rsidRPr="00B83684" w:rsidRDefault="00971BB6" w:rsidP="00AF6121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В рамках </w:t>
      </w:r>
      <w:r w:rsidR="00373A77" w:rsidRPr="00B83684">
        <w:rPr>
          <w:rFonts w:ascii="Times New Roman" w:hAnsi="Times New Roman"/>
          <w:sz w:val="28"/>
          <w:szCs w:val="28"/>
        </w:rPr>
        <w:t>р</w:t>
      </w:r>
      <w:r w:rsidRPr="00B83684">
        <w:rPr>
          <w:rFonts w:ascii="Times New Roman" w:hAnsi="Times New Roman"/>
          <w:sz w:val="28"/>
          <w:szCs w:val="28"/>
        </w:rPr>
        <w:t xml:space="preserve">егионального проекта </w:t>
      </w:r>
      <w:r w:rsidR="0080659E" w:rsidRPr="00B83684">
        <w:rPr>
          <w:rFonts w:ascii="Times New Roman" w:hAnsi="Times New Roman"/>
          <w:sz w:val="28"/>
          <w:szCs w:val="28"/>
        </w:rPr>
        <w:t xml:space="preserve">«Современная школа» </w:t>
      </w:r>
      <w:r w:rsidRPr="00B83684">
        <w:rPr>
          <w:rFonts w:ascii="Times New Roman" w:hAnsi="Times New Roman"/>
          <w:sz w:val="28"/>
          <w:szCs w:val="28"/>
        </w:rPr>
        <w:t>в</w:t>
      </w:r>
      <w:r w:rsidR="0080659E" w:rsidRPr="00B83684">
        <w:rPr>
          <w:rFonts w:ascii="Times New Roman" w:hAnsi="Times New Roman"/>
          <w:sz w:val="28"/>
          <w:szCs w:val="28"/>
        </w:rPr>
        <w:t>едутся работы по строительству новой школы на 825 мест по ул. Юбилейная</w:t>
      </w:r>
      <w:r w:rsidRPr="00B83684">
        <w:rPr>
          <w:rFonts w:ascii="Times New Roman" w:hAnsi="Times New Roman"/>
          <w:sz w:val="28"/>
          <w:szCs w:val="28"/>
        </w:rPr>
        <w:t>.</w:t>
      </w:r>
    </w:p>
    <w:p w:rsidR="00F62559" w:rsidRPr="00B83684" w:rsidRDefault="00F62559" w:rsidP="00AF6121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В рамках регионального проекта «Разв</w:t>
      </w:r>
      <w:r w:rsidR="0080659E" w:rsidRPr="00B83684">
        <w:rPr>
          <w:rFonts w:ascii="Times New Roman" w:hAnsi="Times New Roman"/>
          <w:sz w:val="28"/>
          <w:szCs w:val="28"/>
        </w:rPr>
        <w:t xml:space="preserve">итие туристской инфраструктуры» </w:t>
      </w:r>
      <w:r w:rsidRPr="00B83684">
        <w:rPr>
          <w:rFonts w:ascii="Times New Roman" w:hAnsi="Times New Roman"/>
          <w:sz w:val="28"/>
          <w:szCs w:val="28"/>
        </w:rPr>
        <w:t>(Туристский кластер «Духовные истоки)»</w:t>
      </w:r>
      <w:r w:rsidRPr="00B83684">
        <w:rPr>
          <w:rFonts w:ascii="Times New Roman" w:hAnsi="Times New Roman"/>
          <w:sz w:val="20"/>
          <w:szCs w:val="20"/>
        </w:rPr>
        <w:t xml:space="preserve"> </w:t>
      </w:r>
      <w:r w:rsidRPr="00B83684">
        <w:rPr>
          <w:rFonts w:ascii="Times New Roman" w:hAnsi="Times New Roman"/>
          <w:sz w:val="28"/>
          <w:szCs w:val="28"/>
        </w:rPr>
        <w:t>продолжают выполняться работы по реконструкции ул</w:t>
      </w:r>
      <w:r w:rsidR="00E36A79">
        <w:rPr>
          <w:rFonts w:ascii="Times New Roman" w:hAnsi="Times New Roman"/>
          <w:sz w:val="28"/>
          <w:szCs w:val="28"/>
        </w:rPr>
        <w:t>. Л. Поземского в городе Пскове</w:t>
      </w:r>
      <w:r w:rsidR="00E36A79">
        <w:rPr>
          <w:rFonts w:ascii="Times New Roman" w:hAnsi="Times New Roman"/>
          <w:sz w:val="28"/>
          <w:szCs w:val="28"/>
        </w:rPr>
        <w:br/>
      </w:r>
      <w:r w:rsidRPr="00B83684">
        <w:rPr>
          <w:rFonts w:ascii="Times New Roman" w:hAnsi="Times New Roman"/>
          <w:sz w:val="28"/>
          <w:szCs w:val="28"/>
        </w:rPr>
        <w:t>от Троицкого моста до границы города Пскова.</w:t>
      </w:r>
    </w:p>
    <w:p w:rsidR="004F3862" w:rsidRPr="00B83684" w:rsidRDefault="00B126F3" w:rsidP="00AF6121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В рамках реализации регионального проекта «Спорт - норма жизни»</w:t>
      </w:r>
      <w:r w:rsidR="0031281B" w:rsidRPr="00B83684">
        <w:rPr>
          <w:rFonts w:ascii="Times New Roman" w:hAnsi="Times New Roman"/>
          <w:sz w:val="28"/>
          <w:szCs w:val="28"/>
        </w:rPr>
        <w:t xml:space="preserve"> </w:t>
      </w:r>
      <w:r w:rsidR="00E24D10" w:rsidRPr="00B83684">
        <w:rPr>
          <w:rFonts w:ascii="Times New Roman" w:hAnsi="Times New Roman"/>
          <w:sz w:val="28"/>
          <w:szCs w:val="28"/>
        </w:rPr>
        <w:t>приобретено спортивное оборудование и экипировка</w:t>
      </w:r>
      <w:r w:rsidR="00F62091" w:rsidRPr="00B83684">
        <w:rPr>
          <w:rFonts w:ascii="Times New Roman" w:hAnsi="Times New Roman"/>
          <w:sz w:val="28"/>
          <w:szCs w:val="28"/>
        </w:rPr>
        <w:t>.</w:t>
      </w:r>
    </w:p>
    <w:p w:rsidR="00373A77" w:rsidRPr="00B83684" w:rsidRDefault="008713EF" w:rsidP="00AF6121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В городе Пскове проведено 812 мероприятий, в том числе</w:t>
      </w:r>
      <w:r w:rsidR="00E36A79">
        <w:rPr>
          <w:rFonts w:ascii="Times New Roman" w:hAnsi="Times New Roman"/>
          <w:sz w:val="28"/>
          <w:szCs w:val="28"/>
        </w:rPr>
        <w:br/>
      </w:r>
      <w:r w:rsidRPr="00B83684">
        <w:rPr>
          <w:rFonts w:ascii="Times New Roman" w:hAnsi="Times New Roman"/>
          <w:sz w:val="28"/>
          <w:szCs w:val="28"/>
        </w:rPr>
        <w:t>в подведомственных учреждениях (Новогодние и Рождественские мероприятия, Пасха, Масленица, День Победы, День России и др.).</w:t>
      </w:r>
    </w:p>
    <w:p w:rsidR="00567C31" w:rsidRPr="00B83684" w:rsidRDefault="00373A77" w:rsidP="00AF6121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Проведено </w:t>
      </w:r>
      <w:r w:rsidR="00E24D10" w:rsidRPr="00B83684">
        <w:rPr>
          <w:rFonts w:ascii="Times New Roman" w:hAnsi="Times New Roman"/>
          <w:sz w:val="28"/>
          <w:szCs w:val="28"/>
        </w:rPr>
        <w:t>22</w:t>
      </w:r>
      <w:r w:rsidRPr="00B83684">
        <w:rPr>
          <w:rFonts w:ascii="Times New Roman" w:hAnsi="Times New Roman"/>
          <w:sz w:val="28"/>
          <w:szCs w:val="28"/>
        </w:rPr>
        <w:t>5 спортивно-массовых и физкультурно-оздоровительных мероприятий в соответствии с планом</w:t>
      </w:r>
      <w:r w:rsidR="00E24D10" w:rsidRPr="00B83684">
        <w:rPr>
          <w:rFonts w:ascii="Times New Roman" w:hAnsi="Times New Roman"/>
          <w:sz w:val="28"/>
          <w:szCs w:val="28"/>
        </w:rPr>
        <w:t>-</w:t>
      </w:r>
      <w:r w:rsidRPr="00B83684">
        <w:rPr>
          <w:rFonts w:ascii="Times New Roman" w:hAnsi="Times New Roman"/>
          <w:sz w:val="28"/>
          <w:szCs w:val="28"/>
        </w:rPr>
        <w:t>календарем.</w:t>
      </w:r>
      <w:r w:rsidR="00567C31" w:rsidRPr="00B83684">
        <w:rPr>
          <w:rFonts w:ascii="Times New Roman" w:hAnsi="Times New Roman"/>
          <w:sz w:val="28"/>
          <w:szCs w:val="28"/>
        </w:rPr>
        <w:t xml:space="preserve"> </w:t>
      </w:r>
    </w:p>
    <w:p w:rsidR="00567C31" w:rsidRPr="00B83684" w:rsidRDefault="00567C31" w:rsidP="00AF6121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Проведены 7 мероприятий по популяризации историко-культурного наследия муниципального образования (XII Василевские чтения, Кикоинские чтения, Александро-Невские чтения, Золотцевские чтения и др.).</w:t>
      </w:r>
    </w:p>
    <w:p w:rsidR="00567C31" w:rsidRPr="00B83684" w:rsidRDefault="00567C31" w:rsidP="00AF6121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Осуществлялся текущий ремонт и благоустройство 11 воинских захоронений.</w:t>
      </w:r>
    </w:p>
    <w:p w:rsidR="008713EF" w:rsidRPr="00B83684" w:rsidRDefault="008713EF" w:rsidP="00AF6121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Созданы новые туристские маршруты: городской маршрут «Путешествие с псковским барсом», экскурсия-квест «По следам Александра Невского», экскурсия по усадебному дому Н.А. Беклешова.</w:t>
      </w:r>
    </w:p>
    <w:p w:rsidR="00567C31" w:rsidRPr="00B83684" w:rsidRDefault="00F62559" w:rsidP="00AF6121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lastRenderedPageBreak/>
        <w:t>Разработан мастер-план устойчивого развития туризма г. Пскова.</w:t>
      </w:r>
    </w:p>
    <w:p w:rsidR="00884C7C" w:rsidRPr="00B83684" w:rsidRDefault="00B953C9" w:rsidP="00AF6121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Оказана единовременн</w:t>
      </w:r>
      <w:r w:rsidR="00780D1D" w:rsidRPr="00B83684">
        <w:rPr>
          <w:rFonts w:ascii="Times New Roman" w:hAnsi="Times New Roman"/>
          <w:sz w:val="28"/>
          <w:szCs w:val="28"/>
        </w:rPr>
        <w:t>ая</w:t>
      </w:r>
      <w:r w:rsidRPr="00B83684">
        <w:rPr>
          <w:rFonts w:ascii="Times New Roman" w:hAnsi="Times New Roman"/>
          <w:sz w:val="28"/>
          <w:szCs w:val="28"/>
        </w:rPr>
        <w:t xml:space="preserve"> материальн</w:t>
      </w:r>
      <w:r w:rsidR="00780D1D" w:rsidRPr="00B83684">
        <w:rPr>
          <w:rFonts w:ascii="Times New Roman" w:hAnsi="Times New Roman"/>
          <w:sz w:val="28"/>
          <w:szCs w:val="28"/>
        </w:rPr>
        <w:t>ая</w:t>
      </w:r>
      <w:r w:rsidRPr="00B83684">
        <w:rPr>
          <w:rFonts w:ascii="Times New Roman" w:hAnsi="Times New Roman"/>
          <w:sz w:val="28"/>
          <w:szCs w:val="28"/>
        </w:rPr>
        <w:t xml:space="preserve"> помощ</w:t>
      </w:r>
      <w:r w:rsidR="00780D1D" w:rsidRPr="00B83684">
        <w:rPr>
          <w:rFonts w:ascii="Times New Roman" w:hAnsi="Times New Roman"/>
          <w:sz w:val="28"/>
          <w:szCs w:val="28"/>
        </w:rPr>
        <w:t>ь</w:t>
      </w:r>
      <w:r w:rsidRPr="00B83684">
        <w:rPr>
          <w:rFonts w:ascii="Times New Roman" w:hAnsi="Times New Roman"/>
          <w:sz w:val="28"/>
          <w:szCs w:val="28"/>
        </w:rPr>
        <w:t xml:space="preserve"> (1 тыс</w:t>
      </w:r>
      <w:r w:rsidR="00212459" w:rsidRPr="00B83684">
        <w:rPr>
          <w:rFonts w:ascii="Times New Roman" w:hAnsi="Times New Roman"/>
          <w:sz w:val="28"/>
          <w:szCs w:val="28"/>
        </w:rPr>
        <w:t>.</w:t>
      </w:r>
      <w:r w:rsidRPr="00B83684">
        <w:rPr>
          <w:rFonts w:ascii="Times New Roman" w:hAnsi="Times New Roman"/>
          <w:sz w:val="28"/>
          <w:szCs w:val="28"/>
        </w:rPr>
        <w:t xml:space="preserve"> руб</w:t>
      </w:r>
      <w:r w:rsidR="00212459" w:rsidRPr="00B83684">
        <w:rPr>
          <w:rFonts w:ascii="Times New Roman" w:hAnsi="Times New Roman"/>
          <w:sz w:val="28"/>
          <w:szCs w:val="28"/>
        </w:rPr>
        <w:t>.</w:t>
      </w:r>
      <w:r w:rsidR="004F3862" w:rsidRPr="00B83684">
        <w:rPr>
          <w:rFonts w:ascii="Times New Roman" w:hAnsi="Times New Roman"/>
          <w:sz w:val="28"/>
          <w:szCs w:val="28"/>
        </w:rPr>
        <w:t xml:space="preserve"> </w:t>
      </w:r>
      <w:r w:rsidR="00F05A79" w:rsidRPr="00B83684">
        <w:rPr>
          <w:rFonts w:ascii="Times New Roman" w:hAnsi="Times New Roman"/>
          <w:sz w:val="28"/>
          <w:szCs w:val="28"/>
        </w:rPr>
        <w:br/>
      </w:r>
      <w:r w:rsidR="004F3862" w:rsidRPr="00B83684">
        <w:rPr>
          <w:rFonts w:ascii="Times New Roman" w:hAnsi="Times New Roman"/>
          <w:sz w:val="28"/>
          <w:szCs w:val="28"/>
        </w:rPr>
        <w:t xml:space="preserve">на </w:t>
      </w:r>
      <w:r w:rsidRPr="00B83684">
        <w:rPr>
          <w:rFonts w:ascii="Times New Roman" w:hAnsi="Times New Roman"/>
          <w:sz w:val="28"/>
          <w:szCs w:val="28"/>
        </w:rPr>
        <w:t xml:space="preserve">1 человека) в связи с празднованием Дня Победы вдовам (вдовцам) погибших (умерших) инвалидов и участников Великой </w:t>
      </w:r>
      <w:r w:rsidR="00884C7C" w:rsidRPr="00B83684">
        <w:rPr>
          <w:rFonts w:ascii="Times New Roman" w:hAnsi="Times New Roman"/>
          <w:sz w:val="28"/>
          <w:szCs w:val="28"/>
        </w:rPr>
        <w:t>Отечественной войны, труженикам тыла, узникам.</w:t>
      </w:r>
    </w:p>
    <w:p w:rsidR="00567C31" w:rsidRPr="00B83684" w:rsidRDefault="00567C31" w:rsidP="00AF6121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Осуществляется разработка ПСД по 3 объектам жилой среды для обеспечения адаптации для нужд инвалидов и других маломобильных групп населения (МГН).</w:t>
      </w:r>
    </w:p>
    <w:p w:rsidR="00550E78" w:rsidRPr="00B83684" w:rsidRDefault="00550E78" w:rsidP="00AF6121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B41FC" w:rsidRPr="00B83684" w:rsidRDefault="00FF217B" w:rsidP="00AF6121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3684">
        <w:rPr>
          <w:rFonts w:ascii="Times New Roman" w:hAnsi="Times New Roman" w:cs="Times New Roman"/>
          <w:b/>
          <w:color w:val="auto"/>
          <w:sz w:val="28"/>
          <w:szCs w:val="28"/>
        </w:rPr>
        <w:t>Сфера жилищно-коммунального хозяйства</w:t>
      </w:r>
    </w:p>
    <w:p w:rsidR="00550E78" w:rsidRPr="00B83684" w:rsidRDefault="00550E78" w:rsidP="00AF6121">
      <w:pPr>
        <w:widowControl w:val="0"/>
        <w:spacing w:after="0" w:line="240" w:lineRule="auto"/>
      </w:pPr>
    </w:p>
    <w:p w:rsidR="00D63E02" w:rsidRPr="00B83684" w:rsidRDefault="00D63E02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В сфере жилищно-коммунального хозяйства (ЖКХ) </w:t>
      </w:r>
      <w:r w:rsidRPr="00B83684">
        <w:rPr>
          <w:rFonts w:ascii="Times New Roman" w:hAnsi="Times New Roman"/>
          <w:i/>
          <w:sz w:val="28"/>
          <w:szCs w:val="28"/>
        </w:rPr>
        <w:t>(Управление городского хозяйства, Управление по уче</w:t>
      </w:r>
      <w:r w:rsidR="006A2671" w:rsidRPr="00B83684">
        <w:rPr>
          <w:rFonts w:ascii="Times New Roman" w:hAnsi="Times New Roman"/>
          <w:i/>
          <w:sz w:val="28"/>
          <w:szCs w:val="28"/>
        </w:rPr>
        <w:t>ту и распределению жилой площади, Экспертно-аналитический отдел</w:t>
      </w:r>
      <w:r w:rsidR="00E362BC" w:rsidRPr="00B83684">
        <w:rPr>
          <w:rFonts w:ascii="Times New Roman" w:hAnsi="Times New Roman"/>
          <w:i/>
          <w:sz w:val="28"/>
          <w:szCs w:val="28"/>
        </w:rPr>
        <w:t>)</w:t>
      </w:r>
      <w:r w:rsidRPr="00B83684">
        <w:rPr>
          <w:rFonts w:ascii="Times New Roman" w:hAnsi="Times New Roman"/>
          <w:sz w:val="28"/>
          <w:szCs w:val="28"/>
        </w:rPr>
        <w:t xml:space="preserve"> в</w:t>
      </w:r>
      <w:r w:rsidR="005A70BD" w:rsidRPr="00B83684">
        <w:rPr>
          <w:rFonts w:ascii="Times New Roman" w:hAnsi="Times New Roman"/>
          <w:sz w:val="28"/>
          <w:szCs w:val="28"/>
        </w:rPr>
        <w:t xml:space="preserve"> </w:t>
      </w:r>
      <w:r w:rsidR="005A70BD" w:rsidRPr="00B83684">
        <w:rPr>
          <w:rFonts w:ascii="Times New Roman" w:hAnsi="Times New Roman"/>
          <w:sz w:val="28"/>
          <w:szCs w:val="28"/>
          <w:lang w:val="en-US"/>
        </w:rPr>
        <w:t>I</w:t>
      </w:r>
      <w:r w:rsidR="00AF4F4D" w:rsidRPr="00B83684">
        <w:rPr>
          <w:rFonts w:ascii="Times New Roman" w:hAnsi="Times New Roman"/>
          <w:sz w:val="28"/>
          <w:szCs w:val="28"/>
        </w:rPr>
        <w:t xml:space="preserve"> </w:t>
      </w:r>
      <w:r w:rsidR="005A70BD" w:rsidRPr="00B83684">
        <w:rPr>
          <w:rFonts w:ascii="Times New Roman" w:hAnsi="Times New Roman"/>
          <w:sz w:val="28"/>
          <w:szCs w:val="28"/>
        </w:rPr>
        <w:t>полугодии</w:t>
      </w:r>
      <w:r w:rsidRPr="00B83684">
        <w:rPr>
          <w:rFonts w:ascii="Times New Roman" w:hAnsi="Times New Roman"/>
          <w:sz w:val="28"/>
          <w:szCs w:val="28"/>
        </w:rPr>
        <w:t xml:space="preserve"> </w:t>
      </w:r>
      <w:r w:rsidR="0033247F" w:rsidRPr="00B83684">
        <w:rPr>
          <w:rFonts w:ascii="Times New Roman" w:hAnsi="Times New Roman"/>
          <w:sz w:val="28"/>
          <w:szCs w:val="28"/>
        </w:rPr>
        <w:t>202</w:t>
      </w:r>
      <w:r w:rsidR="006A2671" w:rsidRPr="00B83684">
        <w:rPr>
          <w:rFonts w:ascii="Times New Roman" w:hAnsi="Times New Roman"/>
          <w:sz w:val="28"/>
          <w:szCs w:val="28"/>
        </w:rPr>
        <w:t>2</w:t>
      </w:r>
      <w:r w:rsidR="005D6DCF" w:rsidRPr="00B83684">
        <w:rPr>
          <w:rFonts w:ascii="Times New Roman" w:hAnsi="Times New Roman"/>
          <w:sz w:val="28"/>
          <w:szCs w:val="28"/>
        </w:rPr>
        <w:t xml:space="preserve"> </w:t>
      </w:r>
      <w:r w:rsidRPr="00B83684">
        <w:rPr>
          <w:rFonts w:ascii="Times New Roman" w:hAnsi="Times New Roman"/>
          <w:sz w:val="28"/>
          <w:szCs w:val="28"/>
        </w:rPr>
        <w:t>год</w:t>
      </w:r>
      <w:r w:rsidR="005A70BD" w:rsidRPr="00B83684">
        <w:rPr>
          <w:rFonts w:ascii="Times New Roman" w:hAnsi="Times New Roman"/>
          <w:sz w:val="28"/>
          <w:szCs w:val="28"/>
        </w:rPr>
        <w:t>а</w:t>
      </w:r>
      <w:r w:rsidRPr="00B83684">
        <w:rPr>
          <w:rFonts w:ascii="Times New Roman" w:hAnsi="Times New Roman"/>
          <w:sz w:val="28"/>
          <w:szCs w:val="28"/>
        </w:rPr>
        <w:t xml:space="preserve"> было предусмотрено финансирование</w:t>
      </w:r>
      <w:r w:rsidR="00AF4F4D" w:rsidRPr="00B83684">
        <w:rPr>
          <w:rFonts w:ascii="Times New Roman" w:hAnsi="Times New Roman"/>
          <w:sz w:val="28"/>
          <w:szCs w:val="28"/>
        </w:rPr>
        <w:t xml:space="preserve"> </w:t>
      </w:r>
      <w:r w:rsidR="007C5279" w:rsidRPr="00B83684">
        <w:rPr>
          <w:rFonts w:ascii="Times New Roman" w:hAnsi="Times New Roman"/>
          <w:sz w:val="28"/>
          <w:szCs w:val="28"/>
        </w:rPr>
        <w:t xml:space="preserve">реализации </w:t>
      </w:r>
      <w:r w:rsidR="00AE27B2" w:rsidRPr="00B83684">
        <w:rPr>
          <w:rFonts w:ascii="Times New Roman" w:hAnsi="Times New Roman"/>
          <w:sz w:val="28"/>
          <w:szCs w:val="28"/>
        </w:rPr>
        <w:t>5</w:t>
      </w:r>
      <w:r w:rsidR="00411167" w:rsidRPr="00B83684">
        <w:rPr>
          <w:rFonts w:ascii="Times New Roman" w:hAnsi="Times New Roman"/>
          <w:sz w:val="28"/>
          <w:szCs w:val="28"/>
        </w:rPr>
        <w:t xml:space="preserve"> </w:t>
      </w:r>
      <w:r w:rsidR="00E36A79">
        <w:rPr>
          <w:rFonts w:ascii="Times New Roman" w:hAnsi="Times New Roman"/>
          <w:sz w:val="28"/>
          <w:szCs w:val="28"/>
        </w:rPr>
        <w:t>муниципальных программ</w:t>
      </w:r>
      <w:r w:rsidR="00E36A79">
        <w:rPr>
          <w:rFonts w:ascii="Times New Roman" w:hAnsi="Times New Roman"/>
          <w:sz w:val="28"/>
          <w:szCs w:val="28"/>
        </w:rPr>
        <w:br/>
      </w:r>
      <w:r w:rsidRPr="00B83684">
        <w:rPr>
          <w:rFonts w:ascii="Times New Roman" w:hAnsi="Times New Roman"/>
          <w:sz w:val="28"/>
          <w:szCs w:val="28"/>
        </w:rPr>
        <w:t>на сумму</w:t>
      </w:r>
      <w:r w:rsidR="00BC5341" w:rsidRPr="00B83684">
        <w:rPr>
          <w:rFonts w:ascii="Times New Roman" w:hAnsi="Times New Roman"/>
          <w:sz w:val="28"/>
          <w:szCs w:val="28"/>
        </w:rPr>
        <w:t xml:space="preserve">   </w:t>
      </w:r>
      <w:r w:rsidR="006A2671" w:rsidRPr="00B8368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2881,5 млн.</w:t>
      </w:r>
      <w:r w:rsidRPr="00B83684">
        <w:rPr>
          <w:rFonts w:ascii="Times New Roman" w:hAnsi="Times New Roman"/>
          <w:sz w:val="28"/>
          <w:szCs w:val="28"/>
          <w:u w:val="single"/>
        </w:rPr>
        <w:t xml:space="preserve"> руб.</w:t>
      </w:r>
      <w:r w:rsidRPr="00B83684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C85051" w:rsidRPr="00B83684" w:rsidRDefault="00C85051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4111"/>
        <w:gridCol w:w="992"/>
        <w:gridCol w:w="1508"/>
      </w:tblGrid>
      <w:tr w:rsidR="00B83684" w:rsidRPr="00B83684" w:rsidTr="00A427FB">
        <w:trPr>
          <w:trHeight w:val="285"/>
        </w:trPr>
        <w:tc>
          <w:tcPr>
            <w:tcW w:w="4111" w:type="dxa"/>
          </w:tcPr>
          <w:p w:rsidR="009D77AC" w:rsidRPr="00B83684" w:rsidRDefault="009D77AC" w:rsidP="00AF612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  <w:r w:rsidR="00A427FB" w:rsidRPr="00B8368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B83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77AC" w:rsidRPr="00B83684" w:rsidRDefault="006A2671" w:rsidP="00AF61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3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1018,6</w:t>
            </w:r>
          </w:p>
        </w:tc>
        <w:tc>
          <w:tcPr>
            <w:tcW w:w="1508" w:type="dxa"/>
          </w:tcPr>
          <w:p w:rsidR="009D77AC" w:rsidRPr="00B83684" w:rsidRDefault="006A2671" w:rsidP="00AF61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млн</w:t>
            </w:r>
            <w:r w:rsidR="009D77AC" w:rsidRPr="00B83684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</w:tr>
      <w:tr w:rsidR="00B83684" w:rsidRPr="00B83684" w:rsidTr="00A427FB">
        <w:trPr>
          <w:trHeight w:val="234"/>
        </w:trPr>
        <w:tc>
          <w:tcPr>
            <w:tcW w:w="4111" w:type="dxa"/>
          </w:tcPr>
          <w:p w:rsidR="009D77AC" w:rsidRPr="00B83684" w:rsidRDefault="009D77AC" w:rsidP="00AF612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77AC" w:rsidRPr="00B83684" w:rsidRDefault="006A2671" w:rsidP="00AF61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3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1432,6</w:t>
            </w:r>
          </w:p>
        </w:tc>
        <w:tc>
          <w:tcPr>
            <w:tcW w:w="1508" w:type="dxa"/>
          </w:tcPr>
          <w:p w:rsidR="009D77AC" w:rsidRPr="00B83684" w:rsidRDefault="006A2671" w:rsidP="00AF61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млн</w:t>
            </w:r>
            <w:r w:rsidR="009D77AC" w:rsidRPr="00B83684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</w:tr>
      <w:tr w:rsidR="006A2671" w:rsidRPr="00B83684" w:rsidTr="00A427FB">
        <w:trPr>
          <w:trHeight w:val="285"/>
        </w:trPr>
        <w:tc>
          <w:tcPr>
            <w:tcW w:w="4111" w:type="dxa"/>
          </w:tcPr>
          <w:p w:rsidR="009D77AC" w:rsidRPr="00B83684" w:rsidRDefault="00AF7D51" w:rsidP="00AF612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="009D77AC" w:rsidRPr="00B83684">
              <w:rPr>
                <w:rFonts w:ascii="Times New Roman" w:hAnsi="Times New Roman"/>
                <w:sz w:val="28"/>
                <w:szCs w:val="28"/>
              </w:rPr>
              <w:t xml:space="preserve"> бюджета –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77AC" w:rsidRPr="00B83684" w:rsidRDefault="00F05A79" w:rsidP="00AF61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3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6A2671" w:rsidRPr="00B83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430,3</w:t>
            </w:r>
          </w:p>
        </w:tc>
        <w:tc>
          <w:tcPr>
            <w:tcW w:w="1508" w:type="dxa"/>
          </w:tcPr>
          <w:p w:rsidR="009D77AC" w:rsidRPr="00B83684" w:rsidRDefault="006A2671" w:rsidP="00AF6121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млн</w:t>
            </w:r>
            <w:r w:rsidR="009D77AC" w:rsidRPr="00B83684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</w:tr>
    </w:tbl>
    <w:p w:rsidR="00411167" w:rsidRPr="00B83684" w:rsidRDefault="00411167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7AC" w:rsidRPr="00B83684" w:rsidRDefault="00D63E02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Средства, выделенные на сферу ЖКХ, составляют </w:t>
      </w:r>
      <w:r w:rsidR="007C5279" w:rsidRPr="00B83684">
        <w:rPr>
          <w:rFonts w:ascii="Times New Roman" w:hAnsi="Times New Roman"/>
          <w:sz w:val="28"/>
          <w:szCs w:val="28"/>
        </w:rPr>
        <w:t>35,2</w:t>
      </w:r>
      <w:r w:rsidRPr="00B83684">
        <w:rPr>
          <w:rFonts w:ascii="Times New Roman" w:hAnsi="Times New Roman"/>
          <w:sz w:val="28"/>
          <w:szCs w:val="28"/>
        </w:rPr>
        <w:t>% всего финансирования, предусмотренного на муниципальные программы</w:t>
      </w:r>
      <w:r w:rsidR="00E36A79">
        <w:rPr>
          <w:rFonts w:ascii="Times New Roman" w:hAnsi="Times New Roman"/>
          <w:sz w:val="28"/>
          <w:szCs w:val="28"/>
        </w:rPr>
        <w:br/>
      </w:r>
      <w:r w:rsidRPr="00B83684">
        <w:rPr>
          <w:rFonts w:ascii="Times New Roman" w:hAnsi="Times New Roman"/>
          <w:sz w:val="28"/>
          <w:szCs w:val="28"/>
        </w:rPr>
        <w:t>в 20</w:t>
      </w:r>
      <w:r w:rsidR="009D77AC" w:rsidRPr="00B83684">
        <w:rPr>
          <w:rFonts w:ascii="Times New Roman" w:hAnsi="Times New Roman"/>
          <w:sz w:val="28"/>
          <w:szCs w:val="28"/>
        </w:rPr>
        <w:t>2</w:t>
      </w:r>
      <w:r w:rsidR="007C5279" w:rsidRPr="00B83684">
        <w:rPr>
          <w:rFonts w:ascii="Times New Roman" w:hAnsi="Times New Roman"/>
          <w:sz w:val="28"/>
          <w:szCs w:val="28"/>
        </w:rPr>
        <w:t>2</w:t>
      </w:r>
      <w:r w:rsidRPr="00B83684">
        <w:rPr>
          <w:rFonts w:ascii="Times New Roman" w:hAnsi="Times New Roman"/>
          <w:sz w:val="28"/>
          <w:szCs w:val="28"/>
        </w:rPr>
        <w:t xml:space="preserve"> году</w:t>
      </w:r>
      <w:r w:rsidR="00A427FB" w:rsidRPr="00B83684">
        <w:rPr>
          <w:rFonts w:ascii="Times New Roman" w:hAnsi="Times New Roman"/>
          <w:sz w:val="28"/>
          <w:szCs w:val="28"/>
        </w:rPr>
        <w:t xml:space="preserve"> за счет бюджетов всех уровней</w:t>
      </w:r>
      <w:r w:rsidR="0065679D" w:rsidRPr="00B83684">
        <w:rPr>
          <w:rFonts w:ascii="Times New Roman" w:hAnsi="Times New Roman"/>
          <w:sz w:val="28"/>
          <w:szCs w:val="28"/>
        </w:rPr>
        <w:t>.</w:t>
      </w:r>
      <w:r w:rsidR="009D77AC" w:rsidRPr="00B83684">
        <w:rPr>
          <w:rFonts w:ascii="Times New Roman" w:hAnsi="Times New Roman"/>
          <w:sz w:val="28"/>
          <w:szCs w:val="28"/>
        </w:rPr>
        <w:t xml:space="preserve"> </w:t>
      </w:r>
    </w:p>
    <w:p w:rsidR="00D912DD" w:rsidRPr="00B83684" w:rsidRDefault="00D912DD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E02" w:rsidRPr="00B83684" w:rsidRDefault="009D77AC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И</w:t>
      </w:r>
      <w:r w:rsidR="00D63E02" w:rsidRPr="00B83684">
        <w:rPr>
          <w:rFonts w:ascii="Times New Roman" w:hAnsi="Times New Roman"/>
          <w:sz w:val="28"/>
          <w:szCs w:val="28"/>
        </w:rPr>
        <w:t xml:space="preserve">сполнение за </w:t>
      </w:r>
      <w:r w:rsidR="008E7A38" w:rsidRPr="00B83684">
        <w:rPr>
          <w:rFonts w:ascii="Times New Roman" w:hAnsi="Times New Roman"/>
          <w:sz w:val="28"/>
          <w:szCs w:val="28"/>
        </w:rPr>
        <w:t xml:space="preserve">6 месяцев </w:t>
      </w:r>
      <w:r w:rsidR="00D63E02" w:rsidRPr="00B83684">
        <w:rPr>
          <w:rFonts w:ascii="Times New Roman" w:hAnsi="Times New Roman"/>
          <w:sz w:val="28"/>
          <w:szCs w:val="28"/>
        </w:rPr>
        <w:t>2</w:t>
      </w:r>
      <w:r w:rsidR="004D0628" w:rsidRPr="00B83684">
        <w:rPr>
          <w:rFonts w:ascii="Times New Roman" w:hAnsi="Times New Roman"/>
          <w:sz w:val="28"/>
          <w:szCs w:val="28"/>
        </w:rPr>
        <w:t>0</w:t>
      </w:r>
      <w:r w:rsidR="007201D9" w:rsidRPr="00B83684">
        <w:rPr>
          <w:rFonts w:ascii="Times New Roman" w:hAnsi="Times New Roman"/>
          <w:sz w:val="28"/>
          <w:szCs w:val="28"/>
        </w:rPr>
        <w:t>2</w:t>
      </w:r>
      <w:r w:rsidR="00A427FB" w:rsidRPr="00B83684">
        <w:rPr>
          <w:rFonts w:ascii="Times New Roman" w:hAnsi="Times New Roman"/>
          <w:sz w:val="28"/>
          <w:szCs w:val="28"/>
        </w:rPr>
        <w:t>2</w:t>
      </w:r>
      <w:r w:rsidR="00550E78" w:rsidRPr="00B83684">
        <w:rPr>
          <w:rFonts w:ascii="Times New Roman" w:hAnsi="Times New Roman"/>
          <w:sz w:val="28"/>
          <w:szCs w:val="28"/>
        </w:rPr>
        <w:t xml:space="preserve"> </w:t>
      </w:r>
      <w:r w:rsidR="00D63E02" w:rsidRPr="00B83684">
        <w:rPr>
          <w:rFonts w:ascii="Times New Roman" w:hAnsi="Times New Roman"/>
          <w:sz w:val="28"/>
          <w:szCs w:val="28"/>
        </w:rPr>
        <w:t>год</w:t>
      </w:r>
      <w:r w:rsidR="008E7A38" w:rsidRPr="00B83684">
        <w:rPr>
          <w:rFonts w:ascii="Times New Roman" w:hAnsi="Times New Roman"/>
          <w:sz w:val="28"/>
          <w:szCs w:val="28"/>
        </w:rPr>
        <w:t>а</w:t>
      </w:r>
      <w:r w:rsidR="00D63E02" w:rsidRPr="00B83684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A427FB" w:rsidRPr="00B8368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678,5</w:t>
      </w:r>
      <w:r w:rsidR="00C520A9" w:rsidRPr="00B8368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A427FB" w:rsidRPr="00B8368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млн</w:t>
      </w:r>
      <w:r w:rsidR="00D63E02" w:rsidRPr="00B83684">
        <w:rPr>
          <w:rFonts w:ascii="Times New Roman" w:hAnsi="Times New Roman"/>
          <w:sz w:val="28"/>
          <w:szCs w:val="28"/>
          <w:u w:val="single"/>
        </w:rPr>
        <w:t>. руб</w:t>
      </w:r>
      <w:r w:rsidR="00D63E02" w:rsidRPr="00B83684">
        <w:rPr>
          <w:rFonts w:ascii="Times New Roman" w:hAnsi="Times New Roman"/>
          <w:sz w:val="28"/>
          <w:szCs w:val="28"/>
        </w:rPr>
        <w:t>. (</w:t>
      </w:r>
      <w:r w:rsidRPr="00B83684">
        <w:rPr>
          <w:rFonts w:ascii="Times New Roman" w:hAnsi="Times New Roman"/>
          <w:sz w:val="28"/>
          <w:szCs w:val="28"/>
        </w:rPr>
        <w:t>2</w:t>
      </w:r>
      <w:r w:rsidR="00A427FB" w:rsidRPr="00B83684">
        <w:rPr>
          <w:rFonts w:ascii="Times New Roman" w:hAnsi="Times New Roman"/>
          <w:sz w:val="28"/>
          <w:szCs w:val="28"/>
        </w:rPr>
        <w:t>3,5</w:t>
      </w:r>
      <w:r w:rsidR="00C520A9" w:rsidRPr="00B83684">
        <w:rPr>
          <w:rFonts w:ascii="Times New Roman" w:hAnsi="Times New Roman"/>
          <w:sz w:val="28"/>
          <w:szCs w:val="28"/>
        </w:rPr>
        <w:t xml:space="preserve"> </w:t>
      </w:r>
      <w:r w:rsidR="00D63E02" w:rsidRPr="00B83684">
        <w:rPr>
          <w:rFonts w:ascii="Times New Roman" w:hAnsi="Times New Roman"/>
          <w:sz w:val="28"/>
          <w:szCs w:val="28"/>
        </w:rPr>
        <w:t>%), в том числе за счет средств:</w:t>
      </w:r>
    </w:p>
    <w:p w:rsidR="00D912DD" w:rsidRPr="00B83684" w:rsidRDefault="00D912DD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3861"/>
        <w:gridCol w:w="686"/>
        <w:gridCol w:w="1485"/>
        <w:gridCol w:w="1277"/>
      </w:tblGrid>
      <w:tr w:rsidR="00B83684" w:rsidRPr="00B83684" w:rsidTr="0001700F">
        <w:trPr>
          <w:trHeight w:val="136"/>
        </w:trPr>
        <w:tc>
          <w:tcPr>
            <w:tcW w:w="3861" w:type="dxa"/>
          </w:tcPr>
          <w:p w:rsidR="0001700F" w:rsidRPr="00B83684" w:rsidRDefault="0001700F" w:rsidP="00AF612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федерального бюджета –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bottom"/>
          </w:tcPr>
          <w:p w:rsidR="007201D9" w:rsidRPr="00B83684" w:rsidRDefault="0001700F" w:rsidP="00AF61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3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154,6</w:t>
            </w:r>
          </w:p>
        </w:tc>
        <w:tc>
          <w:tcPr>
            <w:tcW w:w="1485" w:type="dxa"/>
          </w:tcPr>
          <w:p w:rsidR="007201D9" w:rsidRPr="00B83684" w:rsidRDefault="0001700F" w:rsidP="00AF61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млн</w:t>
            </w:r>
            <w:r w:rsidR="007201D9" w:rsidRPr="00B83684">
              <w:rPr>
                <w:rFonts w:ascii="Times New Roman" w:hAnsi="Times New Roman"/>
                <w:sz w:val="28"/>
                <w:szCs w:val="28"/>
              </w:rPr>
              <w:t xml:space="preserve">. руб. </w:t>
            </w:r>
          </w:p>
        </w:tc>
        <w:tc>
          <w:tcPr>
            <w:tcW w:w="1277" w:type="dxa"/>
          </w:tcPr>
          <w:p w:rsidR="007201D9" w:rsidRPr="00B83684" w:rsidRDefault="007201D9" w:rsidP="00AF61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(</w:t>
            </w:r>
            <w:r w:rsidR="0001700F" w:rsidRPr="00B83684">
              <w:rPr>
                <w:rFonts w:ascii="Times New Roman" w:hAnsi="Times New Roman"/>
                <w:sz w:val="28"/>
                <w:szCs w:val="28"/>
              </w:rPr>
              <w:t>23,5</w:t>
            </w:r>
            <w:r w:rsidRPr="00B8368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B83684" w:rsidRPr="00B83684" w:rsidTr="0001700F">
        <w:trPr>
          <w:trHeight w:val="234"/>
        </w:trPr>
        <w:tc>
          <w:tcPr>
            <w:tcW w:w="3861" w:type="dxa"/>
          </w:tcPr>
          <w:p w:rsidR="007201D9" w:rsidRPr="00B83684" w:rsidRDefault="007201D9" w:rsidP="00AF612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bottom"/>
          </w:tcPr>
          <w:p w:rsidR="007201D9" w:rsidRPr="00B83684" w:rsidRDefault="0001700F" w:rsidP="00AF61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3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361,4</w:t>
            </w:r>
          </w:p>
        </w:tc>
        <w:tc>
          <w:tcPr>
            <w:tcW w:w="1485" w:type="dxa"/>
          </w:tcPr>
          <w:p w:rsidR="007201D9" w:rsidRPr="00B83684" w:rsidRDefault="0001700F" w:rsidP="00AF61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млн</w:t>
            </w:r>
            <w:r w:rsidR="007201D9" w:rsidRPr="00B83684">
              <w:rPr>
                <w:rFonts w:ascii="Times New Roman" w:hAnsi="Times New Roman"/>
                <w:sz w:val="28"/>
                <w:szCs w:val="28"/>
              </w:rPr>
              <w:t xml:space="preserve">. руб. </w:t>
            </w:r>
          </w:p>
        </w:tc>
        <w:tc>
          <w:tcPr>
            <w:tcW w:w="1277" w:type="dxa"/>
          </w:tcPr>
          <w:p w:rsidR="007201D9" w:rsidRPr="00B83684" w:rsidRDefault="00EC7068" w:rsidP="00AF61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(</w:t>
            </w:r>
            <w:r w:rsidR="0001700F" w:rsidRPr="00B83684">
              <w:rPr>
                <w:rFonts w:ascii="Times New Roman" w:hAnsi="Times New Roman"/>
                <w:sz w:val="28"/>
                <w:szCs w:val="28"/>
              </w:rPr>
              <w:t>25,8</w:t>
            </w:r>
            <w:r w:rsidR="007201D9" w:rsidRPr="00B8368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01700F" w:rsidRPr="00B83684" w:rsidTr="0001700F">
        <w:trPr>
          <w:trHeight w:val="285"/>
        </w:trPr>
        <w:tc>
          <w:tcPr>
            <w:tcW w:w="3861" w:type="dxa"/>
          </w:tcPr>
          <w:p w:rsidR="007201D9" w:rsidRPr="00B83684" w:rsidRDefault="00AF7D51" w:rsidP="00AF612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="007201D9" w:rsidRPr="00B83684">
              <w:rPr>
                <w:rFonts w:ascii="Times New Roman" w:hAnsi="Times New Roman"/>
                <w:sz w:val="28"/>
                <w:szCs w:val="28"/>
              </w:rPr>
              <w:t xml:space="preserve"> бюджета –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bottom"/>
          </w:tcPr>
          <w:p w:rsidR="007201D9" w:rsidRPr="00B83684" w:rsidRDefault="0001700F" w:rsidP="00AF61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36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162,5</w:t>
            </w:r>
          </w:p>
        </w:tc>
        <w:tc>
          <w:tcPr>
            <w:tcW w:w="1485" w:type="dxa"/>
          </w:tcPr>
          <w:p w:rsidR="007201D9" w:rsidRPr="00B83684" w:rsidRDefault="0001700F" w:rsidP="00AF6121">
            <w:pPr>
              <w:widowControl w:val="0"/>
              <w:spacing w:after="0" w:line="240" w:lineRule="auto"/>
              <w:ind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млн</w:t>
            </w:r>
            <w:r w:rsidR="007201D9" w:rsidRPr="00B83684">
              <w:rPr>
                <w:rFonts w:ascii="Times New Roman" w:hAnsi="Times New Roman"/>
                <w:sz w:val="28"/>
                <w:szCs w:val="28"/>
              </w:rPr>
              <w:t xml:space="preserve">. руб. </w:t>
            </w:r>
          </w:p>
        </w:tc>
        <w:tc>
          <w:tcPr>
            <w:tcW w:w="1277" w:type="dxa"/>
          </w:tcPr>
          <w:p w:rsidR="007201D9" w:rsidRPr="00B83684" w:rsidRDefault="007201D9" w:rsidP="00AF61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684">
              <w:rPr>
                <w:rFonts w:ascii="Times New Roman" w:hAnsi="Times New Roman"/>
                <w:sz w:val="28"/>
                <w:szCs w:val="28"/>
              </w:rPr>
              <w:t>(</w:t>
            </w:r>
            <w:r w:rsidR="0001700F" w:rsidRPr="00B83684">
              <w:rPr>
                <w:rFonts w:ascii="Times New Roman" w:hAnsi="Times New Roman"/>
                <w:sz w:val="28"/>
                <w:szCs w:val="28"/>
              </w:rPr>
              <w:t>37,8</w:t>
            </w:r>
            <w:r w:rsidRPr="00B8368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DB4E22" w:rsidRPr="00B83684" w:rsidRDefault="00DB4E22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DB9" w:rsidRPr="00B83684" w:rsidRDefault="003F2DB9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Из наиболее значимых результатов реализованных мероприятий</w:t>
      </w:r>
      <w:r w:rsidR="00E36A79">
        <w:rPr>
          <w:rFonts w:ascii="Times New Roman" w:hAnsi="Times New Roman"/>
          <w:sz w:val="28"/>
          <w:szCs w:val="28"/>
        </w:rPr>
        <w:br/>
      </w:r>
      <w:r w:rsidRPr="00B83684">
        <w:rPr>
          <w:rFonts w:ascii="Times New Roman" w:hAnsi="Times New Roman"/>
          <w:sz w:val="28"/>
          <w:szCs w:val="28"/>
        </w:rPr>
        <w:t xml:space="preserve">в </w:t>
      </w:r>
      <w:r w:rsidR="00252D2C" w:rsidRPr="00B83684">
        <w:rPr>
          <w:rFonts w:ascii="Times New Roman" w:hAnsi="Times New Roman"/>
          <w:sz w:val="28"/>
          <w:szCs w:val="28"/>
        </w:rPr>
        <w:t>первой половине 202</w:t>
      </w:r>
      <w:r w:rsidR="00F05A79" w:rsidRPr="00B83684">
        <w:rPr>
          <w:rFonts w:ascii="Times New Roman" w:hAnsi="Times New Roman"/>
          <w:sz w:val="28"/>
          <w:szCs w:val="28"/>
        </w:rPr>
        <w:t>2</w:t>
      </w:r>
      <w:r w:rsidR="00252D2C" w:rsidRPr="00B83684">
        <w:rPr>
          <w:rFonts w:ascii="Times New Roman" w:hAnsi="Times New Roman"/>
          <w:sz w:val="28"/>
          <w:szCs w:val="28"/>
        </w:rPr>
        <w:t xml:space="preserve"> года</w:t>
      </w:r>
      <w:r w:rsidR="00451DAA" w:rsidRPr="00B83684">
        <w:rPr>
          <w:rFonts w:ascii="Times New Roman" w:hAnsi="Times New Roman"/>
          <w:sz w:val="28"/>
          <w:szCs w:val="28"/>
        </w:rPr>
        <w:t xml:space="preserve"> можно отметить следующие.</w:t>
      </w:r>
    </w:p>
    <w:p w:rsidR="00AF6121" w:rsidRPr="00B83684" w:rsidRDefault="00AF6121" w:rsidP="00AF612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В рамках регионального проекта «Региональная и местная дорожная сеть» выполнялись дорожные работы в целях приведения в нормативное состояние автомобильных дорог общего пользования, а также снижения уровня перегрузки и ликвидации мест концентрации дорожно-транспортных происшествий.</w:t>
      </w:r>
    </w:p>
    <w:p w:rsidR="00483BE1" w:rsidRPr="00B83684" w:rsidRDefault="00B549DF" w:rsidP="00AF612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Проведен</w:t>
      </w:r>
      <w:r w:rsidR="00842B8D" w:rsidRPr="00B83684">
        <w:rPr>
          <w:rFonts w:ascii="Times New Roman" w:hAnsi="Times New Roman"/>
          <w:sz w:val="28"/>
          <w:szCs w:val="28"/>
        </w:rPr>
        <w:t xml:space="preserve">ы работы по содержанию парков, </w:t>
      </w:r>
      <w:r w:rsidRPr="00B83684">
        <w:rPr>
          <w:rFonts w:ascii="Times New Roman" w:hAnsi="Times New Roman"/>
          <w:sz w:val="28"/>
          <w:szCs w:val="28"/>
        </w:rPr>
        <w:t>скверов и зеленых зон</w:t>
      </w:r>
      <w:r w:rsidR="00E36A79">
        <w:rPr>
          <w:rFonts w:ascii="Times New Roman" w:hAnsi="Times New Roman"/>
          <w:sz w:val="28"/>
          <w:szCs w:val="28"/>
        </w:rPr>
        <w:br/>
      </w:r>
      <w:r w:rsidRPr="00B83684">
        <w:rPr>
          <w:rFonts w:ascii="Times New Roman" w:hAnsi="Times New Roman"/>
          <w:sz w:val="28"/>
          <w:szCs w:val="28"/>
        </w:rPr>
        <w:t xml:space="preserve">на территории </w:t>
      </w:r>
      <w:r w:rsidR="00842B8D" w:rsidRPr="00B83684">
        <w:rPr>
          <w:rFonts w:ascii="Times New Roman" w:hAnsi="Times New Roman"/>
          <w:sz w:val="28"/>
          <w:szCs w:val="28"/>
        </w:rPr>
        <w:t>м</w:t>
      </w:r>
      <w:r w:rsidRPr="00B83684">
        <w:rPr>
          <w:rFonts w:ascii="Times New Roman" w:hAnsi="Times New Roman"/>
          <w:sz w:val="28"/>
          <w:szCs w:val="28"/>
        </w:rPr>
        <w:t>униципального образования «Город Псков» в надлежащем состоянии (140,15 га).</w:t>
      </w:r>
    </w:p>
    <w:p w:rsidR="00842B8D" w:rsidRPr="00B83684" w:rsidRDefault="00842B8D" w:rsidP="00AF612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Проведены работы по содержанию территориальной рекреационной зоны, занятой городскими лесами муниципального образования «Город </w:t>
      </w:r>
      <w:r w:rsidRPr="00B83684">
        <w:rPr>
          <w:rFonts w:ascii="Times New Roman" w:hAnsi="Times New Roman"/>
          <w:sz w:val="28"/>
          <w:szCs w:val="28"/>
        </w:rPr>
        <w:lastRenderedPageBreak/>
        <w:t>Псков» в надлежащем состоянии (983 га).</w:t>
      </w:r>
    </w:p>
    <w:p w:rsidR="00CA7050" w:rsidRPr="00B83684" w:rsidRDefault="00842B8D" w:rsidP="00AF612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Выполнены работы по цветочному оформлению объектов зел</w:t>
      </w:r>
      <w:r w:rsidR="00CA7050" w:rsidRPr="00B83684">
        <w:rPr>
          <w:rFonts w:ascii="Times New Roman" w:hAnsi="Times New Roman"/>
          <w:sz w:val="28"/>
          <w:szCs w:val="28"/>
        </w:rPr>
        <w:t>е</w:t>
      </w:r>
      <w:r w:rsidRPr="00B83684">
        <w:rPr>
          <w:rFonts w:ascii="Times New Roman" w:hAnsi="Times New Roman"/>
          <w:sz w:val="28"/>
          <w:szCs w:val="28"/>
        </w:rPr>
        <w:t>ного хозяйства на территории муниципального образования «Город Псков»</w:t>
      </w:r>
      <w:r w:rsidR="00E36A79">
        <w:rPr>
          <w:rFonts w:ascii="Times New Roman" w:hAnsi="Times New Roman"/>
          <w:sz w:val="28"/>
          <w:szCs w:val="28"/>
        </w:rPr>
        <w:br/>
      </w:r>
      <w:r w:rsidRPr="00B83684">
        <w:rPr>
          <w:rFonts w:ascii="Times New Roman" w:hAnsi="Times New Roman"/>
          <w:sz w:val="28"/>
          <w:szCs w:val="28"/>
        </w:rPr>
        <w:t>в соответствии с заключенными контрактами.</w:t>
      </w:r>
    </w:p>
    <w:p w:rsidR="00CA7050" w:rsidRPr="00B83684" w:rsidRDefault="00CA7050" w:rsidP="00AF612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Выполняются работы по благоустройству парка Гагарина.</w:t>
      </w:r>
    </w:p>
    <w:p w:rsidR="00CA7050" w:rsidRPr="00B83684" w:rsidRDefault="00CA7050" w:rsidP="00AF612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Выполнены работы по освещению 7-мидворовых территорий многоквартирных домов.</w:t>
      </w:r>
    </w:p>
    <w:p w:rsidR="00CA7050" w:rsidRPr="00B83684" w:rsidRDefault="00CA7050" w:rsidP="00AF612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Ведутся работы по благоустройству 9 дворовых территорий многоквартирных домов.</w:t>
      </w:r>
    </w:p>
    <w:p w:rsidR="00C31627" w:rsidRPr="00B83684" w:rsidRDefault="00CA7050" w:rsidP="00AF612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С 15.04</w:t>
      </w:r>
      <w:r w:rsidR="002E4DD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B83684">
        <w:rPr>
          <w:rFonts w:ascii="Times New Roman" w:hAnsi="Times New Roman"/>
          <w:sz w:val="28"/>
          <w:szCs w:val="28"/>
        </w:rPr>
        <w:t>2022 по 30.05.2022 проведено рейтинговое голосование</w:t>
      </w:r>
      <w:r w:rsidR="00E36A79">
        <w:rPr>
          <w:rFonts w:ascii="Times New Roman" w:hAnsi="Times New Roman"/>
          <w:sz w:val="28"/>
          <w:szCs w:val="28"/>
        </w:rPr>
        <w:br/>
      </w:r>
      <w:r w:rsidR="00C31627" w:rsidRPr="00B83684">
        <w:rPr>
          <w:rFonts w:ascii="Times New Roman" w:hAnsi="Times New Roman"/>
          <w:sz w:val="28"/>
          <w:szCs w:val="28"/>
        </w:rPr>
        <w:t xml:space="preserve">на платформе Минстроя </w:t>
      </w:r>
      <w:r w:rsidRPr="00B83684">
        <w:rPr>
          <w:rFonts w:ascii="Times New Roman" w:hAnsi="Times New Roman"/>
          <w:sz w:val="28"/>
          <w:szCs w:val="28"/>
        </w:rPr>
        <w:t>по отбору территории общего пользования</w:t>
      </w:r>
      <w:r w:rsidR="00E36A79">
        <w:rPr>
          <w:rFonts w:ascii="Times New Roman" w:hAnsi="Times New Roman"/>
          <w:sz w:val="28"/>
          <w:szCs w:val="28"/>
        </w:rPr>
        <w:br/>
      </w:r>
      <w:r w:rsidRPr="00B83684">
        <w:rPr>
          <w:rFonts w:ascii="Times New Roman" w:hAnsi="Times New Roman"/>
          <w:sz w:val="28"/>
          <w:szCs w:val="28"/>
        </w:rPr>
        <w:t>для установки игровых комплексов в 2023 году 60.gorodsreda.ru.</w:t>
      </w:r>
      <w:r w:rsidR="00C31627" w:rsidRPr="00B83684">
        <w:rPr>
          <w:rFonts w:ascii="Times New Roman" w:hAnsi="Times New Roman"/>
          <w:sz w:val="28"/>
          <w:szCs w:val="28"/>
        </w:rPr>
        <w:t xml:space="preserve"> </w:t>
      </w:r>
      <w:r w:rsidRPr="00B83684">
        <w:rPr>
          <w:rFonts w:ascii="Times New Roman" w:hAnsi="Times New Roman"/>
          <w:sz w:val="28"/>
          <w:szCs w:val="28"/>
        </w:rPr>
        <w:t>Участие приняли 7238 жителей.</w:t>
      </w:r>
    </w:p>
    <w:p w:rsidR="00C31627" w:rsidRPr="00B83684" w:rsidRDefault="00CB7C1A" w:rsidP="00AF612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Приобретены 3 однокомнатные квартиры (исполнение решений Псковского городского суда).</w:t>
      </w:r>
    </w:p>
    <w:p w:rsidR="00CB7C1A" w:rsidRPr="00B83684" w:rsidRDefault="00CB7C1A" w:rsidP="00AF612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В рамках социальной поддержки некоторых категорий граждан:</w:t>
      </w:r>
    </w:p>
    <w:p w:rsidR="00CB7C1A" w:rsidRPr="00B83684" w:rsidRDefault="00CB7C1A" w:rsidP="00AF612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- профинансировано 58 договоров на компенсацию процентной ставки; </w:t>
      </w:r>
    </w:p>
    <w:p w:rsidR="00CB7C1A" w:rsidRPr="00B83684" w:rsidRDefault="00CB7C1A" w:rsidP="00AF612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- профинансировано 6 договоров пожизненной ренты.</w:t>
      </w:r>
    </w:p>
    <w:p w:rsidR="00CB7C1A" w:rsidRPr="00B83684" w:rsidRDefault="00C31627" w:rsidP="00AF612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1</w:t>
      </w:r>
      <w:r w:rsidR="00E36A79">
        <w:rPr>
          <w:rFonts w:ascii="Times New Roman" w:hAnsi="Times New Roman"/>
          <w:sz w:val="28"/>
          <w:szCs w:val="28"/>
        </w:rPr>
        <w:t>1</w:t>
      </w:r>
      <w:r w:rsidR="00CB7C1A" w:rsidRPr="00B83684">
        <w:rPr>
          <w:rFonts w:ascii="Times New Roman" w:hAnsi="Times New Roman"/>
          <w:sz w:val="28"/>
          <w:szCs w:val="28"/>
        </w:rPr>
        <w:t>. Расселен 1 непригодный для проживания дом в городе Пскове</w:t>
      </w:r>
      <w:r w:rsidR="00E36A79">
        <w:rPr>
          <w:rFonts w:ascii="Times New Roman" w:hAnsi="Times New Roman"/>
          <w:sz w:val="28"/>
          <w:szCs w:val="28"/>
        </w:rPr>
        <w:br/>
      </w:r>
      <w:r w:rsidR="00CB7C1A" w:rsidRPr="00B83684">
        <w:rPr>
          <w:rFonts w:ascii="Times New Roman" w:hAnsi="Times New Roman"/>
          <w:sz w:val="28"/>
          <w:szCs w:val="28"/>
        </w:rPr>
        <w:t>по адресу: пер. Аллейный, д.6а, где проживало 2 семьи/3 человека. Предоставлено 101,9 кв.м общей площади жилья (2 двухкомнатные                благоустроенные квартиры).</w:t>
      </w:r>
    </w:p>
    <w:p w:rsidR="00CB7C1A" w:rsidRPr="00B83684" w:rsidRDefault="00CB7C1A" w:rsidP="00AF612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1</w:t>
      </w:r>
      <w:r w:rsidR="00E36A79">
        <w:rPr>
          <w:rFonts w:ascii="Times New Roman" w:hAnsi="Times New Roman"/>
          <w:sz w:val="28"/>
          <w:szCs w:val="28"/>
        </w:rPr>
        <w:t>2</w:t>
      </w:r>
      <w:r w:rsidRPr="00B83684">
        <w:rPr>
          <w:rFonts w:ascii="Times New Roman" w:hAnsi="Times New Roman"/>
          <w:sz w:val="28"/>
          <w:szCs w:val="28"/>
        </w:rPr>
        <w:t>. В целях предоставления жилых помещений детям-сиротам и детям, оставшимся без попечения родителей, лицам из их числа:</w:t>
      </w:r>
    </w:p>
    <w:p w:rsidR="00CB7C1A" w:rsidRPr="00B83684" w:rsidRDefault="00CB7C1A" w:rsidP="00AF612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- заключено 15 МК на закупку квартир (из них 3 на закупку квартир путем участия в долевом строительстве МКД);</w:t>
      </w:r>
    </w:p>
    <w:p w:rsidR="00CB7C1A" w:rsidRPr="00B83684" w:rsidRDefault="00CB7C1A" w:rsidP="00AF612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- заключено 20 договоров найма специализированного жилого помещения.</w:t>
      </w:r>
    </w:p>
    <w:p w:rsidR="00CB7C1A" w:rsidRPr="00B83684" w:rsidRDefault="00CB7C1A" w:rsidP="00AF612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1</w:t>
      </w:r>
      <w:r w:rsidR="00E36A79">
        <w:rPr>
          <w:rFonts w:ascii="Times New Roman" w:hAnsi="Times New Roman"/>
          <w:sz w:val="28"/>
          <w:szCs w:val="28"/>
        </w:rPr>
        <w:t>3</w:t>
      </w:r>
      <w:r w:rsidRPr="00B83684">
        <w:rPr>
          <w:rFonts w:ascii="Times New Roman" w:hAnsi="Times New Roman"/>
          <w:sz w:val="28"/>
          <w:szCs w:val="28"/>
        </w:rPr>
        <w:t>. Профинансировано 22 свидетельства (на приобретение жилья)</w:t>
      </w:r>
      <w:r w:rsidR="00E36A79">
        <w:rPr>
          <w:rFonts w:ascii="Times New Roman" w:hAnsi="Times New Roman"/>
          <w:sz w:val="28"/>
          <w:szCs w:val="28"/>
        </w:rPr>
        <w:br/>
      </w:r>
      <w:r w:rsidRPr="00B83684">
        <w:rPr>
          <w:rFonts w:ascii="Times New Roman" w:hAnsi="Times New Roman"/>
          <w:sz w:val="28"/>
          <w:szCs w:val="28"/>
        </w:rPr>
        <w:t>для молодых семей на общую сумму 19326,0 тыс. руб.</w:t>
      </w:r>
    </w:p>
    <w:p w:rsidR="00CB7C1A" w:rsidRPr="00B83684" w:rsidRDefault="00CB7C1A" w:rsidP="00AF612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217B" w:rsidRPr="00B83684" w:rsidRDefault="00FF217B" w:rsidP="00AF6121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3684">
        <w:rPr>
          <w:rFonts w:ascii="Times New Roman" w:hAnsi="Times New Roman" w:cs="Times New Roman"/>
          <w:b/>
          <w:color w:val="auto"/>
          <w:sz w:val="28"/>
          <w:szCs w:val="28"/>
        </w:rPr>
        <w:t>Сфера безопасности и общественного порядка</w:t>
      </w:r>
    </w:p>
    <w:p w:rsidR="00550E78" w:rsidRPr="00B83684" w:rsidRDefault="00550E78" w:rsidP="00AF612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B96" w:rsidRPr="00B83684" w:rsidRDefault="00D63E02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В сфере безопасности и общественного порядка</w:t>
      </w:r>
      <w:r w:rsidRPr="00B83684">
        <w:rPr>
          <w:rFonts w:ascii="Times New Roman" w:hAnsi="Times New Roman"/>
          <w:i/>
          <w:sz w:val="28"/>
          <w:szCs w:val="28"/>
        </w:rPr>
        <w:t xml:space="preserve"> (Комитет по делам гражданской обороны и предупреждению чрезвычайных ситуаций)</w:t>
      </w:r>
      <w:r w:rsidRPr="00B83684">
        <w:rPr>
          <w:rFonts w:ascii="Times New Roman" w:hAnsi="Times New Roman"/>
          <w:sz w:val="28"/>
          <w:szCs w:val="28"/>
        </w:rPr>
        <w:t xml:space="preserve"> </w:t>
      </w:r>
      <w:r w:rsidR="00E36A79">
        <w:rPr>
          <w:rFonts w:ascii="Times New Roman" w:hAnsi="Times New Roman"/>
          <w:sz w:val="28"/>
          <w:szCs w:val="28"/>
        </w:rPr>
        <w:br/>
      </w:r>
      <w:r w:rsidRPr="00B83684">
        <w:rPr>
          <w:rFonts w:ascii="Times New Roman" w:hAnsi="Times New Roman"/>
          <w:sz w:val="28"/>
          <w:szCs w:val="28"/>
        </w:rPr>
        <w:t>в</w:t>
      </w:r>
      <w:r w:rsidR="00CC1FB2" w:rsidRPr="00B83684">
        <w:rPr>
          <w:rFonts w:ascii="Times New Roman" w:hAnsi="Times New Roman"/>
          <w:sz w:val="28"/>
          <w:szCs w:val="28"/>
        </w:rPr>
        <w:t xml:space="preserve"> </w:t>
      </w:r>
      <w:r w:rsidR="005A70BD" w:rsidRPr="00B83684">
        <w:rPr>
          <w:rFonts w:ascii="Times New Roman" w:hAnsi="Times New Roman"/>
          <w:sz w:val="28"/>
          <w:szCs w:val="28"/>
          <w:lang w:val="en-US"/>
        </w:rPr>
        <w:t>I</w:t>
      </w:r>
      <w:r w:rsidR="005A70BD" w:rsidRPr="00B83684">
        <w:rPr>
          <w:rFonts w:ascii="Times New Roman" w:hAnsi="Times New Roman"/>
          <w:sz w:val="28"/>
          <w:szCs w:val="28"/>
        </w:rPr>
        <w:t xml:space="preserve"> полугодии</w:t>
      </w:r>
      <w:r w:rsidRPr="00B83684">
        <w:rPr>
          <w:rFonts w:ascii="Times New Roman" w:hAnsi="Times New Roman"/>
          <w:sz w:val="28"/>
          <w:szCs w:val="28"/>
        </w:rPr>
        <w:t xml:space="preserve"> 2</w:t>
      </w:r>
      <w:r w:rsidR="007201D9" w:rsidRPr="00B83684">
        <w:rPr>
          <w:rFonts w:ascii="Times New Roman" w:hAnsi="Times New Roman"/>
          <w:sz w:val="28"/>
          <w:szCs w:val="28"/>
        </w:rPr>
        <w:t>02</w:t>
      </w:r>
      <w:r w:rsidR="0001700F" w:rsidRPr="00B83684">
        <w:rPr>
          <w:rFonts w:ascii="Times New Roman" w:hAnsi="Times New Roman"/>
          <w:sz w:val="28"/>
          <w:szCs w:val="28"/>
        </w:rPr>
        <w:t>2</w:t>
      </w:r>
      <w:r w:rsidR="005A70BD" w:rsidRPr="00B83684">
        <w:rPr>
          <w:rFonts w:ascii="Times New Roman" w:hAnsi="Times New Roman"/>
          <w:sz w:val="28"/>
          <w:szCs w:val="28"/>
        </w:rPr>
        <w:t xml:space="preserve"> года</w:t>
      </w:r>
      <w:r w:rsidRPr="00B83684">
        <w:rPr>
          <w:rFonts w:ascii="Times New Roman" w:hAnsi="Times New Roman"/>
          <w:sz w:val="28"/>
          <w:szCs w:val="28"/>
        </w:rPr>
        <w:t xml:space="preserve"> было предусмотрено к финансированию </w:t>
      </w:r>
      <w:r w:rsidR="0001700F" w:rsidRPr="00B83684">
        <w:rPr>
          <w:rFonts w:ascii="Times New Roman" w:hAnsi="Times New Roman"/>
          <w:sz w:val="28"/>
          <w:szCs w:val="28"/>
        </w:rPr>
        <w:t>реализация</w:t>
      </w:r>
      <w:r w:rsidR="00E36A79">
        <w:rPr>
          <w:rFonts w:ascii="Times New Roman" w:hAnsi="Times New Roman"/>
          <w:sz w:val="28"/>
          <w:szCs w:val="28"/>
        </w:rPr>
        <w:br/>
      </w:r>
      <w:r w:rsidR="00B67C11" w:rsidRPr="00B83684">
        <w:rPr>
          <w:rFonts w:ascii="Times New Roman" w:hAnsi="Times New Roman"/>
          <w:sz w:val="28"/>
          <w:szCs w:val="28"/>
        </w:rPr>
        <w:t>2</w:t>
      </w:r>
      <w:r w:rsidRPr="00B83684">
        <w:rPr>
          <w:rFonts w:ascii="Times New Roman" w:hAnsi="Times New Roman"/>
          <w:sz w:val="28"/>
          <w:szCs w:val="28"/>
        </w:rPr>
        <w:t xml:space="preserve"> муниципальны</w:t>
      </w:r>
      <w:r w:rsidR="0001700F" w:rsidRPr="00B83684">
        <w:rPr>
          <w:rFonts w:ascii="Times New Roman" w:hAnsi="Times New Roman"/>
          <w:sz w:val="28"/>
          <w:szCs w:val="28"/>
        </w:rPr>
        <w:t>х</w:t>
      </w:r>
      <w:r w:rsidRPr="00B83684">
        <w:rPr>
          <w:rFonts w:ascii="Times New Roman" w:hAnsi="Times New Roman"/>
          <w:sz w:val="28"/>
          <w:szCs w:val="28"/>
        </w:rPr>
        <w:t xml:space="preserve"> программ на сумму </w:t>
      </w:r>
      <w:r w:rsidR="0001700F" w:rsidRPr="00B8368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27,8</w:t>
      </w:r>
      <w:r w:rsidR="007201D9" w:rsidRPr="00B8368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01700F" w:rsidRPr="00B83684">
        <w:rPr>
          <w:rFonts w:ascii="Times New Roman" w:hAnsi="Times New Roman"/>
          <w:sz w:val="28"/>
          <w:szCs w:val="28"/>
          <w:u w:val="single"/>
        </w:rPr>
        <w:t>млн</w:t>
      </w:r>
      <w:r w:rsidRPr="00B83684">
        <w:rPr>
          <w:rFonts w:ascii="Times New Roman" w:hAnsi="Times New Roman"/>
          <w:sz w:val="28"/>
          <w:szCs w:val="28"/>
          <w:u w:val="single"/>
        </w:rPr>
        <w:t>. руб.</w:t>
      </w:r>
      <w:r w:rsidR="00D24B96" w:rsidRPr="00B83684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D24B96" w:rsidRPr="00B83684" w:rsidRDefault="00D24B96" w:rsidP="00AF612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областного бюджета –</w:t>
      </w:r>
      <w:r w:rsidR="000A764A" w:rsidRPr="00B83684">
        <w:rPr>
          <w:rFonts w:ascii="Times New Roman" w:hAnsi="Times New Roman"/>
          <w:sz w:val="28"/>
          <w:szCs w:val="28"/>
        </w:rPr>
        <w:t xml:space="preserve"> </w:t>
      </w:r>
      <w:r w:rsidR="0001700F" w:rsidRPr="00B83684">
        <w:rPr>
          <w:rFonts w:ascii="Times New Roman" w:hAnsi="Times New Roman"/>
          <w:b/>
          <w:sz w:val="28"/>
          <w:szCs w:val="28"/>
        </w:rPr>
        <w:t>6,4</w:t>
      </w:r>
      <w:r w:rsidR="0001700F" w:rsidRPr="00B83684">
        <w:rPr>
          <w:rFonts w:ascii="Times New Roman" w:hAnsi="Times New Roman"/>
          <w:sz w:val="28"/>
          <w:szCs w:val="28"/>
        </w:rPr>
        <w:t xml:space="preserve"> млн</w:t>
      </w:r>
      <w:r w:rsidR="000A764A" w:rsidRPr="00B83684">
        <w:rPr>
          <w:rFonts w:ascii="Times New Roman" w:hAnsi="Times New Roman"/>
          <w:sz w:val="28"/>
          <w:szCs w:val="28"/>
        </w:rPr>
        <w:t>.</w:t>
      </w:r>
      <w:r w:rsidRPr="00B83684">
        <w:rPr>
          <w:rFonts w:ascii="Times New Roman" w:hAnsi="Times New Roman"/>
          <w:sz w:val="28"/>
          <w:szCs w:val="28"/>
        </w:rPr>
        <w:t xml:space="preserve"> руб.;</w:t>
      </w:r>
    </w:p>
    <w:p w:rsidR="00D24B96" w:rsidRPr="00B83684" w:rsidRDefault="00AF7D51" w:rsidP="00AF612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     местного</w:t>
      </w:r>
      <w:r w:rsidR="00D24B96" w:rsidRPr="00B83684">
        <w:rPr>
          <w:rFonts w:ascii="Times New Roman" w:hAnsi="Times New Roman"/>
          <w:sz w:val="28"/>
          <w:szCs w:val="28"/>
        </w:rPr>
        <w:t xml:space="preserve"> бюджета –</w:t>
      </w:r>
      <w:r w:rsidR="00BC5341" w:rsidRPr="00B83684">
        <w:rPr>
          <w:rFonts w:ascii="Times New Roman" w:hAnsi="Times New Roman"/>
          <w:sz w:val="28"/>
          <w:szCs w:val="28"/>
        </w:rPr>
        <w:t xml:space="preserve"> </w:t>
      </w:r>
      <w:r w:rsidR="0001700F" w:rsidRPr="00B83684">
        <w:rPr>
          <w:rFonts w:ascii="Times New Roman" w:hAnsi="Times New Roman"/>
          <w:b/>
          <w:sz w:val="28"/>
          <w:szCs w:val="28"/>
        </w:rPr>
        <w:t>21,4</w:t>
      </w:r>
      <w:r w:rsidR="00C866BB" w:rsidRPr="00B83684">
        <w:rPr>
          <w:rFonts w:ascii="Times New Roman" w:hAnsi="Times New Roman"/>
          <w:sz w:val="28"/>
          <w:szCs w:val="28"/>
        </w:rPr>
        <w:t xml:space="preserve"> </w:t>
      </w:r>
      <w:r w:rsidR="0001700F" w:rsidRPr="00B83684">
        <w:rPr>
          <w:rFonts w:ascii="Times New Roman" w:hAnsi="Times New Roman"/>
          <w:sz w:val="28"/>
          <w:szCs w:val="28"/>
        </w:rPr>
        <w:t>млн</w:t>
      </w:r>
      <w:r w:rsidR="00D24B96" w:rsidRPr="00B83684">
        <w:rPr>
          <w:rFonts w:ascii="Times New Roman" w:hAnsi="Times New Roman"/>
          <w:sz w:val="28"/>
          <w:szCs w:val="28"/>
        </w:rPr>
        <w:t>. руб.</w:t>
      </w:r>
    </w:p>
    <w:p w:rsidR="00810FC1" w:rsidRPr="00B83684" w:rsidRDefault="00D63E02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 </w:t>
      </w:r>
    </w:p>
    <w:p w:rsidR="00D9102A" w:rsidRPr="00B83684" w:rsidRDefault="00D63E02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Исполнение за</w:t>
      </w:r>
      <w:r w:rsidR="00B67C11" w:rsidRPr="00B83684">
        <w:rPr>
          <w:rFonts w:ascii="Times New Roman" w:hAnsi="Times New Roman"/>
          <w:sz w:val="28"/>
          <w:szCs w:val="28"/>
        </w:rPr>
        <w:t xml:space="preserve"> 6 месяцев</w:t>
      </w:r>
      <w:r w:rsidRPr="00B83684">
        <w:rPr>
          <w:rFonts w:ascii="Times New Roman" w:hAnsi="Times New Roman"/>
          <w:sz w:val="28"/>
          <w:szCs w:val="28"/>
        </w:rPr>
        <w:t xml:space="preserve"> </w:t>
      </w:r>
      <w:r w:rsidR="000A764A" w:rsidRPr="00B83684">
        <w:rPr>
          <w:rFonts w:ascii="Times New Roman" w:hAnsi="Times New Roman"/>
          <w:sz w:val="28"/>
          <w:szCs w:val="28"/>
        </w:rPr>
        <w:t>20</w:t>
      </w:r>
      <w:r w:rsidR="0082133E" w:rsidRPr="00B83684">
        <w:rPr>
          <w:rFonts w:ascii="Times New Roman" w:hAnsi="Times New Roman"/>
          <w:sz w:val="28"/>
          <w:szCs w:val="28"/>
        </w:rPr>
        <w:t>2</w:t>
      </w:r>
      <w:r w:rsidR="0001700F" w:rsidRPr="00B83684">
        <w:rPr>
          <w:rFonts w:ascii="Times New Roman" w:hAnsi="Times New Roman"/>
          <w:sz w:val="28"/>
          <w:szCs w:val="28"/>
        </w:rPr>
        <w:t>2</w:t>
      </w:r>
      <w:r w:rsidRPr="00B83684">
        <w:rPr>
          <w:rFonts w:ascii="Times New Roman" w:hAnsi="Times New Roman"/>
          <w:sz w:val="28"/>
          <w:szCs w:val="28"/>
        </w:rPr>
        <w:t xml:space="preserve"> год</w:t>
      </w:r>
      <w:r w:rsidR="00B67C11" w:rsidRPr="00B83684">
        <w:rPr>
          <w:rFonts w:ascii="Times New Roman" w:hAnsi="Times New Roman"/>
          <w:sz w:val="28"/>
          <w:szCs w:val="28"/>
        </w:rPr>
        <w:t>а</w:t>
      </w:r>
      <w:r w:rsidRPr="00B83684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810FC1" w:rsidRPr="00B83684">
        <w:rPr>
          <w:rFonts w:ascii="Times New Roman" w:hAnsi="Times New Roman"/>
          <w:sz w:val="28"/>
          <w:szCs w:val="28"/>
        </w:rPr>
        <w:t xml:space="preserve">    </w:t>
      </w:r>
      <w:r w:rsidR="0001700F" w:rsidRPr="00B83684">
        <w:rPr>
          <w:rFonts w:ascii="Times New Roman" w:hAnsi="Times New Roman"/>
          <w:sz w:val="28"/>
          <w:szCs w:val="28"/>
          <w:u w:val="single"/>
        </w:rPr>
        <w:t>4,5 млн</w:t>
      </w:r>
      <w:r w:rsidRPr="00B83684">
        <w:rPr>
          <w:rFonts w:ascii="Times New Roman" w:hAnsi="Times New Roman"/>
          <w:sz w:val="28"/>
          <w:szCs w:val="28"/>
          <w:u w:val="single"/>
        </w:rPr>
        <w:t>. руб. (</w:t>
      </w:r>
      <w:r w:rsidR="0001700F" w:rsidRPr="00B83684">
        <w:rPr>
          <w:rFonts w:ascii="Times New Roman" w:hAnsi="Times New Roman"/>
          <w:sz w:val="28"/>
          <w:szCs w:val="28"/>
          <w:u w:val="single"/>
        </w:rPr>
        <w:t>16,2</w:t>
      </w:r>
      <w:r w:rsidR="004E79FF" w:rsidRPr="00B8368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83684">
        <w:rPr>
          <w:rFonts w:ascii="Times New Roman" w:hAnsi="Times New Roman"/>
          <w:sz w:val="28"/>
          <w:szCs w:val="28"/>
          <w:u w:val="single"/>
        </w:rPr>
        <w:t>%)</w:t>
      </w:r>
      <w:r w:rsidR="00D9102A" w:rsidRPr="00B83684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D912DD" w:rsidRPr="00B83684" w:rsidRDefault="00D912DD" w:rsidP="00AF612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102A" w:rsidRPr="00B83684" w:rsidRDefault="00D9102A" w:rsidP="00AF612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01700F" w:rsidRPr="00B836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2,3</w:t>
      </w:r>
      <w:r w:rsidR="00DA0EAB" w:rsidRPr="00B836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700F" w:rsidRPr="00B83684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r w:rsidRPr="00B83684">
        <w:rPr>
          <w:rFonts w:ascii="Times New Roman" w:hAnsi="Times New Roman"/>
          <w:sz w:val="28"/>
          <w:szCs w:val="28"/>
        </w:rPr>
        <w:t>. руб.</w:t>
      </w:r>
      <w:r w:rsidR="00DA0EAB" w:rsidRPr="00B83684">
        <w:rPr>
          <w:rFonts w:ascii="Times New Roman" w:hAnsi="Times New Roman"/>
          <w:sz w:val="28"/>
          <w:szCs w:val="28"/>
        </w:rPr>
        <w:t xml:space="preserve"> (</w:t>
      </w:r>
      <w:r w:rsidR="004E79FF" w:rsidRPr="00B83684">
        <w:rPr>
          <w:rFonts w:ascii="Times New Roman" w:hAnsi="Times New Roman"/>
          <w:sz w:val="28"/>
          <w:szCs w:val="28"/>
        </w:rPr>
        <w:t>3</w:t>
      </w:r>
      <w:r w:rsidR="0001700F" w:rsidRPr="00B83684">
        <w:rPr>
          <w:rFonts w:ascii="Times New Roman" w:hAnsi="Times New Roman"/>
          <w:sz w:val="28"/>
          <w:szCs w:val="28"/>
        </w:rPr>
        <w:t>6</w:t>
      </w:r>
      <w:r w:rsidR="004E79FF" w:rsidRPr="00B83684">
        <w:rPr>
          <w:rFonts w:ascii="Times New Roman" w:hAnsi="Times New Roman"/>
          <w:sz w:val="28"/>
          <w:szCs w:val="28"/>
        </w:rPr>
        <w:t>,4</w:t>
      </w:r>
      <w:r w:rsidR="00DA0EAB" w:rsidRPr="00B83684">
        <w:rPr>
          <w:rFonts w:ascii="Times New Roman" w:hAnsi="Times New Roman"/>
          <w:sz w:val="28"/>
          <w:szCs w:val="28"/>
        </w:rPr>
        <w:t>%)</w:t>
      </w:r>
      <w:r w:rsidRPr="00B83684">
        <w:rPr>
          <w:rFonts w:ascii="Times New Roman" w:hAnsi="Times New Roman"/>
          <w:sz w:val="28"/>
          <w:szCs w:val="28"/>
        </w:rPr>
        <w:t>;</w:t>
      </w:r>
    </w:p>
    <w:p w:rsidR="00D9102A" w:rsidRPr="00B83684" w:rsidRDefault="00AF7D51" w:rsidP="00AF612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     местного</w:t>
      </w:r>
      <w:r w:rsidR="00D9102A" w:rsidRPr="00B83684">
        <w:rPr>
          <w:rFonts w:ascii="Times New Roman" w:hAnsi="Times New Roman"/>
          <w:sz w:val="28"/>
          <w:szCs w:val="28"/>
        </w:rPr>
        <w:t xml:space="preserve"> бюджета – </w:t>
      </w:r>
      <w:r w:rsidR="0001700F" w:rsidRPr="00B836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2,2</w:t>
      </w:r>
      <w:r w:rsidR="00D9102A" w:rsidRPr="00B83684">
        <w:rPr>
          <w:rFonts w:ascii="Times New Roman" w:hAnsi="Times New Roman"/>
          <w:sz w:val="28"/>
          <w:szCs w:val="28"/>
        </w:rPr>
        <w:t xml:space="preserve"> </w:t>
      </w:r>
      <w:r w:rsidR="0001700F" w:rsidRPr="00B83684">
        <w:rPr>
          <w:rFonts w:ascii="Times New Roman" w:hAnsi="Times New Roman"/>
          <w:sz w:val="28"/>
          <w:szCs w:val="28"/>
        </w:rPr>
        <w:t>млн</w:t>
      </w:r>
      <w:r w:rsidR="00D9102A" w:rsidRPr="00B83684">
        <w:rPr>
          <w:rFonts w:ascii="Times New Roman" w:hAnsi="Times New Roman"/>
          <w:sz w:val="28"/>
          <w:szCs w:val="28"/>
        </w:rPr>
        <w:t>. руб.</w:t>
      </w:r>
      <w:r w:rsidR="00DA0EAB" w:rsidRPr="00B83684">
        <w:rPr>
          <w:rFonts w:ascii="Times New Roman" w:hAnsi="Times New Roman"/>
          <w:sz w:val="28"/>
          <w:szCs w:val="28"/>
        </w:rPr>
        <w:t xml:space="preserve"> (</w:t>
      </w:r>
      <w:r w:rsidR="0001700F" w:rsidRPr="00B83684">
        <w:rPr>
          <w:rFonts w:ascii="Times New Roman" w:hAnsi="Times New Roman"/>
          <w:sz w:val="28"/>
          <w:szCs w:val="28"/>
        </w:rPr>
        <w:t>10,2</w:t>
      </w:r>
      <w:r w:rsidR="004E79FF" w:rsidRPr="00B83684">
        <w:rPr>
          <w:rFonts w:ascii="Times New Roman" w:hAnsi="Times New Roman"/>
          <w:sz w:val="28"/>
          <w:szCs w:val="28"/>
        </w:rPr>
        <w:t xml:space="preserve"> </w:t>
      </w:r>
      <w:r w:rsidR="00DA0EAB" w:rsidRPr="00B83684">
        <w:rPr>
          <w:rFonts w:ascii="Times New Roman" w:hAnsi="Times New Roman"/>
          <w:sz w:val="28"/>
          <w:szCs w:val="28"/>
        </w:rPr>
        <w:t>%)</w:t>
      </w:r>
      <w:r w:rsidR="007201D9" w:rsidRPr="00B83684">
        <w:rPr>
          <w:rFonts w:ascii="Times New Roman" w:hAnsi="Times New Roman"/>
          <w:sz w:val="28"/>
          <w:szCs w:val="28"/>
        </w:rPr>
        <w:t>.</w:t>
      </w:r>
    </w:p>
    <w:p w:rsidR="007201D9" w:rsidRPr="00B83684" w:rsidRDefault="007201D9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BB" w:rsidRPr="00B83684" w:rsidRDefault="00AC1ABB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Из наиболее значимых реализуемых мероприятий за 6 месяцев 20</w:t>
      </w:r>
      <w:r w:rsidR="00207E47" w:rsidRPr="00B83684">
        <w:rPr>
          <w:rFonts w:ascii="Times New Roman" w:hAnsi="Times New Roman"/>
          <w:sz w:val="28"/>
          <w:szCs w:val="28"/>
        </w:rPr>
        <w:t>2</w:t>
      </w:r>
      <w:r w:rsidR="00E36A79">
        <w:rPr>
          <w:rFonts w:ascii="Times New Roman" w:hAnsi="Times New Roman"/>
          <w:sz w:val="28"/>
          <w:szCs w:val="28"/>
        </w:rPr>
        <w:t>2</w:t>
      </w:r>
      <w:r w:rsidRPr="00B83684">
        <w:rPr>
          <w:rFonts w:ascii="Times New Roman" w:hAnsi="Times New Roman"/>
          <w:sz w:val="28"/>
          <w:szCs w:val="28"/>
        </w:rPr>
        <w:t xml:space="preserve"> года можно отметить деятельность добровольных народных дружин</w:t>
      </w:r>
      <w:r w:rsidR="00511ECA" w:rsidRPr="00B83684">
        <w:rPr>
          <w:rFonts w:ascii="Times New Roman" w:hAnsi="Times New Roman"/>
          <w:sz w:val="28"/>
          <w:szCs w:val="28"/>
        </w:rPr>
        <w:t xml:space="preserve"> (далее</w:t>
      </w:r>
      <w:r w:rsidR="00E36A79">
        <w:rPr>
          <w:rFonts w:ascii="Times New Roman" w:hAnsi="Times New Roman"/>
          <w:sz w:val="28"/>
          <w:szCs w:val="28"/>
        </w:rPr>
        <w:br/>
      </w:r>
      <w:r w:rsidR="00810FC1" w:rsidRPr="00B83684">
        <w:rPr>
          <w:rFonts w:ascii="Times New Roman" w:hAnsi="Times New Roman"/>
          <w:sz w:val="28"/>
          <w:szCs w:val="28"/>
        </w:rPr>
        <w:t xml:space="preserve">по тексту </w:t>
      </w:r>
      <w:r w:rsidR="00511ECA" w:rsidRPr="00B83684">
        <w:rPr>
          <w:rFonts w:ascii="Times New Roman" w:hAnsi="Times New Roman"/>
          <w:sz w:val="28"/>
          <w:szCs w:val="28"/>
        </w:rPr>
        <w:t>– НД)</w:t>
      </w:r>
      <w:r w:rsidR="00FC4362" w:rsidRPr="00B83684">
        <w:rPr>
          <w:rFonts w:ascii="Times New Roman" w:hAnsi="Times New Roman"/>
          <w:sz w:val="28"/>
          <w:szCs w:val="28"/>
        </w:rPr>
        <w:t>:</w:t>
      </w:r>
    </w:p>
    <w:p w:rsidR="00AC1ABB" w:rsidRPr="00B83684" w:rsidRDefault="00511ECA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E36A79">
        <w:rPr>
          <w:rFonts w:ascii="Times New Roman" w:hAnsi="Times New Roman"/>
          <w:bCs/>
          <w:iCs/>
          <w:sz w:val="28"/>
          <w:szCs w:val="28"/>
        </w:rPr>
        <w:t>О</w:t>
      </w:r>
      <w:r w:rsidR="00AC1ABB" w:rsidRPr="00B83684">
        <w:rPr>
          <w:rFonts w:ascii="Times New Roman" w:hAnsi="Times New Roman"/>
          <w:bCs/>
          <w:iCs/>
          <w:sz w:val="28"/>
          <w:szCs w:val="28"/>
        </w:rPr>
        <w:t xml:space="preserve">существлено </w:t>
      </w:r>
      <w:r w:rsidR="005552EA" w:rsidRPr="00B83684">
        <w:rPr>
          <w:rFonts w:ascii="Times New Roman" w:hAnsi="Times New Roman"/>
          <w:bCs/>
          <w:iCs/>
          <w:sz w:val="28"/>
          <w:szCs w:val="28"/>
        </w:rPr>
        <w:t>2483</w:t>
      </w:r>
      <w:r w:rsidR="00AC1ABB" w:rsidRPr="00B83684">
        <w:rPr>
          <w:rFonts w:ascii="Times New Roman" w:hAnsi="Times New Roman"/>
          <w:bCs/>
          <w:iCs/>
          <w:sz w:val="28"/>
          <w:szCs w:val="28"/>
        </w:rPr>
        <w:t xml:space="preserve"> выход</w:t>
      </w:r>
      <w:r w:rsidR="00E8034A" w:rsidRPr="00B83684">
        <w:rPr>
          <w:rFonts w:ascii="Times New Roman" w:hAnsi="Times New Roman"/>
          <w:bCs/>
          <w:iCs/>
          <w:sz w:val="28"/>
          <w:szCs w:val="28"/>
        </w:rPr>
        <w:t>а</w:t>
      </w:r>
      <w:r w:rsidR="00AC1ABB" w:rsidRPr="00B8368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83684">
        <w:rPr>
          <w:rFonts w:ascii="Times New Roman" w:hAnsi="Times New Roman"/>
          <w:bCs/>
          <w:iCs/>
          <w:sz w:val="28"/>
          <w:szCs w:val="28"/>
        </w:rPr>
        <w:t xml:space="preserve">НД </w:t>
      </w:r>
      <w:r w:rsidR="00AC1ABB" w:rsidRPr="00B83684">
        <w:rPr>
          <w:rFonts w:ascii="Times New Roman" w:hAnsi="Times New Roman"/>
          <w:bCs/>
          <w:iCs/>
          <w:sz w:val="28"/>
          <w:szCs w:val="28"/>
        </w:rPr>
        <w:t>на охрану общественного порядка</w:t>
      </w:r>
      <w:r w:rsidR="005552EA" w:rsidRPr="00B83684">
        <w:rPr>
          <w:rFonts w:ascii="Times New Roman" w:hAnsi="Times New Roman"/>
          <w:bCs/>
          <w:iCs/>
          <w:sz w:val="28"/>
          <w:szCs w:val="28"/>
        </w:rPr>
        <w:t>, патрулирование и в рамках оперативно-профилактических мероприятий</w:t>
      </w:r>
      <w:r w:rsidR="00AC1ABB" w:rsidRPr="00B83684">
        <w:rPr>
          <w:rFonts w:ascii="Times New Roman" w:hAnsi="Times New Roman"/>
          <w:bCs/>
          <w:iCs/>
          <w:sz w:val="28"/>
          <w:szCs w:val="28"/>
        </w:rPr>
        <w:t>;</w:t>
      </w:r>
      <w:r w:rsidR="00BC5341" w:rsidRPr="00B8368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C1ABB" w:rsidRPr="00B83684">
        <w:rPr>
          <w:rFonts w:ascii="Times New Roman" w:hAnsi="Times New Roman"/>
          <w:bCs/>
          <w:iCs/>
          <w:sz w:val="28"/>
          <w:szCs w:val="28"/>
        </w:rPr>
        <w:t>участвовало членов НД</w:t>
      </w:r>
      <w:r w:rsidR="00810FC1" w:rsidRPr="00B8368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C1ABB" w:rsidRPr="00B83684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5552EA" w:rsidRPr="00B83684">
        <w:rPr>
          <w:rFonts w:ascii="Times New Roman" w:hAnsi="Times New Roman"/>
          <w:bCs/>
          <w:iCs/>
          <w:sz w:val="28"/>
          <w:szCs w:val="28"/>
        </w:rPr>
        <w:t>2953</w:t>
      </w:r>
      <w:r w:rsidR="00207E47" w:rsidRPr="00B83684">
        <w:rPr>
          <w:rFonts w:ascii="Times New Roman" w:hAnsi="Times New Roman"/>
          <w:bCs/>
          <w:iCs/>
          <w:sz w:val="28"/>
          <w:szCs w:val="28"/>
        </w:rPr>
        <w:t>.</w:t>
      </w:r>
    </w:p>
    <w:p w:rsidR="005E2AA6" w:rsidRPr="00B83684" w:rsidRDefault="005E2AA6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2. </w:t>
      </w:r>
      <w:r w:rsidR="00810FC1" w:rsidRPr="00B83684">
        <w:rPr>
          <w:rFonts w:ascii="Times New Roman" w:hAnsi="Times New Roman"/>
          <w:sz w:val="28"/>
          <w:szCs w:val="28"/>
        </w:rPr>
        <w:t>НД</w:t>
      </w:r>
      <w:r w:rsidRPr="00B83684">
        <w:rPr>
          <w:rFonts w:ascii="Times New Roman" w:hAnsi="Times New Roman"/>
          <w:sz w:val="28"/>
          <w:szCs w:val="28"/>
        </w:rPr>
        <w:t xml:space="preserve"> участвовали:</w:t>
      </w:r>
    </w:p>
    <w:p w:rsidR="005E2AA6" w:rsidRPr="00B83684" w:rsidRDefault="005E2AA6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- </w:t>
      </w:r>
      <w:r w:rsidR="00AC1ABB" w:rsidRPr="00B83684">
        <w:rPr>
          <w:rFonts w:ascii="Times New Roman" w:hAnsi="Times New Roman"/>
          <w:sz w:val="28"/>
          <w:szCs w:val="28"/>
        </w:rPr>
        <w:t>в охране общественного порядка при проведении мероприятий</w:t>
      </w:r>
      <w:r w:rsidR="00E36A79">
        <w:rPr>
          <w:rFonts w:ascii="Times New Roman" w:hAnsi="Times New Roman"/>
          <w:sz w:val="28"/>
          <w:szCs w:val="28"/>
        </w:rPr>
        <w:br/>
      </w:r>
      <w:r w:rsidR="00AC1ABB" w:rsidRPr="00B83684">
        <w:rPr>
          <w:rFonts w:ascii="Times New Roman" w:hAnsi="Times New Roman"/>
          <w:sz w:val="28"/>
          <w:szCs w:val="28"/>
        </w:rPr>
        <w:t xml:space="preserve">с массовым пребыванием людей </w:t>
      </w:r>
      <w:r w:rsidRPr="00B83684">
        <w:rPr>
          <w:rFonts w:ascii="Times New Roman" w:hAnsi="Times New Roman"/>
          <w:sz w:val="28"/>
          <w:szCs w:val="28"/>
        </w:rPr>
        <w:t>–</w:t>
      </w:r>
      <w:r w:rsidR="00AC1ABB" w:rsidRPr="00B83684">
        <w:rPr>
          <w:rFonts w:ascii="Times New Roman" w:hAnsi="Times New Roman"/>
          <w:sz w:val="28"/>
          <w:szCs w:val="28"/>
        </w:rPr>
        <w:t xml:space="preserve"> </w:t>
      </w:r>
      <w:r w:rsidR="005552EA" w:rsidRPr="00B83684">
        <w:rPr>
          <w:rFonts w:ascii="Times New Roman" w:hAnsi="Times New Roman"/>
          <w:sz w:val="28"/>
          <w:szCs w:val="28"/>
        </w:rPr>
        <w:t>423</w:t>
      </w:r>
      <w:r w:rsidRPr="00B83684">
        <w:rPr>
          <w:rFonts w:ascii="Times New Roman" w:hAnsi="Times New Roman"/>
          <w:sz w:val="28"/>
          <w:szCs w:val="28"/>
        </w:rPr>
        <w:t xml:space="preserve"> раз</w:t>
      </w:r>
      <w:r w:rsidR="005552EA" w:rsidRPr="00B83684">
        <w:rPr>
          <w:rFonts w:ascii="Times New Roman" w:hAnsi="Times New Roman"/>
          <w:sz w:val="28"/>
          <w:szCs w:val="28"/>
        </w:rPr>
        <w:t>а</w:t>
      </w:r>
      <w:r w:rsidR="00AC1ABB" w:rsidRPr="00B83684">
        <w:rPr>
          <w:rFonts w:ascii="Times New Roman" w:hAnsi="Times New Roman"/>
          <w:sz w:val="28"/>
          <w:szCs w:val="28"/>
        </w:rPr>
        <w:t>;</w:t>
      </w:r>
    </w:p>
    <w:p w:rsidR="005552EA" w:rsidRPr="00B83684" w:rsidRDefault="005552EA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- патрулировании (в том числе совместно с сотрудниками полиции) – 2033;</w:t>
      </w:r>
    </w:p>
    <w:p w:rsidR="00C25299" w:rsidRPr="00B83684" w:rsidRDefault="005E2AA6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-</w:t>
      </w:r>
      <w:r w:rsidR="00AC1ABB" w:rsidRPr="00B83684">
        <w:rPr>
          <w:rFonts w:ascii="Times New Roman" w:hAnsi="Times New Roman"/>
          <w:sz w:val="28"/>
          <w:szCs w:val="28"/>
        </w:rPr>
        <w:t xml:space="preserve"> </w:t>
      </w:r>
      <w:r w:rsidRPr="00B83684">
        <w:rPr>
          <w:rFonts w:ascii="Times New Roman" w:hAnsi="Times New Roman"/>
          <w:sz w:val="28"/>
          <w:szCs w:val="28"/>
        </w:rPr>
        <w:t>в оперативно-профилактических мероприятиях,</w:t>
      </w:r>
      <w:r w:rsidR="00AC1ABB" w:rsidRPr="00B83684">
        <w:rPr>
          <w:rFonts w:ascii="Times New Roman" w:hAnsi="Times New Roman"/>
          <w:sz w:val="28"/>
          <w:szCs w:val="28"/>
        </w:rPr>
        <w:t xml:space="preserve"> проводимых УМВД </w:t>
      </w:r>
      <w:r w:rsidRPr="00B83684">
        <w:rPr>
          <w:rFonts w:ascii="Times New Roman" w:hAnsi="Times New Roman"/>
          <w:sz w:val="28"/>
          <w:szCs w:val="28"/>
        </w:rPr>
        <w:t>России</w:t>
      </w:r>
      <w:r w:rsidR="00AC1ABB" w:rsidRPr="00B83684">
        <w:rPr>
          <w:rFonts w:ascii="Times New Roman" w:hAnsi="Times New Roman"/>
          <w:sz w:val="28"/>
          <w:szCs w:val="28"/>
        </w:rPr>
        <w:t xml:space="preserve"> по город</w:t>
      </w:r>
      <w:r w:rsidRPr="00B83684">
        <w:rPr>
          <w:rFonts w:ascii="Times New Roman" w:hAnsi="Times New Roman"/>
          <w:sz w:val="28"/>
          <w:szCs w:val="28"/>
        </w:rPr>
        <w:t>у Пскову и др. органами</w:t>
      </w:r>
      <w:r w:rsidR="00E34F84" w:rsidRPr="00B83684">
        <w:rPr>
          <w:rFonts w:ascii="Times New Roman" w:hAnsi="Times New Roman"/>
          <w:sz w:val="28"/>
          <w:szCs w:val="28"/>
        </w:rPr>
        <w:t xml:space="preserve"> </w:t>
      </w:r>
      <w:r w:rsidRPr="00B83684">
        <w:rPr>
          <w:rFonts w:ascii="Times New Roman" w:hAnsi="Times New Roman"/>
          <w:sz w:val="28"/>
          <w:szCs w:val="28"/>
        </w:rPr>
        <w:t xml:space="preserve">- </w:t>
      </w:r>
      <w:r w:rsidR="005552EA" w:rsidRPr="00B83684">
        <w:rPr>
          <w:rFonts w:ascii="Times New Roman" w:hAnsi="Times New Roman"/>
          <w:sz w:val="28"/>
          <w:szCs w:val="28"/>
        </w:rPr>
        <w:t>27</w:t>
      </w:r>
      <w:r w:rsidRPr="00B83684">
        <w:rPr>
          <w:rFonts w:ascii="Times New Roman" w:hAnsi="Times New Roman"/>
          <w:sz w:val="28"/>
          <w:szCs w:val="28"/>
        </w:rPr>
        <w:t xml:space="preserve"> раз.</w:t>
      </w:r>
    </w:p>
    <w:p w:rsidR="00C25299" w:rsidRPr="00B83684" w:rsidRDefault="00C25299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3. Выполнен текущий ремонт участкового пункта полиции: нежилого помещения № 1001, расположенного по адресу: г. Псков, ул. А. Алехина, д.24</w:t>
      </w:r>
      <w:r w:rsidRPr="00B83684">
        <w:rPr>
          <w:rFonts w:ascii="Times New Roman" w:hAnsi="Times New Roman"/>
          <w:bCs/>
          <w:iCs/>
          <w:sz w:val="18"/>
          <w:szCs w:val="18"/>
        </w:rPr>
        <w:t>.</w:t>
      </w:r>
    </w:p>
    <w:p w:rsidR="005446CB" w:rsidRPr="00B83684" w:rsidRDefault="005446CB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4. Для осуществления контроля в семьях, состоящих на учете и семьях несовершеннолетних, состоящих на учете, комиссия по делам несовершеннолетних организовывала и проводила межведомственные профилактические рейды. За 1 полугодие 2022 года проведено 31   рейдовое мероприятие, обследовано 272 семьи. В адрес органов опеки и попечительства направлено 4 информации о рассмотрении вопроса целесообразности ограничения или лишения родительских прав.</w:t>
      </w:r>
    </w:p>
    <w:p w:rsidR="005446CB" w:rsidRPr="00B83684" w:rsidRDefault="005446CB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5</w:t>
      </w:r>
      <w:r w:rsidR="00E34F84" w:rsidRPr="00B83684">
        <w:rPr>
          <w:rFonts w:ascii="Times New Roman" w:hAnsi="Times New Roman"/>
          <w:sz w:val="28"/>
          <w:szCs w:val="28"/>
        </w:rPr>
        <w:t>.</w:t>
      </w:r>
      <w:r w:rsidR="00810FC1" w:rsidRPr="00B83684">
        <w:rPr>
          <w:rFonts w:ascii="Times New Roman" w:hAnsi="Times New Roman"/>
          <w:sz w:val="28"/>
          <w:szCs w:val="28"/>
        </w:rPr>
        <w:t xml:space="preserve"> </w:t>
      </w:r>
      <w:r w:rsidRPr="00B83684">
        <w:rPr>
          <w:rFonts w:ascii="Times New Roman" w:hAnsi="Times New Roman"/>
          <w:sz w:val="28"/>
          <w:szCs w:val="28"/>
        </w:rPr>
        <w:t>Проведено 91 оперативно-профилактическое мероприятие по линии охраны общественного порядка, из них: «Дни профилактики» - 17, «Букет» - 1, ПМ – 4; «Город контроль» - 28, целью которых, являлась профилактика уличных преступлений и правонарушений.</w:t>
      </w:r>
    </w:p>
    <w:p w:rsidR="00382B71" w:rsidRPr="00B83684" w:rsidRDefault="00382B71" w:rsidP="00AF6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34F84" w:rsidRPr="00B83684" w:rsidRDefault="00E34F84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8BA" w:rsidRPr="00B83684" w:rsidRDefault="000A0360" w:rsidP="00AF6121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3684">
        <w:rPr>
          <w:rFonts w:ascii="Times New Roman" w:hAnsi="Times New Roman" w:cs="Times New Roman"/>
          <w:b/>
          <w:color w:val="auto"/>
          <w:sz w:val="28"/>
          <w:szCs w:val="28"/>
        </w:rPr>
        <w:t>Иные сферы</w:t>
      </w:r>
    </w:p>
    <w:p w:rsidR="00FC4362" w:rsidRPr="00B83684" w:rsidRDefault="00FC4362" w:rsidP="00AF6121">
      <w:pPr>
        <w:widowControl w:val="0"/>
        <w:spacing w:after="0" w:line="240" w:lineRule="auto"/>
      </w:pPr>
    </w:p>
    <w:p w:rsidR="00D912DD" w:rsidRPr="00B83684" w:rsidRDefault="00D24B96" w:rsidP="00AF6121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В </w:t>
      </w:r>
      <w:r w:rsidR="006F58BA" w:rsidRPr="00B83684">
        <w:rPr>
          <w:rFonts w:ascii="Times New Roman" w:hAnsi="Times New Roman"/>
          <w:sz w:val="28"/>
          <w:szCs w:val="28"/>
        </w:rPr>
        <w:t>рамках улучшения</w:t>
      </w:r>
      <w:r w:rsidRPr="00B83684">
        <w:rPr>
          <w:rFonts w:ascii="Times New Roman" w:hAnsi="Times New Roman"/>
          <w:sz w:val="28"/>
          <w:szCs w:val="28"/>
        </w:rPr>
        <w:t xml:space="preserve"> системы управления муниципальным</w:t>
      </w:r>
      <w:r w:rsidR="00FC4362" w:rsidRPr="00B83684">
        <w:rPr>
          <w:rFonts w:ascii="Times New Roman" w:hAnsi="Times New Roman"/>
          <w:b/>
          <w:sz w:val="28"/>
          <w:szCs w:val="28"/>
        </w:rPr>
        <w:t xml:space="preserve"> </w:t>
      </w:r>
      <w:r w:rsidRPr="00B83684">
        <w:rPr>
          <w:rFonts w:ascii="Times New Roman" w:hAnsi="Times New Roman"/>
          <w:sz w:val="28"/>
          <w:szCs w:val="28"/>
        </w:rPr>
        <w:t>имуществом (</w:t>
      </w:r>
      <w:r w:rsidRPr="00B83684">
        <w:rPr>
          <w:rFonts w:ascii="Times New Roman" w:hAnsi="Times New Roman"/>
          <w:i/>
          <w:sz w:val="28"/>
          <w:szCs w:val="28"/>
        </w:rPr>
        <w:t>Комитет по управлению муниципальным имуществом города Пскова</w:t>
      </w:r>
      <w:r w:rsidRPr="00B83684">
        <w:rPr>
          <w:rFonts w:ascii="Times New Roman" w:hAnsi="Times New Roman"/>
          <w:sz w:val="28"/>
          <w:szCs w:val="28"/>
        </w:rPr>
        <w:t>) в</w:t>
      </w:r>
      <w:r w:rsidR="008C2DB3" w:rsidRPr="00B83684">
        <w:rPr>
          <w:rFonts w:ascii="Times New Roman" w:hAnsi="Times New Roman"/>
          <w:sz w:val="28"/>
          <w:szCs w:val="28"/>
        </w:rPr>
        <w:t xml:space="preserve"> </w:t>
      </w:r>
      <w:r w:rsidRPr="00B83684">
        <w:rPr>
          <w:rFonts w:ascii="Times New Roman" w:hAnsi="Times New Roman"/>
          <w:sz w:val="28"/>
          <w:szCs w:val="28"/>
          <w:lang w:val="en-US"/>
        </w:rPr>
        <w:t>I</w:t>
      </w:r>
      <w:r w:rsidRPr="00B83684">
        <w:rPr>
          <w:rFonts w:ascii="Times New Roman" w:hAnsi="Times New Roman"/>
          <w:sz w:val="28"/>
          <w:szCs w:val="28"/>
        </w:rPr>
        <w:t xml:space="preserve"> полугодии </w:t>
      </w:r>
      <w:r w:rsidR="00CA12B5" w:rsidRPr="00B83684">
        <w:rPr>
          <w:rFonts w:ascii="Times New Roman" w:hAnsi="Times New Roman"/>
          <w:sz w:val="28"/>
          <w:szCs w:val="28"/>
        </w:rPr>
        <w:t>202</w:t>
      </w:r>
      <w:r w:rsidR="00AF7D51" w:rsidRPr="00B83684">
        <w:rPr>
          <w:rFonts w:ascii="Times New Roman" w:hAnsi="Times New Roman"/>
          <w:sz w:val="28"/>
          <w:szCs w:val="28"/>
        </w:rPr>
        <w:t>2</w:t>
      </w:r>
      <w:r w:rsidR="0065679D" w:rsidRPr="00B83684">
        <w:rPr>
          <w:rFonts w:ascii="Times New Roman" w:hAnsi="Times New Roman"/>
          <w:sz w:val="28"/>
          <w:szCs w:val="28"/>
        </w:rPr>
        <w:t xml:space="preserve"> </w:t>
      </w:r>
      <w:r w:rsidRPr="00B83684">
        <w:rPr>
          <w:rFonts w:ascii="Times New Roman" w:hAnsi="Times New Roman"/>
          <w:sz w:val="28"/>
          <w:szCs w:val="28"/>
        </w:rPr>
        <w:t>года была предусмотрена к финансированию</w:t>
      </w:r>
      <w:r w:rsidR="008C2DB3" w:rsidRPr="00B83684">
        <w:rPr>
          <w:rFonts w:ascii="Times New Roman" w:hAnsi="Times New Roman"/>
          <w:sz w:val="28"/>
          <w:szCs w:val="28"/>
        </w:rPr>
        <w:t xml:space="preserve"> </w:t>
      </w:r>
      <w:r w:rsidR="00810FC1" w:rsidRPr="00B83684">
        <w:rPr>
          <w:rFonts w:ascii="Times New Roman" w:hAnsi="Times New Roman"/>
          <w:sz w:val="28"/>
          <w:szCs w:val="28"/>
        </w:rPr>
        <w:t>одна</w:t>
      </w:r>
      <w:r w:rsidRPr="00B83684">
        <w:rPr>
          <w:rFonts w:ascii="Times New Roman" w:hAnsi="Times New Roman"/>
          <w:sz w:val="28"/>
          <w:szCs w:val="28"/>
        </w:rPr>
        <w:t xml:space="preserve"> муниципальная программа на сумму </w:t>
      </w:r>
      <w:r w:rsidR="00AF7D51" w:rsidRPr="00B83684">
        <w:rPr>
          <w:rFonts w:ascii="Times New Roman" w:hAnsi="Times New Roman"/>
          <w:sz w:val="28"/>
          <w:szCs w:val="28"/>
          <w:u w:val="single"/>
        </w:rPr>
        <w:t>53,7 млн</w:t>
      </w:r>
      <w:r w:rsidRPr="00B83684">
        <w:rPr>
          <w:rFonts w:ascii="Times New Roman" w:hAnsi="Times New Roman"/>
          <w:sz w:val="28"/>
          <w:szCs w:val="28"/>
          <w:u w:val="single"/>
        </w:rPr>
        <w:t>.</w:t>
      </w:r>
      <w:r w:rsidR="00440F24" w:rsidRPr="00B8368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83684">
        <w:rPr>
          <w:rFonts w:ascii="Times New Roman" w:hAnsi="Times New Roman"/>
          <w:sz w:val="28"/>
          <w:szCs w:val="28"/>
          <w:u w:val="single"/>
        </w:rPr>
        <w:t>руб.</w:t>
      </w:r>
      <w:r w:rsidR="00AB0158" w:rsidRPr="00B83684">
        <w:rPr>
          <w:rFonts w:ascii="Times New Roman" w:hAnsi="Times New Roman"/>
          <w:sz w:val="28"/>
          <w:szCs w:val="28"/>
        </w:rPr>
        <w:t xml:space="preserve"> (</w:t>
      </w:r>
      <w:r w:rsidR="00AF7D51" w:rsidRPr="00B83684">
        <w:rPr>
          <w:rFonts w:ascii="Times New Roman" w:hAnsi="Times New Roman"/>
          <w:sz w:val="28"/>
          <w:szCs w:val="28"/>
        </w:rPr>
        <w:t>местный</w:t>
      </w:r>
      <w:r w:rsidR="00AB0158" w:rsidRPr="00B83684">
        <w:rPr>
          <w:rFonts w:ascii="Times New Roman" w:hAnsi="Times New Roman"/>
          <w:sz w:val="28"/>
          <w:szCs w:val="28"/>
        </w:rPr>
        <w:t xml:space="preserve"> бюджет).</w:t>
      </w:r>
      <w:r w:rsidRPr="00B83684">
        <w:rPr>
          <w:rFonts w:ascii="Times New Roman" w:hAnsi="Times New Roman"/>
          <w:sz w:val="28"/>
          <w:szCs w:val="28"/>
        </w:rPr>
        <w:t xml:space="preserve"> </w:t>
      </w:r>
    </w:p>
    <w:p w:rsidR="00D24B96" w:rsidRPr="00B83684" w:rsidRDefault="00D24B96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Исполнение за 6 месяцев 2</w:t>
      </w:r>
      <w:r w:rsidR="00CA12B5" w:rsidRPr="00B83684">
        <w:rPr>
          <w:rFonts w:ascii="Times New Roman" w:hAnsi="Times New Roman"/>
          <w:sz w:val="28"/>
          <w:szCs w:val="28"/>
        </w:rPr>
        <w:t>02</w:t>
      </w:r>
      <w:r w:rsidR="00AF7D51" w:rsidRPr="00B83684">
        <w:rPr>
          <w:rFonts w:ascii="Times New Roman" w:hAnsi="Times New Roman"/>
          <w:sz w:val="28"/>
          <w:szCs w:val="28"/>
        </w:rPr>
        <w:t>2</w:t>
      </w:r>
      <w:r w:rsidRPr="00B83684">
        <w:rPr>
          <w:rFonts w:ascii="Times New Roman" w:hAnsi="Times New Roman"/>
          <w:sz w:val="28"/>
          <w:szCs w:val="28"/>
        </w:rPr>
        <w:t xml:space="preserve"> года по данной программе составило</w:t>
      </w:r>
      <w:r w:rsidR="00CD7E87" w:rsidRPr="00B83684">
        <w:rPr>
          <w:rFonts w:ascii="Times New Roman" w:hAnsi="Times New Roman"/>
          <w:sz w:val="28"/>
          <w:szCs w:val="28"/>
        </w:rPr>
        <w:br/>
      </w:r>
      <w:r w:rsidR="00AF7D51" w:rsidRPr="00B83684">
        <w:rPr>
          <w:rFonts w:ascii="Times New Roman" w:hAnsi="Times New Roman"/>
          <w:sz w:val="28"/>
          <w:szCs w:val="28"/>
          <w:u w:val="single"/>
        </w:rPr>
        <w:t>25,1 млн</w:t>
      </w:r>
      <w:r w:rsidRPr="00B83684">
        <w:rPr>
          <w:rFonts w:ascii="Times New Roman" w:hAnsi="Times New Roman"/>
          <w:sz w:val="28"/>
          <w:szCs w:val="28"/>
          <w:u w:val="single"/>
        </w:rPr>
        <w:t>.</w:t>
      </w:r>
      <w:r w:rsidR="00AB0158" w:rsidRPr="00B8368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83684">
        <w:rPr>
          <w:rFonts w:ascii="Times New Roman" w:hAnsi="Times New Roman"/>
          <w:sz w:val="28"/>
          <w:szCs w:val="28"/>
          <w:u w:val="single"/>
        </w:rPr>
        <w:t>руб. (</w:t>
      </w:r>
      <w:r w:rsidR="00AF7D51" w:rsidRPr="00B83684">
        <w:rPr>
          <w:rFonts w:ascii="Times New Roman" w:hAnsi="Times New Roman"/>
          <w:sz w:val="28"/>
          <w:szCs w:val="28"/>
          <w:u w:val="single"/>
        </w:rPr>
        <w:t>46,6</w:t>
      </w:r>
      <w:r w:rsidRPr="00B83684">
        <w:rPr>
          <w:rFonts w:ascii="Times New Roman" w:hAnsi="Times New Roman"/>
          <w:sz w:val="28"/>
          <w:szCs w:val="28"/>
          <w:u w:val="single"/>
        </w:rPr>
        <w:t>%)</w:t>
      </w:r>
      <w:r w:rsidRPr="00B83684">
        <w:rPr>
          <w:rFonts w:ascii="Times New Roman" w:hAnsi="Times New Roman"/>
          <w:sz w:val="28"/>
          <w:szCs w:val="28"/>
        </w:rPr>
        <w:t>.</w:t>
      </w:r>
    </w:p>
    <w:p w:rsidR="00BD6CCB" w:rsidRPr="00B83684" w:rsidRDefault="00BD6CCB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Из наиболее значимых результатов реализуемых мероприятий </w:t>
      </w:r>
      <w:r w:rsidR="00810FC1" w:rsidRPr="00B83684">
        <w:rPr>
          <w:rFonts w:ascii="Times New Roman" w:hAnsi="Times New Roman"/>
          <w:sz w:val="28"/>
          <w:szCs w:val="28"/>
        </w:rPr>
        <w:t>муниципальной программы</w:t>
      </w:r>
      <w:r w:rsidR="006F58BA" w:rsidRPr="00B83684">
        <w:rPr>
          <w:rFonts w:ascii="Times New Roman" w:hAnsi="Times New Roman"/>
          <w:sz w:val="28"/>
          <w:szCs w:val="28"/>
        </w:rPr>
        <w:t xml:space="preserve"> </w:t>
      </w:r>
      <w:r w:rsidRPr="00B83684">
        <w:rPr>
          <w:rFonts w:ascii="Times New Roman" w:hAnsi="Times New Roman"/>
          <w:sz w:val="28"/>
          <w:szCs w:val="28"/>
        </w:rPr>
        <w:t xml:space="preserve">в </w:t>
      </w:r>
      <w:r w:rsidR="00D9288F" w:rsidRPr="00B83684">
        <w:rPr>
          <w:rFonts w:ascii="Times New Roman" w:hAnsi="Times New Roman"/>
          <w:sz w:val="28"/>
          <w:szCs w:val="28"/>
        </w:rPr>
        <w:t>первом полугодии 202</w:t>
      </w:r>
      <w:r w:rsidR="0058087E">
        <w:rPr>
          <w:rFonts w:ascii="Times New Roman" w:hAnsi="Times New Roman"/>
          <w:sz w:val="28"/>
          <w:szCs w:val="28"/>
        </w:rPr>
        <w:t>2</w:t>
      </w:r>
      <w:r w:rsidR="00D9288F" w:rsidRPr="00B83684">
        <w:rPr>
          <w:rFonts w:ascii="Times New Roman" w:hAnsi="Times New Roman"/>
          <w:sz w:val="28"/>
          <w:szCs w:val="28"/>
        </w:rPr>
        <w:t xml:space="preserve"> года</w:t>
      </w:r>
      <w:r w:rsidRPr="00B83684">
        <w:rPr>
          <w:rFonts w:ascii="Times New Roman" w:hAnsi="Times New Roman"/>
          <w:sz w:val="28"/>
          <w:szCs w:val="28"/>
        </w:rPr>
        <w:t xml:space="preserve"> можно отметить</w:t>
      </w:r>
      <w:r w:rsidR="00810FC1" w:rsidRPr="00B83684">
        <w:rPr>
          <w:rFonts w:ascii="Times New Roman" w:hAnsi="Times New Roman"/>
          <w:sz w:val="28"/>
          <w:szCs w:val="28"/>
        </w:rPr>
        <w:t xml:space="preserve"> следующие</w:t>
      </w:r>
      <w:r w:rsidRPr="00B83684">
        <w:rPr>
          <w:rFonts w:ascii="Times New Roman" w:hAnsi="Times New Roman"/>
          <w:sz w:val="28"/>
          <w:szCs w:val="28"/>
        </w:rPr>
        <w:t>:</w:t>
      </w:r>
    </w:p>
    <w:p w:rsidR="00F32B8B" w:rsidRPr="00B83684" w:rsidRDefault="00810FC1" w:rsidP="00AF612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В</w:t>
      </w:r>
      <w:r w:rsidR="00F67D93" w:rsidRPr="00B83684">
        <w:rPr>
          <w:rFonts w:ascii="Times New Roman" w:hAnsi="Times New Roman"/>
          <w:sz w:val="28"/>
          <w:szCs w:val="28"/>
        </w:rPr>
        <w:t xml:space="preserve">ыявлено </w:t>
      </w:r>
      <w:r w:rsidR="00F32B8B" w:rsidRPr="00B83684">
        <w:rPr>
          <w:rFonts w:ascii="Times New Roman" w:hAnsi="Times New Roman"/>
          <w:sz w:val="28"/>
          <w:szCs w:val="28"/>
        </w:rPr>
        <w:t>25</w:t>
      </w:r>
      <w:r w:rsidR="00F67D93" w:rsidRPr="00B83684">
        <w:rPr>
          <w:rFonts w:ascii="Times New Roman" w:hAnsi="Times New Roman"/>
          <w:sz w:val="28"/>
          <w:szCs w:val="28"/>
        </w:rPr>
        <w:t xml:space="preserve"> бесхозяйных объектов.</w:t>
      </w:r>
    </w:p>
    <w:p w:rsidR="00F32B8B" w:rsidRPr="00B83684" w:rsidRDefault="00FA2E81" w:rsidP="00AF612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Выдано </w:t>
      </w:r>
      <w:r w:rsidR="00F32B8B" w:rsidRPr="00B83684">
        <w:rPr>
          <w:rFonts w:ascii="Times New Roman" w:hAnsi="Times New Roman"/>
          <w:sz w:val="28"/>
          <w:szCs w:val="28"/>
        </w:rPr>
        <w:t>12</w:t>
      </w:r>
      <w:r w:rsidRPr="00B83684">
        <w:rPr>
          <w:rFonts w:ascii="Times New Roman" w:hAnsi="Times New Roman"/>
          <w:sz w:val="28"/>
          <w:szCs w:val="28"/>
        </w:rPr>
        <w:t xml:space="preserve"> разрешений на установку рекламных конструкций. Оплата государственной пошлины за выдачу разрешения на установку ре</w:t>
      </w:r>
      <w:r w:rsidR="00F32B8B" w:rsidRPr="00B83684">
        <w:rPr>
          <w:rFonts w:ascii="Times New Roman" w:hAnsi="Times New Roman"/>
          <w:sz w:val="28"/>
          <w:szCs w:val="28"/>
        </w:rPr>
        <w:t>кламной конструкции составила 32</w:t>
      </w:r>
      <w:r w:rsidRPr="00B83684">
        <w:rPr>
          <w:rFonts w:ascii="Times New Roman" w:hAnsi="Times New Roman"/>
          <w:sz w:val="28"/>
          <w:szCs w:val="28"/>
        </w:rPr>
        <w:t>5,0 тыс. руб</w:t>
      </w:r>
      <w:r w:rsidR="00E35630" w:rsidRPr="00B83684">
        <w:rPr>
          <w:rFonts w:ascii="Times New Roman" w:hAnsi="Times New Roman"/>
          <w:sz w:val="28"/>
          <w:szCs w:val="28"/>
        </w:rPr>
        <w:t>.</w:t>
      </w:r>
    </w:p>
    <w:p w:rsidR="00F32B8B" w:rsidRPr="00B83684" w:rsidRDefault="00BD6CCB" w:rsidP="00AF612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Заключено </w:t>
      </w:r>
      <w:r w:rsidR="00F32B8B" w:rsidRPr="00B83684">
        <w:rPr>
          <w:rFonts w:ascii="Times New Roman" w:hAnsi="Times New Roman"/>
          <w:sz w:val="28"/>
          <w:szCs w:val="28"/>
        </w:rPr>
        <w:t>4</w:t>
      </w:r>
      <w:r w:rsidR="001E20C8" w:rsidRPr="00B83684">
        <w:rPr>
          <w:rFonts w:ascii="Times New Roman" w:hAnsi="Times New Roman"/>
          <w:sz w:val="28"/>
          <w:szCs w:val="28"/>
        </w:rPr>
        <w:t xml:space="preserve"> </w:t>
      </w:r>
      <w:r w:rsidRPr="00B83684">
        <w:rPr>
          <w:rFonts w:ascii="Times New Roman" w:hAnsi="Times New Roman"/>
          <w:sz w:val="28"/>
          <w:szCs w:val="28"/>
        </w:rPr>
        <w:t>договор</w:t>
      </w:r>
      <w:r w:rsidR="00F32B8B" w:rsidRPr="00B83684">
        <w:rPr>
          <w:rFonts w:ascii="Times New Roman" w:hAnsi="Times New Roman"/>
          <w:sz w:val="28"/>
          <w:szCs w:val="28"/>
        </w:rPr>
        <w:t>а</w:t>
      </w:r>
      <w:r w:rsidRPr="00B83684">
        <w:rPr>
          <w:rFonts w:ascii="Times New Roman" w:hAnsi="Times New Roman"/>
          <w:sz w:val="28"/>
          <w:szCs w:val="28"/>
        </w:rPr>
        <w:t xml:space="preserve"> аренды муниципальных земельных участков</w:t>
      </w:r>
      <w:r w:rsidR="003540D4" w:rsidRPr="00B83684">
        <w:rPr>
          <w:rFonts w:ascii="Times New Roman" w:hAnsi="Times New Roman"/>
          <w:sz w:val="28"/>
          <w:szCs w:val="28"/>
        </w:rPr>
        <w:t>.</w:t>
      </w:r>
      <w:r w:rsidR="001E20C8" w:rsidRPr="00B83684">
        <w:rPr>
          <w:rFonts w:ascii="Times New Roman" w:hAnsi="Times New Roman"/>
          <w:sz w:val="28"/>
          <w:szCs w:val="28"/>
        </w:rPr>
        <w:t xml:space="preserve"> Годовой размер арендной платы по вновь заключенным договорам аренды – </w:t>
      </w:r>
      <w:r w:rsidR="00F32B8B" w:rsidRPr="00B83684">
        <w:rPr>
          <w:rFonts w:ascii="Times New Roman" w:hAnsi="Times New Roman"/>
          <w:sz w:val="28"/>
          <w:szCs w:val="28"/>
        </w:rPr>
        <w:t>510,32</w:t>
      </w:r>
      <w:r w:rsidR="001E20C8" w:rsidRPr="00B83684">
        <w:rPr>
          <w:rFonts w:ascii="Times New Roman" w:hAnsi="Times New Roman"/>
          <w:sz w:val="28"/>
          <w:szCs w:val="28"/>
        </w:rPr>
        <w:t xml:space="preserve"> тыс. руб. </w:t>
      </w:r>
    </w:p>
    <w:p w:rsidR="00045EF4" w:rsidRPr="00B83684" w:rsidRDefault="00F32B8B" w:rsidP="00AF612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За первое полугодие 2022 года</w:t>
      </w:r>
      <w:r w:rsidR="00045EF4" w:rsidRPr="00B83684">
        <w:rPr>
          <w:rFonts w:ascii="Times New Roman" w:hAnsi="Times New Roman"/>
          <w:sz w:val="28"/>
          <w:szCs w:val="28"/>
        </w:rPr>
        <w:t>:</w:t>
      </w:r>
    </w:p>
    <w:p w:rsidR="00F32B8B" w:rsidRPr="00B83684" w:rsidRDefault="00045EF4" w:rsidP="00AF6121">
      <w:pPr>
        <w:pStyle w:val="a3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-</w:t>
      </w:r>
      <w:r w:rsidR="00F32B8B" w:rsidRPr="00B83684">
        <w:rPr>
          <w:rFonts w:ascii="Times New Roman" w:hAnsi="Times New Roman"/>
          <w:sz w:val="28"/>
          <w:szCs w:val="28"/>
        </w:rPr>
        <w:t xml:space="preserve"> по договорам аренды земельных участков поступило 2 035,52 тыс. руб.</w:t>
      </w:r>
      <w:r w:rsidRPr="00B83684">
        <w:rPr>
          <w:rFonts w:ascii="Times New Roman" w:hAnsi="Times New Roman"/>
          <w:sz w:val="28"/>
          <w:szCs w:val="28"/>
        </w:rPr>
        <w:t>;</w:t>
      </w:r>
    </w:p>
    <w:p w:rsidR="00045EF4" w:rsidRPr="00B83684" w:rsidRDefault="00045EF4" w:rsidP="00AF6121">
      <w:pPr>
        <w:pStyle w:val="a3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- по договорам аренды нежилого фонда поступило 2,3 млн. руб.;</w:t>
      </w:r>
    </w:p>
    <w:p w:rsidR="00045EF4" w:rsidRPr="00B83684" w:rsidRDefault="00045EF4" w:rsidP="00AF6121">
      <w:pPr>
        <w:pStyle w:val="a3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- по договорам на установку и эксплуатацию рекламных конструкций поступило 5,4 млн. руб.</w:t>
      </w:r>
    </w:p>
    <w:p w:rsidR="00F32B8B" w:rsidRPr="00B83684" w:rsidRDefault="00045EF4" w:rsidP="00AF612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Заключено 3 договора аренды объектов нежилого фонда. Годовой размер арендной платы по вновь заключенным договорам аренды – 0,4 млн. руб. </w:t>
      </w:r>
    </w:p>
    <w:p w:rsidR="000A0360" w:rsidRPr="00B83684" w:rsidRDefault="000A0360" w:rsidP="00AF6121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С целью развития информационно-телекоммуникационной инфраструктуры с учетом потребности в повышении открытости и прозрачности деятельности органов местного самоуправления для общества</w:t>
      </w:r>
      <w:r w:rsidRPr="00B83684">
        <w:t xml:space="preserve"> </w:t>
      </w:r>
      <w:r w:rsidRPr="00B83684">
        <w:rPr>
          <w:rFonts w:ascii="Times New Roman" w:hAnsi="Times New Roman"/>
          <w:i/>
          <w:sz w:val="28"/>
          <w:szCs w:val="28"/>
        </w:rPr>
        <w:t xml:space="preserve">(Комитет информационных технологий) </w:t>
      </w:r>
      <w:r w:rsidRPr="00B83684">
        <w:rPr>
          <w:rFonts w:ascii="Times New Roman" w:hAnsi="Times New Roman"/>
          <w:sz w:val="28"/>
          <w:szCs w:val="28"/>
        </w:rPr>
        <w:t xml:space="preserve">в </w:t>
      </w:r>
      <w:r w:rsidRPr="00B83684">
        <w:rPr>
          <w:rFonts w:ascii="Times New Roman" w:hAnsi="Times New Roman"/>
          <w:sz w:val="28"/>
          <w:szCs w:val="28"/>
          <w:lang w:val="en-US"/>
        </w:rPr>
        <w:t>I</w:t>
      </w:r>
      <w:r w:rsidRPr="00B83684">
        <w:rPr>
          <w:rFonts w:ascii="Times New Roman" w:hAnsi="Times New Roman"/>
          <w:sz w:val="28"/>
          <w:szCs w:val="28"/>
        </w:rPr>
        <w:t xml:space="preserve"> полугодии 2022 года была предусмотрена к финансированию одна муниципальная программа на сумму </w:t>
      </w:r>
      <w:r w:rsidRPr="00B83684">
        <w:rPr>
          <w:rFonts w:ascii="Times New Roman" w:hAnsi="Times New Roman"/>
          <w:sz w:val="28"/>
          <w:szCs w:val="28"/>
          <w:u w:val="single"/>
        </w:rPr>
        <w:t>9,1 млн. руб.</w:t>
      </w:r>
      <w:r w:rsidRPr="00B83684">
        <w:rPr>
          <w:rFonts w:ascii="Times New Roman" w:hAnsi="Times New Roman"/>
          <w:sz w:val="28"/>
          <w:szCs w:val="28"/>
        </w:rPr>
        <w:t xml:space="preserve"> (местный бюджет). </w:t>
      </w:r>
    </w:p>
    <w:p w:rsidR="000A0360" w:rsidRPr="00B83684" w:rsidRDefault="000A0360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Исполнение за 6 месяцев 2022 года по данной программе составило</w:t>
      </w:r>
      <w:r w:rsidR="00CD7E87" w:rsidRPr="00B83684">
        <w:rPr>
          <w:rFonts w:ascii="Times New Roman" w:hAnsi="Times New Roman"/>
          <w:sz w:val="28"/>
          <w:szCs w:val="28"/>
        </w:rPr>
        <w:br/>
      </w:r>
      <w:r w:rsidRPr="00B83684">
        <w:rPr>
          <w:rFonts w:ascii="Times New Roman" w:hAnsi="Times New Roman"/>
          <w:sz w:val="28"/>
          <w:szCs w:val="28"/>
          <w:u w:val="single"/>
        </w:rPr>
        <w:t>2,2 млн. руб. (24,0%)</w:t>
      </w:r>
      <w:r w:rsidRPr="00B83684">
        <w:rPr>
          <w:rFonts w:ascii="Times New Roman" w:hAnsi="Times New Roman"/>
          <w:sz w:val="28"/>
          <w:szCs w:val="28"/>
        </w:rPr>
        <w:t>.</w:t>
      </w:r>
    </w:p>
    <w:p w:rsidR="000A0360" w:rsidRPr="00B83684" w:rsidRDefault="000A0360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Из наиболее значимых результатов реализуемых мероприятий муниципальной программы в первом полугодии 202</w:t>
      </w:r>
      <w:r w:rsidR="003C156D" w:rsidRPr="00B83684">
        <w:rPr>
          <w:rFonts w:ascii="Times New Roman" w:hAnsi="Times New Roman"/>
          <w:sz w:val="28"/>
          <w:szCs w:val="28"/>
        </w:rPr>
        <w:t>2</w:t>
      </w:r>
      <w:r w:rsidRPr="00B83684">
        <w:rPr>
          <w:rFonts w:ascii="Times New Roman" w:hAnsi="Times New Roman"/>
          <w:sz w:val="28"/>
          <w:szCs w:val="28"/>
        </w:rPr>
        <w:t xml:space="preserve"> года можно отметить следующие:</w:t>
      </w:r>
    </w:p>
    <w:p w:rsidR="003C156D" w:rsidRPr="00B83684" w:rsidRDefault="003C156D" w:rsidP="00AF612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Обеспечена безопасность СЭД и реализуется резервное хранение архивных данных</w:t>
      </w:r>
      <w:r w:rsidR="000A0360" w:rsidRPr="00B83684">
        <w:rPr>
          <w:rFonts w:ascii="Times New Roman" w:hAnsi="Times New Roman"/>
          <w:sz w:val="28"/>
          <w:szCs w:val="28"/>
        </w:rPr>
        <w:t>.</w:t>
      </w:r>
    </w:p>
    <w:p w:rsidR="003C156D" w:rsidRPr="00B83684" w:rsidRDefault="003C156D" w:rsidP="00AF612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Обеспечено наличие функционирующей комплексной системы защиты информации.</w:t>
      </w:r>
    </w:p>
    <w:p w:rsidR="003C156D" w:rsidRPr="00B83684" w:rsidRDefault="003C156D" w:rsidP="00AF612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Проводятся пилотные испытания программных продуктов информационной безопасности.</w:t>
      </w:r>
    </w:p>
    <w:p w:rsidR="003C156D" w:rsidRPr="00B83684" w:rsidRDefault="003C156D" w:rsidP="00AF612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Доля муниципальных услуг, по которым осуществлен переход</w:t>
      </w:r>
      <w:r w:rsidR="00E36A79">
        <w:rPr>
          <w:rFonts w:ascii="Times New Roman" w:hAnsi="Times New Roman"/>
          <w:sz w:val="28"/>
          <w:szCs w:val="28"/>
        </w:rPr>
        <w:br/>
      </w:r>
      <w:r w:rsidRPr="00B83684">
        <w:rPr>
          <w:rFonts w:ascii="Times New Roman" w:hAnsi="Times New Roman"/>
          <w:sz w:val="28"/>
          <w:szCs w:val="28"/>
        </w:rPr>
        <w:t>к предоставлению в электронной форме при наличии технической возможности – 10% по состоянию на 01.07.2022.</w:t>
      </w:r>
    </w:p>
    <w:p w:rsidR="000A0360" w:rsidRPr="00B83684" w:rsidRDefault="003C156D" w:rsidP="00AF612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Заключен </w:t>
      </w:r>
      <w:r w:rsidR="00757010">
        <w:rPr>
          <w:rFonts w:ascii="Times New Roman" w:hAnsi="Times New Roman"/>
          <w:sz w:val="28"/>
          <w:szCs w:val="28"/>
        </w:rPr>
        <w:t>муниципальный контракт</w:t>
      </w:r>
      <w:r w:rsidRPr="00B83684">
        <w:rPr>
          <w:rFonts w:ascii="Times New Roman" w:hAnsi="Times New Roman"/>
          <w:sz w:val="28"/>
          <w:szCs w:val="28"/>
        </w:rPr>
        <w:t xml:space="preserve"> по сопровождению информационной системы управления бюджетным процессом, применяемой</w:t>
      </w:r>
      <w:r w:rsidR="00E36A79">
        <w:rPr>
          <w:rFonts w:ascii="Times New Roman" w:hAnsi="Times New Roman"/>
          <w:sz w:val="28"/>
          <w:szCs w:val="28"/>
        </w:rPr>
        <w:br/>
      </w:r>
      <w:r w:rsidRPr="00B83684">
        <w:rPr>
          <w:rFonts w:ascii="Times New Roman" w:hAnsi="Times New Roman"/>
          <w:sz w:val="28"/>
          <w:szCs w:val="28"/>
        </w:rPr>
        <w:t>в Финансовом управлении Администрации города Пскова, с предоставлением неисключительных прав на использование (2,2 млн. руб.).</w:t>
      </w:r>
    </w:p>
    <w:p w:rsidR="00AB36FA" w:rsidRPr="00B83684" w:rsidRDefault="00AB36FA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E81" w:rsidRPr="00B83684" w:rsidRDefault="00FA2E81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627" w:rsidRPr="00B83684" w:rsidRDefault="00C31627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627" w:rsidRPr="00B83684" w:rsidRDefault="00C31627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627" w:rsidRDefault="00C31627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010" w:rsidRDefault="00757010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010" w:rsidRPr="00B83684" w:rsidRDefault="00757010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627" w:rsidRPr="00B83684" w:rsidRDefault="00C31627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606" w:rsidRPr="00B83684" w:rsidRDefault="00451DAA" w:rsidP="00AF6121">
      <w:pPr>
        <w:pStyle w:val="a6"/>
        <w:widowControl w:val="0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B83684">
        <w:rPr>
          <w:rFonts w:ascii="Times New Roman" w:hAnsi="Times New Roman"/>
          <w:b/>
          <w:sz w:val="28"/>
          <w:szCs w:val="28"/>
        </w:rPr>
        <w:t xml:space="preserve">Выводы и предложения </w:t>
      </w:r>
    </w:p>
    <w:p w:rsidR="00E14606" w:rsidRPr="00B83684" w:rsidRDefault="00451DAA" w:rsidP="00AF6121">
      <w:pPr>
        <w:pStyle w:val="a6"/>
        <w:widowControl w:val="0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B83684">
        <w:rPr>
          <w:rFonts w:ascii="Times New Roman" w:hAnsi="Times New Roman"/>
          <w:b/>
          <w:sz w:val="28"/>
          <w:szCs w:val="28"/>
        </w:rPr>
        <w:t xml:space="preserve">по результатам мониторинга реализации </w:t>
      </w:r>
    </w:p>
    <w:p w:rsidR="00451DAA" w:rsidRPr="00B83684" w:rsidRDefault="00451DAA" w:rsidP="00AF6121">
      <w:pPr>
        <w:pStyle w:val="a6"/>
        <w:widowControl w:val="0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B83684">
        <w:rPr>
          <w:rFonts w:ascii="Times New Roman" w:hAnsi="Times New Roman"/>
          <w:b/>
          <w:sz w:val="28"/>
          <w:szCs w:val="28"/>
        </w:rPr>
        <w:t>муниципальных программ города Пскова за I полугодие 202</w:t>
      </w:r>
      <w:r w:rsidR="009D4572" w:rsidRPr="00B83684">
        <w:rPr>
          <w:rFonts w:ascii="Times New Roman" w:hAnsi="Times New Roman"/>
          <w:b/>
          <w:sz w:val="28"/>
          <w:szCs w:val="28"/>
        </w:rPr>
        <w:t xml:space="preserve">2 </w:t>
      </w:r>
      <w:r w:rsidRPr="00B83684">
        <w:rPr>
          <w:rFonts w:ascii="Times New Roman" w:hAnsi="Times New Roman"/>
          <w:b/>
          <w:sz w:val="28"/>
          <w:szCs w:val="28"/>
        </w:rPr>
        <w:t>года</w:t>
      </w:r>
    </w:p>
    <w:p w:rsidR="00451DAA" w:rsidRPr="00B83684" w:rsidRDefault="00451DAA" w:rsidP="00AF6121">
      <w:pPr>
        <w:pStyle w:val="a6"/>
        <w:widowControl w:val="0"/>
        <w:suppressAutoHyphens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D87B04" w:rsidRPr="00B83684" w:rsidRDefault="00D87B04" w:rsidP="00AF6121">
      <w:pPr>
        <w:pStyle w:val="a6"/>
        <w:widowControl w:val="0"/>
        <w:suppressAutoHyphens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D87B04" w:rsidRPr="00B83684" w:rsidRDefault="00D87B04" w:rsidP="00AF612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Целью мониторинга муниципальных программ за 6 месяцев являлась оценка состояния процесса реализации муниципальных программ, </w:t>
      </w:r>
      <w:r w:rsidRPr="00B83684">
        <w:rPr>
          <w:rFonts w:ascii="Times New Roman" w:hAnsi="Times New Roman"/>
          <w:sz w:val="28"/>
          <w:szCs w:val="28"/>
        </w:rPr>
        <w:br/>
        <w:t>т.е. процесса достижения заданных значений годовых показателей достижения цели, уровня решения задач и показателей основных мероприятий, а также прогноз результатов выполнения муниципальных программ за год.</w:t>
      </w:r>
    </w:p>
    <w:p w:rsidR="0032579A" w:rsidRPr="00B83684" w:rsidRDefault="00D87B04" w:rsidP="00AF612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Непосредственные результаты деятельности исполнителей можно оценить с помощью показателей основных мероприятий, ежегодные количественные значения которых определены в </w:t>
      </w:r>
      <w:r w:rsidR="00AB589D" w:rsidRPr="00B83684">
        <w:rPr>
          <w:rFonts w:ascii="Times New Roman" w:hAnsi="Times New Roman"/>
          <w:sz w:val="28"/>
          <w:szCs w:val="28"/>
        </w:rPr>
        <w:t>муниципальных программах</w:t>
      </w:r>
      <w:r w:rsidRPr="00B83684">
        <w:rPr>
          <w:rFonts w:ascii="Times New Roman" w:hAnsi="Times New Roman"/>
          <w:sz w:val="28"/>
          <w:szCs w:val="28"/>
        </w:rPr>
        <w:t>.</w:t>
      </w:r>
      <w:r w:rsidR="0032579A" w:rsidRPr="00B83684">
        <w:rPr>
          <w:rFonts w:ascii="Times New Roman" w:hAnsi="Times New Roman"/>
          <w:sz w:val="28"/>
          <w:szCs w:val="28"/>
        </w:rPr>
        <w:t xml:space="preserve"> Исходя из результатов такого сравнения, можно сделать вывод о реальной возможности выполнения запланированных мероприятий </w:t>
      </w:r>
      <w:r w:rsidR="00AB589D" w:rsidRPr="00B83684">
        <w:rPr>
          <w:rFonts w:ascii="Times New Roman" w:hAnsi="Times New Roman"/>
          <w:sz w:val="28"/>
          <w:szCs w:val="28"/>
        </w:rPr>
        <w:t>муниципальных программ</w:t>
      </w:r>
      <w:r w:rsidR="0032579A" w:rsidRPr="00B83684">
        <w:rPr>
          <w:rFonts w:ascii="Times New Roman" w:hAnsi="Times New Roman"/>
          <w:sz w:val="28"/>
          <w:szCs w:val="28"/>
        </w:rPr>
        <w:t xml:space="preserve"> за год.</w:t>
      </w:r>
    </w:p>
    <w:p w:rsidR="00D87B04" w:rsidRDefault="00D87B04" w:rsidP="00AF612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Учитывая, что вывод о достижении планируемых результатов </w:t>
      </w:r>
      <w:r w:rsidR="00AB589D" w:rsidRPr="00B83684">
        <w:rPr>
          <w:rFonts w:ascii="Times New Roman" w:hAnsi="Times New Roman"/>
          <w:sz w:val="28"/>
          <w:szCs w:val="28"/>
        </w:rPr>
        <w:t>муниципальных программ</w:t>
      </w:r>
      <w:r w:rsidRPr="00B83684">
        <w:rPr>
          <w:rFonts w:ascii="Times New Roman" w:hAnsi="Times New Roman"/>
          <w:sz w:val="28"/>
          <w:szCs w:val="28"/>
        </w:rPr>
        <w:t xml:space="preserve"> будет иметь место только в годовом отчете, когда возможно сравнение плановых и фактических показателей и результатов,</w:t>
      </w:r>
      <w:r w:rsidR="00E36A79">
        <w:rPr>
          <w:rFonts w:ascii="Times New Roman" w:hAnsi="Times New Roman"/>
          <w:sz w:val="28"/>
          <w:szCs w:val="28"/>
        </w:rPr>
        <w:br/>
      </w:r>
      <w:r w:rsidR="00AB589D" w:rsidRPr="00B83684">
        <w:rPr>
          <w:rFonts w:ascii="Times New Roman" w:hAnsi="Times New Roman"/>
          <w:sz w:val="28"/>
          <w:szCs w:val="28"/>
        </w:rPr>
        <w:t>в информации о результатах реализации муниципальных программ за 6 месяцев</w:t>
      </w:r>
      <w:r w:rsidRPr="00B83684">
        <w:rPr>
          <w:rFonts w:ascii="Times New Roman" w:hAnsi="Times New Roman"/>
          <w:sz w:val="28"/>
          <w:szCs w:val="28"/>
        </w:rPr>
        <w:t xml:space="preserve"> достигнутые результаты не оцениваются.</w:t>
      </w:r>
    </w:p>
    <w:p w:rsidR="00757010" w:rsidRDefault="00757010" w:rsidP="0075701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итогами финансирования муниципальных программ за 6 месяцев 2022 года можно сделать вывод о </w:t>
      </w:r>
      <w:r w:rsidRPr="00757010">
        <w:rPr>
          <w:rFonts w:ascii="Times New Roman" w:hAnsi="Times New Roman"/>
          <w:b/>
          <w:sz w:val="28"/>
          <w:szCs w:val="28"/>
        </w:rPr>
        <w:t xml:space="preserve">низком уровне </w:t>
      </w:r>
      <w:r>
        <w:rPr>
          <w:rFonts w:ascii="Times New Roman" w:hAnsi="Times New Roman"/>
          <w:b/>
          <w:sz w:val="28"/>
          <w:szCs w:val="28"/>
        </w:rPr>
        <w:t xml:space="preserve">освоения </w:t>
      </w:r>
      <w:r w:rsidRPr="00757010">
        <w:rPr>
          <w:rFonts w:ascii="Times New Roman" w:hAnsi="Times New Roman"/>
          <w:b/>
          <w:sz w:val="28"/>
          <w:szCs w:val="28"/>
        </w:rPr>
        <w:t>финансирования муниципальных программ в целом – 35%</w:t>
      </w:r>
      <w:r w:rsidR="00E36A7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запланированного финансирования в бюджете на 2022 год.</w:t>
      </w:r>
    </w:p>
    <w:p w:rsidR="00C04A13" w:rsidRPr="00B83684" w:rsidRDefault="00757010" w:rsidP="0075701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Pr="00757010">
        <w:rPr>
          <w:rFonts w:ascii="Times New Roman" w:hAnsi="Times New Roman"/>
          <w:sz w:val="28"/>
          <w:szCs w:val="28"/>
        </w:rPr>
        <w:t>наименьшие</w:t>
      </w:r>
      <w:r w:rsidR="00935CB2" w:rsidRPr="00757010">
        <w:rPr>
          <w:rFonts w:ascii="Times New Roman" w:hAnsi="Times New Roman"/>
          <w:sz w:val="28"/>
          <w:szCs w:val="28"/>
        </w:rPr>
        <w:t xml:space="preserve"> показатели </w:t>
      </w:r>
      <w:r w:rsidR="005F127B" w:rsidRPr="00757010">
        <w:rPr>
          <w:rFonts w:ascii="Times New Roman" w:hAnsi="Times New Roman"/>
          <w:sz w:val="28"/>
          <w:szCs w:val="28"/>
        </w:rPr>
        <w:t xml:space="preserve">исполнения </w:t>
      </w:r>
      <w:r w:rsidR="005F127B" w:rsidRPr="00B83684">
        <w:rPr>
          <w:rFonts w:ascii="Times New Roman" w:hAnsi="Times New Roman"/>
          <w:sz w:val="28"/>
          <w:szCs w:val="28"/>
        </w:rPr>
        <w:t xml:space="preserve">финансирования </w:t>
      </w:r>
      <w:r w:rsidR="00935CB2" w:rsidRPr="00B83684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C04A13" w:rsidRPr="00B83684">
        <w:rPr>
          <w:rFonts w:ascii="Times New Roman" w:hAnsi="Times New Roman"/>
          <w:sz w:val="28"/>
          <w:szCs w:val="28"/>
        </w:rPr>
        <w:t xml:space="preserve">представлены: </w:t>
      </w:r>
    </w:p>
    <w:p w:rsidR="00757010" w:rsidRPr="00B83684" w:rsidRDefault="00757010" w:rsidP="00757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- в сфере развития информационно-телекоммуникационной инфраструктуры (</w:t>
      </w:r>
      <w:r w:rsidRPr="00B83684">
        <w:rPr>
          <w:rFonts w:ascii="Times New Roman" w:hAnsi="Times New Roman"/>
          <w:i/>
          <w:sz w:val="28"/>
          <w:szCs w:val="28"/>
        </w:rPr>
        <w:t>Комитет информационных технологий</w:t>
      </w:r>
      <w:r w:rsidRPr="00B83684">
        <w:rPr>
          <w:rFonts w:ascii="Times New Roman" w:hAnsi="Times New Roman"/>
          <w:sz w:val="28"/>
          <w:szCs w:val="28"/>
        </w:rPr>
        <w:t xml:space="preserve">) – </w:t>
      </w:r>
      <w:r w:rsidRPr="00757010">
        <w:rPr>
          <w:rFonts w:ascii="Times New Roman" w:hAnsi="Times New Roman"/>
          <w:b/>
          <w:sz w:val="28"/>
          <w:szCs w:val="28"/>
        </w:rPr>
        <w:t>24%</w:t>
      </w:r>
      <w:r w:rsidRPr="00B83684">
        <w:rPr>
          <w:rFonts w:ascii="Times New Roman" w:hAnsi="Times New Roman"/>
          <w:sz w:val="28"/>
          <w:szCs w:val="28"/>
        </w:rPr>
        <w:t>;</w:t>
      </w:r>
    </w:p>
    <w:p w:rsidR="00757010" w:rsidRPr="00B83684" w:rsidRDefault="00757010" w:rsidP="00757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- в сфере жилищно-коммунального хозяйства (</w:t>
      </w:r>
      <w:r w:rsidRPr="00B83684">
        <w:rPr>
          <w:rFonts w:ascii="Times New Roman" w:hAnsi="Times New Roman"/>
          <w:i/>
          <w:sz w:val="28"/>
          <w:szCs w:val="28"/>
        </w:rPr>
        <w:t>Управление городского хозяйства, Управление по учету и распределению жилой площади</w:t>
      </w:r>
      <w:r w:rsidRPr="00B83684">
        <w:rPr>
          <w:rFonts w:ascii="Times New Roman" w:hAnsi="Times New Roman"/>
          <w:sz w:val="28"/>
          <w:szCs w:val="28"/>
        </w:rPr>
        <w:t xml:space="preserve">) – </w:t>
      </w:r>
      <w:r w:rsidRPr="00757010">
        <w:rPr>
          <w:rFonts w:ascii="Times New Roman" w:hAnsi="Times New Roman"/>
          <w:b/>
          <w:sz w:val="28"/>
          <w:szCs w:val="28"/>
        </w:rPr>
        <w:t>23,5%;</w:t>
      </w:r>
    </w:p>
    <w:p w:rsidR="00757010" w:rsidRDefault="00757010" w:rsidP="00757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 - в сфере безопасности и общественного порядка (</w:t>
      </w:r>
      <w:r w:rsidRPr="00B83684">
        <w:rPr>
          <w:rFonts w:ascii="Times New Roman" w:hAnsi="Times New Roman"/>
          <w:i/>
          <w:sz w:val="28"/>
          <w:szCs w:val="28"/>
        </w:rPr>
        <w:t>Комитет по делам гражданской обороны и предупреждению чрезвычайных ситуаций</w:t>
      </w:r>
      <w:r w:rsidRPr="00B83684">
        <w:rPr>
          <w:rFonts w:ascii="Times New Roman" w:hAnsi="Times New Roman"/>
          <w:sz w:val="28"/>
          <w:szCs w:val="28"/>
        </w:rPr>
        <w:t xml:space="preserve">) – </w:t>
      </w:r>
      <w:r w:rsidRPr="00757010">
        <w:rPr>
          <w:rFonts w:ascii="Times New Roman" w:hAnsi="Times New Roman"/>
          <w:b/>
          <w:sz w:val="28"/>
          <w:szCs w:val="28"/>
        </w:rPr>
        <w:t>16,2%.</w:t>
      </w:r>
    </w:p>
    <w:p w:rsidR="00757010" w:rsidRPr="00B83684" w:rsidRDefault="00757010" w:rsidP="00757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В остальных сферах уровень финансирования за 6 месяцев 2022 года составил </w:t>
      </w:r>
      <w:r>
        <w:rPr>
          <w:rFonts w:ascii="Times New Roman" w:hAnsi="Times New Roman"/>
          <w:b/>
          <w:sz w:val="28"/>
          <w:szCs w:val="28"/>
        </w:rPr>
        <w:t>более</w:t>
      </w:r>
      <w:r w:rsidRPr="007570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757010">
        <w:rPr>
          <w:rFonts w:ascii="Times New Roman" w:hAnsi="Times New Roman"/>
          <w:b/>
          <w:sz w:val="28"/>
          <w:szCs w:val="28"/>
        </w:rPr>
        <w:t>0%:</w:t>
      </w:r>
    </w:p>
    <w:p w:rsidR="00935CB2" w:rsidRPr="00B83684" w:rsidRDefault="00C04A13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- в</w:t>
      </w:r>
      <w:r w:rsidR="00935CB2" w:rsidRPr="00B83684">
        <w:rPr>
          <w:rFonts w:ascii="Times New Roman" w:hAnsi="Times New Roman"/>
          <w:sz w:val="28"/>
          <w:szCs w:val="28"/>
        </w:rPr>
        <w:t xml:space="preserve"> </w:t>
      </w:r>
      <w:r w:rsidR="00935CB2" w:rsidRPr="00757010">
        <w:rPr>
          <w:rFonts w:ascii="Times New Roman" w:hAnsi="Times New Roman"/>
          <w:sz w:val="28"/>
          <w:szCs w:val="28"/>
        </w:rPr>
        <w:t xml:space="preserve">социальной сфере – </w:t>
      </w:r>
      <w:r w:rsidR="00F62091" w:rsidRPr="00757010">
        <w:rPr>
          <w:rFonts w:ascii="Times New Roman" w:hAnsi="Times New Roman"/>
          <w:b/>
          <w:sz w:val="28"/>
          <w:szCs w:val="28"/>
        </w:rPr>
        <w:t>41,3</w:t>
      </w:r>
      <w:r w:rsidR="00935CB2" w:rsidRPr="00757010">
        <w:rPr>
          <w:rFonts w:ascii="Times New Roman" w:hAnsi="Times New Roman"/>
          <w:b/>
          <w:sz w:val="28"/>
          <w:szCs w:val="28"/>
        </w:rPr>
        <w:t xml:space="preserve">% </w:t>
      </w:r>
      <w:r w:rsidR="00935CB2" w:rsidRPr="00B83684">
        <w:rPr>
          <w:rFonts w:ascii="Times New Roman" w:hAnsi="Times New Roman"/>
          <w:sz w:val="28"/>
          <w:szCs w:val="28"/>
        </w:rPr>
        <w:t xml:space="preserve">от </w:t>
      </w:r>
      <w:r w:rsidR="005F127B" w:rsidRPr="00B83684">
        <w:rPr>
          <w:rFonts w:ascii="Times New Roman" w:hAnsi="Times New Roman"/>
          <w:sz w:val="28"/>
          <w:szCs w:val="28"/>
        </w:rPr>
        <w:t>предусмотренного</w:t>
      </w:r>
      <w:r w:rsidR="00935CB2" w:rsidRPr="00B83684">
        <w:rPr>
          <w:rFonts w:ascii="Times New Roman" w:hAnsi="Times New Roman"/>
          <w:sz w:val="28"/>
          <w:szCs w:val="28"/>
        </w:rPr>
        <w:t xml:space="preserve"> в бюджете города Пскова финансирования</w:t>
      </w:r>
      <w:r w:rsidR="005F127B" w:rsidRPr="00B83684">
        <w:rPr>
          <w:rFonts w:ascii="Times New Roman" w:hAnsi="Times New Roman"/>
          <w:sz w:val="28"/>
          <w:szCs w:val="28"/>
        </w:rPr>
        <w:t xml:space="preserve"> на 202</w:t>
      </w:r>
      <w:r w:rsidR="00F62091" w:rsidRPr="00B83684">
        <w:rPr>
          <w:rFonts w:ascii="Times New Roman" w:hAnsi="Times New Roman"/>
          <w:sz w:val="28"/>
          <w:szCs w:val="28"/>
        </w:rPr>
        <w:t>2</w:t>
      </w:r>
      <w:r w:rsidR="005F127B" w:rsidRPr="00B83684">
        <w:rPr>
          <w:rFonts w:ascii="Times New Roman" w:hAnsi="Times New Roman"/>
          <w:sz w:val="28"/>
          <w:szCs w:val="28"/>
        </w:rPr>
        <w:t xml:space="preserve"> год</w:t>
      </w:r>
      <w:r w:rsidR="00935CB2" w:rsidRPr="00B83684">
        <w:rPr>
          <w:rFonts w:ascii="Times New Roman" w:hAnsi="Times New Roman"/>
          <w:sz w:val="28"/>
          <w:szCs w:val="28"/>
        </w:rPr>
        <w:t xml:space="preserve"> </w:t>
      </w:r>
      <w:r w:rsidR="00935CB2" w:rsidRPr="00B83684">
        <w:rPr>
          <w:rFonts w:ascii="Times New Roman" w:hAnsi="Times New Roman"/>
          <w:i/>
          <w:sz w:val="28"/>
          <w:szCs w:val="28"/>
        </w:rPr>
        <w:t>(</w:t>
      </w:r>
      <w:r w:rsidRPr="00B83684">
        <w:rPr>
          <w:rFonts w:ascii="Times New Roman" w:hAnsi="Times New Roman"/>
          <w:i/>
          <w:sz w:val="28"/>
          <w:szCs w:val="28"/>
        </w:rPr>
        <w:t>Управление образования, Управление культуры, Комитет по физической культуре, спорту и делам молодежи, Комитет социально-экономического развития</w:t>
      </w:r>
      <w:r w:rsidR="00F62091" w:rsidRPr="00B83684">
        <w:rPr>
          <w:rFonts w:ascii="Times New Roman" w:hAnsi="Times New Roman"/>
          <w:i/>
          <w:sz w:val="28"/>
          <w:szCs w:val="28"/>
        </w:rPr>
        <w:t>, Комитет по реализации программ приграничного сотрудничества и туризму</w:t>
      </w:r>
      <w:r w:rsidRPr="00B83684">
        <w:rPr>
          <w:rFonts w:ascii="Times New Roman" w:hAnsi="Times New Roman"/>
          <w:sz w:val="28"/>
          <w:szCs w:val="28"/>
        </w:rPr>
        <w:t>);</w:t>
      </w:r>
    </w:p>
    <w:p w:rsidR="00C04A13" w:rsidRPr="00B83684" w:rsidRDefault="00C04A13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- в </w:t>
      </w:r>
      <w:r w:rsidRPr="00757010">
        <w:rPr>
          <w:rFonts w:ascii="Times New Roman" w:hAnsi="Times New Roman"/>
          <w:sz w:val="28"/>
          <w:szCs w:val="28"/>
        </w:rPr>
        <w:t xml:space="preserve">системе управления муниципальным имуществом </w:t>
      </w:r>
      <w:r w:rsidR="002B4821" w:rsidRPr="00757010">
        <w:rPr>
          <w:rFonts w:ascii="Times New Roman" w:hAnsi="Times New Roman"/>
          <w:sz w:val="28"/>
          <w:szCs w:val="28"/>
        </w:rPr>
        <w:t>–</w:t>
      </w:r>
      <w:r w:rsidRPr="00757010">
        <w:rPr>
          <w:rFonts w:ascii="Times New Roman" w:hAnsi="Times New Roman"/>
          <w:sz w:val="28"/>
          <w:szCs w:val="28"/>
        </w:rPr>
        <w:t xml:space="preserve"> </w:t>
      </w:r>
      <w:r w:rsidR="002B4821" w:rsidRPr="00757010">
        <w:rPr>
          <w:rFonts w:ascii="Times New Roman" w:hAnsi="Times New Roman"/>
          <w:b/>
          <w:sz w:val="28"/>
          <w:szCs w:val="28"/>
        </w:rPr>
        <w:t>46,6</w:t>
      </w:r>
      <w:r w:rsidRPr="00757010">
        <w:rPr>
          <w:rFonts w:ascii="Times New Roman" w:hAnsi="Times New Roman"/>
          <w:b/>
          <w:sz w:val="28"/>
          <w:szCs w:val="28"/>
        </w:rPr>
        <w:t>%</w:t>
      </w:r>
      <w:r w:rsidR="00E36A79">
        <w:rPr>
          <w:rFonts w:ascii="Times New Roman" w:hAnsi="Times New Roman"/>
          <w:b/>
          <w:sz w:val="28"/>
          <w:szCs w:val="28"/>
        </w:rPr>
        <w:br/>
      </w:r>
      <w:r w:rsidRPr="00B83684">
        <w:rPr>
          <w:rFonts w:ascii="Times New Roman" w:hAnsi="Times New Roman"/>
          <w:sz w:val="28"/>
          <w:szCs w:val="28"/>
        </w:rPr>
        <w:t xml:space="preserve">от запланированного в бюджете города Пскова финансирования </w:t>
      </w:r>
      <w:r w:rsidR="005F127B" w:rsidRPr="00B83684">
        <w:rPr>
          <w:rFonts w:ascii="Times New Roman" w:hAnsi="Times New Roman"/>
          <w:sz w:val="28"/>
          <w:szCs w:val="28"/>
        </w:rPr>
        <w:t>на 202</w:t>
      </w:r>
      <w:r w:rsidR="002B4821" w:rsidRPr="00B83684">
        <w:rPr>
          <w:rFonts w:ascii="Times New Roman" w:hAnsi="Times New Roman"/>
          <w:sz w:val="28"/>
          <w:szCs w:val="28"/>
        </w:rPr>
        <w:t>2</w:t>
      </w:r>
      <w:r w:rsidR="005F127B" w:rsidRPr="00B83684">
        <w:rPr>
          <w:rFonts w:ascii="Times New Roman" w:hAnsi="Times New Roman"/>
          <w:sz w:val="28"/>
          <w:szCs w:val="28"/>
        </w:rPr>
        <w:t xml:space="preserve"> год </w:t>
      </w:r>
      <w:r w:rsidRPr="00B83684">
        <w:rPr>
          <w:rFonts w:ascii="Times New Roman" w:hAnsi="Times New Roman"/>
          <w:sz w:val="28"/>
          <w:szCs w:val="28"/>
        </w:rPr>
        <w:t>(</w:t>
      </w:r>
      <w:r w:rsidRPr="00B83684">
        <w:rPr>
          <w:rFonts w:ascii="Times New Roman" w:hAnsi="Times New Roman"/>
          <w:i/>
          <w:sz w:val="28"/>
          <w:szCs w:val="28"/>
        </w:rPr>
        <w:t>Комитет по управлению муниципальным имуществом города Пскова</w:t>
      </w:r>
      <w:r w:rsidRPr="00B83684">
        <w:rPr>
          <w:rFonts w:ascii="Times New Roman" w:hAnsi="Times New Roman"/>
          <w:sz w:val="28"/>
          <w:szCs w:val="28"/>
        </w:rPr>
        <w:t>).</w:t>
      </w:r>
    </w:p>
    <w:p w:rsidR="002B4821" w:rsidRPr="00B83684" w:rsidRDefault="002B4821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>В соответствии с информацией ответственных исполнителей муниципальных программ (</w:t>
      </w:r>
      <w:r w:rsidRPr="00B83684">
        <w:rPr>
          <w:rFonts w:ascii="Times New Roman" w:hAnsi="Times New Roman"/>
          <w:i/>
          <w:sz w:val="28"/>
          <w:szCs w:val="28"/>
        </w:rPr>
        <w:t>Управление городского хозяйства, Управление</w:t>
      </w:r>
      <w:r w:rsidR="00E36A79">
        <w:rPr>
          <w:rFonts w:ascii="Times New Roman" w:hAnsi="Times New Roman"/>
          <w:i/>
          <w:sz w:val="28"/>
          <w:szCs w:val="28"/>
        </w:rPr>
        <w:br/>
      </w:r>
      <w:r w:rsidRPr="00B83684">
        <w:rPr>
          <w:rFonts w:ascii="Times New Roman" w:hAnsi="Times New Roman"/>
          <w:i/>
          <w:sz w:val="28"/>
          <w:szCs w:val="28"/>
        </w:rPr>
        <w:t>по учету и распределению жилой площади, Комитет по делам гражданской обороны и предупреждению чрезвычайных ситуаций</w:t>
      </w:r>
      <w:r w:rsidRPr="00B83684">
        <w:rPr>
          <w:rFonts w:ascii="Times New Roman" w:hAnsi="Times New Roman"/>
          <w:sz w:val="28"/>
          <w:szCs w:val="28"/>
        </w:rPr>
        <w:t>) риски недостижения результатов на конец года отсутствуют в связи с тем, что большая часть мероприятий запланирована к реализации и финансированию во второй половине года.</w:t>
      </w:r>
    </w:p>
    <w:p w:rsidR="00A02DA5" w:rsidRPr="00B83684" w:rsidRDefault="002B4821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В связи с вышеизложенным </w:t>
      </w:r>
      <w:r w:rsidRPr="00014075">
        <w:rPr>
          <w:rFonts w:ascii="Times New Roman" w:hAnsi="Times New Roman"/>
          <w:sz w:val="28"/>
          <w:szCs w:val="28"/>
          <w:u w:val="single"/>
        </w:rPr>
        <w:t xml:space="preserve">ответственным исполнителям муниципальных программ </w:t>
      </w:r>
      <w:r w:rsidR="003D30D7">
        <w:rPr>
          <w:rFonts w:ascii="Times New Roman" w:hAnsi="Times New Roman"/>
          <w:sz w:val="28"/>
          <w:szCs w:val="28"/>
          <w:u w:val="single"/>
        </w:rPr>
        <w:t>необходимо</w:t>
      </w:r>
      <w:r w:rsidR="00A02DA5" w:rsidRPr="00B83684">
        <w:rPr>
          <w:rFonts w:ascii="Times New Roman" w:hAnsi="Times New Roman"/>
          <w:sz w:val="28"/>
          <w:szCs w:val="28"/>
        </w:rPr>
        <w:t>:</w:t>
      </w:r>
    </w:p>
    <w:p w:rsidR="00014075" w:rsidRDefault="00241E0F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84">
        <w:rPr>
          <w:rFonts w:ascii="Times New Roman" w:hAnsi="Times New Roman"/>
          <w:sz w:val="28"/>
          <w:szCs w:val="28"/>
        </w:rPr>
        <w:t xml:space="preserve">1. </w:t>
      </w:r>
      <w:r w:rsidR="00D95F7D">
        <w:rPr>
          <w:rFonts w:ascii="Times New Roman" w:hAnsi="Times New Roman"/>
          <w:sz w:val="28"/>
          <w:szCs w:val="28"/>
        </w:rPr>
        <w:t xml:space="preserve">Усилить контроль за реализацией и финансированием </w:t>
      </w:r>
      <w:r w:rsidR="00ED3F24">
        <w:rPr>
          <w:rFonts w:ascii="Times New Roman" w:hAnsi="Times New Roman"/>
          <w:sz w:val="28"/>
          <w:szCs w:val="28"/>
        </w:rPr>
        <w:t>муниципальных программ</w:t>
      </w:r>
      <w:r w:rsidR="00014075">
        <w:rPr>
          <w:rFonts w:ascii="Times New Roman" w:hAnsi="Times New Roman"/>
          <w:sz w:val="28"/>
          <w:szCs w:val="28"/>
        </w:rPr>
        <w:t>.</w:t>
      </w:r>
    </w:p>
    <w:p w:rsidR="00014075" w:rsidRDefault="00014075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Обеспечить достижение установленных на 2022 год целевых индикаторов муниципальных программ.</w:t>
      </w:r>
    </w:p>
    <w:p w:rsidR="00014075" w:rsidRDefault="00014075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Усилить контроль </w:t>
      </w:r>
      <w:r w:rsidR="002E5B6A">
        <w:rPr>
          <w:rFonts w:ascii="Times New Roman" w:hAnsi="Times New Roman"/>
          <w:sz w:val="28"/>
          <w:szCs w:val="28"/>
        </w:rPr>
        <w:t>за участниками муниципальных программ в части реализации</w:t>
      </w:r>
      <w:r>
        <w:rPr>
          <w:rFonts w:ascii="Times New Roman" w:hAnsi="Times New Roman"/>
          <w:sz w:val="28"/>
          <w:szCs w:val="28"/>
        </w:rPr>
        <w:t xml:space="preserve"> мероприятий и достижени</w:t>
      </w:r>
      <w:r w:rsidR="001C117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ожидаемых непосредственных результатов реализации основных мероприятий муниципальных программ.</w:t>
      </w:r>
    </w:p>
    <w:p w:rsidR="00241E0F" w:rsidRPr="00B83684" w:rsidRDefault="00014075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F7D">
        <w:rPr>
          <w:rFonts w:ascii="Times New Roman" w:hAnsi="Times New Roman"/>
          <w:sz w:val="28"/>
          <w:szCs w:val="28"/>
        </w:rPr>
        <w:t xml:space="preserve">. </w:t>
      </w:r>
      <w:r w:rsidR="00241E0F" w:rsidRPr="00B83684">
        <w:rPr>
          <w:rFonts w:ascii="Times New Roman" w:hAnsi="Times New Roman"/>
          <w:sz w:val="28"/>
          <w:szCs w:val="28"/>
        </w:rPr>
        <w:t>Обеспечи</w:t>
      </w:r>
      <w:r w:rsidR="005B7D6D" w:rsidRPr="00B83684">
        <w:rPr>
          <w:rFonts w:ascii="Times New Roman" w:hAnsi="Times New Roman"/>
          <w:sz w:val="28"/>
          <w:szCs w:val="28"/>
        </w:rPr>
        <w:t>ва</w:t>
      </w:r>
      <w:r w:rsidR="00241E0F" w:rsidRPr="00B83684">
        <w:rPr>
          <w:rFonts w:ascii="Times New Roman" w:hAnsi="Times New Roman"/>
          <w:sz w:val="28"/>
          <w:szCs w:val="28"/>
        </w:rPr>
        <w:t xml:space="preserve">ть </w:t>
      </w:r>
      <w:r w:rsidR="00783294" w:rsidRPr="00B83684">
        <w:rPr>
          <w:rFonts w:ascii="Times New Roman" w:hAnsi="Times New Roman"/>
          <w:sz w:val="28"/>
          <w:szCs w:val="28"/>
        </w:rPr>
        <w:t xml:space="preserve">обоснованное </w:t>
      </w:r>
      <w:r w:rsidR="00241E0F" w:rsidRPr="00B83684">
        <w:rPr>
          <w:rFonts w:ascii="Times New Roman" w:hAnsi="Times New Roman"/>
          <w:sz w:val="28"/>
          <w:szCs w:val="28"/>
        </w:rPr>
        <w:t>планировани</w:t>
      </w:r>
      <w:r w:rsidR="00783294" w:rsidRPr="00B83684">
        <w:rPr>
          <w:rFonts w:ascii="Times New Roman" w:hAnsi="Times New Roman"/>
          <w:sz w:val="28"/>
          <w:szCs w:val="28"/>
        </w:rPr>
        <w:t>е</w:t>
      </w:r>
      <w:r w:rsidR="00241E0F" w:rsidRPr="00B83684">
        <w:rPr>
          <w:rFonts w:ascii="Times New Roman" w:hAnsi="Times New Roman"/>
          <w:sz w:val="28"/>
          <w:szCs w:val="28"/>
        </w:rPr>
        <w:t xml:space="preserve"> ресурсов </w:t>
      </w:r>
      <w:r w:rsidR="00783294" w:rsidRPr="00B83684">
        <w:rPr>
          <w:rFonts w:ascii="Times New Roman" w:hAnsi="Times New Roman"/>
          <w:sz w:val="28"/>
          <w:szCs w:val="28"/>
        </w:rPr>
        <w:t>на реализацию мероприятий муниципальных программ в течение года в соответствии</w:t>
      </w:r>
      <w:r w:rsidR="00E36A79">
        <w:rPr>
          <w:rFonts w:ascii="Times New Roman" w:hAnsi="Times New Roman"/>
          <w:sz w:val="28"/>
          <w:szCs w:val="28"/>
        </w:rPr>
        <w:br/>
      </w:r>
      <w:r w:rsidR="00783294" w:rsidRPr="00B83684">
        <w:rPr>
          <w:rFonts w:ascii="Times New Roman" w:hAnsi="Times New Roman"/>
          <w:sz w:val="28"/>
          <w:szCs w:val="28"/>
        </w:rPr>
        <w:t>с планами реализации муниципальных программ.</w:t>
      </w:r>
    </w:p>
    <w:p w:rsidR="002B4821" w:rsidRPr="00B83684" w:rsidRDefault="00014075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4821" w:rsidRPr="00B83684">
        <w:rPr>
          <w:rFonts w:ascii="Times New Roman" w:hAnsi="Times New Roman"/>
          <w:sz w:val="28"/>
          <w:szCs w:val="28"/>
        </w:rPr>
        <w:t xml:space="preserve">. </w:t>
      </w:r>
      <w:r w:rsidR="005B7D6D" w:rsidRPr="00B83684">
        <w:rPr>
          <w:rFonts w:ascii="Times New Roman" w:hAnsi="Times New Roman"/>
          <w:sz w:val="28"/>
          <w:szCs w:val="28"/>
        </w:rPr>
        <w:t>Своевременно н</w:t>
      </w:r>
      <w:r w:rsidR="002B4821" w:rsidRPr="00B83684">
        <w:rPr>
          <w:rFonts w:ascii="Times New Roman" w:hAnsi="Times New Roman"/>
          <w:sz w:val="28"/>
          <w:szCs w:val="28"/>
        </w:rPr>
        <w:t>аправлять утвержденные планы реализации муниципальных программ в Комитет социально-экономического развития</w:t>
      </w:r>
      <w:r w:rsidR="00E36A79">
        <w:rPr>
          <w:rFonts w:ascii="Times New Roman" w:hAnsi="Times New Roman"/>
          <w:sz w:val="28"/>
          <w:szCs w:val="28"/>
        </w:rPr>
        <w:br/>
      </w:r>
      <w:r w:rsidR="002B4821" w:rsidRPr="00B83684">
        <w:rPr>
          <w:rFonts w:ascii="Times New Roman" w:hAnsi="Times New Roman"/>
          <w:sz w:val="28"/>
          <w:szCs w:val="28"/>
        </w:rPr>
        <w:t>и в Финансовое управление.</w:t>
      </w:r>
    </w:p>
    <w:p w:rsidR="00A02DA5" w:rsidRDefault="00014075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02DA5" w:rsidRPr="00B83684">
        <w:rPr>
          <w:rFonts w:ascii="Times New Roman" w:hAnsi="Times New Roman"/>
          <w:sz w:val="28"/>
          <w:szCs w:val="28"/>
        </w:rPr>
        <w:t>. Организовать своевременное проведение аукционов на выполнение работ по исполнению запланированных мероприятий муниципальных программ.</w:t>
      </w:r>
    </w:p>
    <w:p w:rsidR="00CD76AE" w:rsidRDefault="00014075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76AE">
        <w:rPr>
          <w:rFonts w:ascii="Times New Roman" w:hAnsi="Times New Roman"/>
          <w:sz w:val="28"/>
          <w:szCs w:val="28"/>
        </w:rPr>
        <w:t xml:space="preserve">. В целях снижения рисков искажения информации о реализации муниципальных программ ответственным исполнителям обеспечивать согласование </w:t>
      </w:r>
      <w:r w:rsidR="005D2255">
        <w:rPr>
          <w:rFonts w:ascii="Times New Roman" w:hAnsi="Times New Roman"/>
          <w:sz w:val="28"/>
          <w:szCs w:val="28"/>
        </w:rPr>
        <w:t>предоставляемых</w:t>
      </w:r>
      <w:r w:rsidR="00CD76AE">
        <w:rPr>
          <w:rFonts w:ascii="Times New Roman" w:hAnsi="Times New Roman"/>
          <w:sz w:val="28"/>
          <w:szCs w:val="28"/>
        </w:rPr>
        <w:t xml:space="preserve"> отчетных данных </w:t>
      </w:r>
      <w:r w:rsidR="005D2255">
        <w:rPr>
          <w:rFonts w:ascii="Times New Roman" w:hAnsi="Times New Roman"/>
          <w:sz w:val="28"/>
          <w:szCs w:val="28"/>
        </w:rPr>
        <w:t>об объемах</w:t>
      </w:r>
      <w:r w:rsidR="00CD76AE">
        <w:rPr>
          <w:rFonts w:ascii="Times New Roman" w:hAnsi="Times New Roman"/>
          <w:sz w:val="28"/>
          <w:szCs w:val="28"/>
        </w:rPr>
        <w:t xml:space="preserve"> финансирования и кассового исполнения с Финансовым управлением Администрации города Пскова. </w:t>
      </w:r>
    </w:p>
    <w:p w:rsidR="00E61EE9" w:rsidRPr="00B83684" w:rsidRDefault="00E61EE9" w:rsidP="00AF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следуют отметить, что срок реализации муниципальной программы «</w:t>
      </w:r>
      <w:r w:rsidRPr="00E61EE9">
        <w:rPr>
          <w:rFonts w:ascii="Times New Roman" w:hAnsi="Times New Roman"/>
          <w:sz w:val="28"/>
          <w:szCs w:val="28"/>
        </w:rPr>
        <w:t>Совершенствование муниципального управления»</w:t>
      </w:r>
      <w:r>
        <w:rPr>
          <w:rFonts w:ascii="Times New Roman" w:hAnsi="Times New Roman"/>
          <w:sz w:val="28"/>
          <w:szCs w:val="28"/>
        </w:rPr>
        <w:t xml:space="preserve"> (ответственный исполнитель - </w:t>
      </w:r>
      <w:r w:rsidRPr="00B83684">
        <w:rPr>
          <w:rFonts w:ascii="Times New Roman" w:hAnsi="Times New Roman"/>
          <w:i/>
          <w:sz w:val="28"/>
          <w:szCs w:val="28"/>
        </w:rPr>
        <w:t>Комитет по управлению муниципальным имуществом города Пскова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заканчивается в 2023 году. В соответствии</w:t>
      </w:r>
      <w:r w:rsidR="00E36A7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результатами оценки эффективности за 2022 год необходимо будет принять решение о целесообразности дальнейшей реализации муниципальной программы и необходимости разработки новой муниципальной программы, включающей реализацию мероприятий данной программы.</w:t>
      </w:r>
    </w:p>
    <w:sectPr w:rsidR="00E61EE9" w:rsidRPr="00B83684" w:rsidSect="00291B0C">
      <w:headerReference w:type="default" r:id="rId9"/>
      <w:footerReference w:type="default" r:id="rId10"/>
      <w:headerReference w:type="first" r:id="rId11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3E" w:rsidRDefault="0037643E" w:rsidP="00811A98">
      <w:pPr>
        <w:spacing w:after="0" w:line="240" w:lineRule="auto"/>
      </w:pPr>
      <w:r>
        <w:separator/>
      </w:r>
    </w:p>
  </w:endnote>
  <w:endnote w:type="continuationSeparator" w:id="0">
    <w:p w:rsidR="0037643E" w:rsidRDefault="0037643E" w:rsidP="0081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0F" w:rsidRDefault="00831A0F">
    <w:pPr>
      <w:pStyle w:val="a9"/>
      <w:jc w:val="right"/>
    </w:pPr>
  </w:p>
  <w:p w:rsidR="00831A0F" w:rsidRDefault="00831A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3E" w:rsidRDefault="0037643E" w:rsidP="00811A98">
      <w:pPr>
        <w:spacing w:after="0" w:line="240" w:lineRule="auto"/>
      </w:pPr>
      <w:r>
        <w:separator/>
      </w:r>
    </w:p>
  </w:footnote>
  <w:footnote w:type="continuationSeparator" w:id="0">
    <w:p w:rsidR="0037643E" w:rsidRDefault="0037643E" w:rsidP="0081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82381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91B0C" w:rsidRPr="000D0088" w:rsidRDefault="00291B0C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0D0088">
          <w:rPr>
            <w:rFonts w:ascii="Times New Roman" w:hAnsi="Times New Roman"/>
            <w:sz w:val="20"/>
            <w:szCs w:val="20"/>
          </w:rPr>
          <w:fldChar w:fldCharType="begin"/>
        </w:r>
        <w:r w:rsidRPr="000D00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D0088">
          <w:rPr>
            <w:rFonts w:ascii="Times New Roman" w:hAnsi="Times New Roman"/>
            <w:sz w:val="20"/>
            <w:szCs w:val="20"/>
          </w:rPr>
          <w:fldChar w:fldCharType="separate"/>
        </w:r>
        <w:r w:rsidR="002E4DD9">
          <w:rPr>
            <w:rFonts w:ascii="Times New Roman" w:hAnsi="Times New Roman"/>
            <w:noProof/>
            <w:sz w:val="20"/>
            <w:szCs w:val="20"/>
          </w:rPr>
          <w:t>3</w:t>
        </w:r>
        <w:r w:rsidRPr="000D00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91B0C" w:rsidRDefault="00291B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0C" w:rsidRPr="00291B0C" w:rsidRDefault="00291B0C">
    <w:pPr>
      <w:pStyle w:val="a7"/>
      <w:jc w:val="center"/>
      <w:rPr>
        <w:rFonts w:ascii="Times New Roman" w:hAnsi="Times New Roman"/>
        <w:sz w:val="20"/>
        <w:szCs w:val="20"/>
      </w:rPr>
    </w:pPr>
  </w:p>
  <w:p w:rsidR="00291B0C" w:rsidRDefault="00291B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2C49"/>
    <w:multiLevelType w:val="hybridMultilevel"/>
    <w:tmpl w:val="515EF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4D2A55"/>
    <w:multiLevelType w:val="hybridMultilevel"/>
    <w:tmpl w:val="4E208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D2220"/>
    <w:multiLevelType w:val="hybridMultilevel"/>
    <w:tmpl w:val="515EF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9D4EBA"/>
    <w:multiLevelType w:val="hybridMultilevel"/>
    <w:tmpl w:val="116E0936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3358E2"/>
    <w:multiLevelType w:val="hybridMultilevel"/>
    <w:tmpl w:val="84D0C1A0"/>
    <w:lvl w:ilvl="0" w:tplc="90A6B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F2033F"/>
    <w:multiLevelType w:val="hybridMultilevel"/>
    <w:tmpl w:val="930E1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38D0D51"/>
    <w:multiLevelType w:val="hybridMultilevel"/>
    <w:tmpl w:val="0DE8D07A"/>
    <w:lvl w:ilvl="0" w:tplc="4C9A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252A29"/>
    <w:multiLevelType w:val="hybridMultilevel"/>
    <w:tmpl w:val="946A0EFA"/>
    <w:lvl w:ilvl="0" w:tplc="4C9A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D72E8F"/>
    <w:multiLevelType w:val="hybridMultilevel"/>
    <w:tmpl w:val="B6E621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14"/>
    <w:rsid w:val="0000085F"/>
    <w:rsid w:val="00000E90"/>
    <w:rsid w:val="00007661"/>
    <w:rsid w:val="00014075"/>
    <w:rsid w:val="0001620A"/>
    <w:rsid w:val="0001700F"/>
    <w:rsid w:val="000312C7"/>
    <w:rsid w:val="00042297"/>
    <w:rsid w:val="00045EF4"/>
    <w:rsid w:val="00046787"/>
    <w:rsid w:val="0005139A"/>
    <w:rsid w:val="0005471F"/>
    <w:rsid w:val="00056A08"/>
    <w:rsid w:val="000719AD"/>
    <w:rsid w:val="0007288C"/>
    <w:rsid w:val="00073795"/>
    <w:rsid w:val="0008286E"/>
    <w:rsid w:val="00083873"/>
    <w:rsid w:val="000906F7"/>
    <w:rsid w:val="000A0360"/>
    <w:rsid w:val="000A764A"/>
    <w:rsid w:val="000D0088"/>
    <w:rsid w:val="000D03BC"/>
    <w:rsid w:val="000D06FE"/>
    <w:rsid w:val="000D2229"/>
    <w:rsid w:val="000D4095"/>
    <w:rsid w:val="000D710E"/>
    <w:rsid w:val="000E6EA8"/>
    <w:rsid w:val="000E71F3"/>
    <w:rsid w:val="000F4EF0"/>
    <w:rsid w:val="000F5395"/>
    <w:rsid w:val="0010732E"/>
    <w:rsid w:val="00110538"/>
    <w:rsid w:val="00110547"/>
    <w:rsid w:val="00110869"/>
    <w:rsid w:val="0011179B"/>
    <w:rsid w:val="00114C3B"/>
    <w:rsid w:val="00115D4A"/>
    <w:rsid w:val="00116DCF"/>
    <w:rsid w:val="00125D43"/>
    <w:rsid w:val="00133D90"/>
    <w:rsid w:val="001370B8"/>
    <w:rsid w:val="00140DAC"/>
    <w:rsid w:val="00147722"/>
    <w:rsid w:val="00150210"/>
    <w:rsid w:val="00151ECC"/>
    <w:rsid w:val="00162A57"/>
    <w:rsid w:val="0016301D"/>
    <w:rsid w:val="0018007E"/>
    <w:rsid w:val="0018171B"/>
    <w:rsid w:val="001A2C73"/>
    <w:rsid w:val="001A6DE8"/>
    <w:rsid w:val="001B583D"/>
    <w:rsid w:val="001C1170"/>
    <w:rsid w:val="001C4226"/>
    <w:rsid w:val="001D09D3"/>
    <w:rsid w:val="001E1137"/>
    <w:rsid w:val="001E20C8"/>
    <w:rsid w:val="001E3073"/>
    <w:rsid w:val="001E4BDC"/>
    <w:rsid w:val="002023D0"/>
    <w:rsid w:val="002035AC"/>
    <w:rsid w:val="00207B66"/>
    <w:rsid w:val="00207E47"/>
    <w:rsid w:val="002120F5"/>
    <w:rsid w:val="00212459"/>
    <w:rsid w:val="00215D7F"/>
    <w:rsid w:val="00220D87"/>
    <w:rsid w:val="00226E39"/>
    <w:rsid w:val="00241E0F"/>
    <w:rsid w:val="002422BA"/>
    <w:rsid w:val="00252D2C"/>
    <w:rsid w:val="002545AF"/>
    <w:rsid w:val="00270869"/>
    <w:rsid w:val="0027515D"/>
    <w:rsid w:val="0028059E"/>
    <w:rsid w:val="00286CEA"/>
    <w:rsid w:val="00291B0C"/>
    <w:rsid w:val="00296988"/>
    <w:rsid w:val="002A388B"/>
    <w:rsid w:val="002B0B5C"/>
    <w:rsid w:val="002B4821"/>
    <w:rsid w:val="002C2510"/>
    <w:rsid w:val="002C7CBF"/>
    <w:rsid w:val="002D4D46"/>
    <w:rsid w:val="002D6322"/>
    <w:rsid w:val="002E4DD9"/>
    <w:rsid w:val="002E5B6A"/>
    <w:rsid w:val="002F1A4A"/>
    <w:rsid w:val="002F42F6"/>
    <w:rsid w:val="00305734"/>
    <w:rsid w:val="003063B8"/>
    <w:rsid w:val="003123AE"/>
    <w:rsid w:val="0031281B"/>
    <w:rsid w:val="00312CED"/>
    <w:rsid w:val="00313A89"/>
    <w:rsid w:val="0031436C"/>
    <w:rsid w:val="0031632A"/>
    <w:rsid w:val="00316358"/>
    <w:rsid w:val="00321F88"/>
    <w:rsid w:val="0032579A"/>
    <w:rsid w:val="0033247F"/>
    <w:rsid w:val="00345D14"/>
    <w:rsid w:val="003540D4"/>
    <w:rsid w:val="00357B67"/>
    <w:rsid w:val="00373643"/>
    <w:rsid w:val="00373A77"/>
    <w:rsid w:val="0037438B"/>
    <w:rsid w:val="003758E8"/>
    <w:rsid w:val="0037643E"/>
    <w:rsid w:val="00382B71"/>
    <w:rsid w:val="00387B3A"/>
    <w:rsid w:val="003915ED"/>
    <w:rsid w:val="00393D19"/>
    <w:rsid w:val="00394648"/>
    <w:rsid w:val="003A2E0C"/>
    <w:rsid w:val="003A5E39"/>
    <w:rsid w:val="003C156D"/>
    <w:rsid w:val="003C2A01"/>
    <w:rsid w:val="003C6EAB"/>
    <w:rsid w:val="003D281E"/>
    <w:rsid w:val="003D30D7"/>
    <w:rsid w:val="003D3F7D"/>
    <w:rsid w:val="003E1B39"/>
    <w:rsid w:val="003E2374"/>
    <w:rsid w:val="003F0112"/>
    <w:rsid w:val="003F195C"/>
    <w:rsid w:val="003F2DB9"/>
    <w:rsid w:val="003F7C2E"/>
    <w:rsid w:val="00400459"/>
    <w:rsid w:val="00411167"/>
    <w:rsid w:val="004116C9"/>
    <w:rsid w:val="00427E27"/>
    <w:rsid w:val="00430989"/>
    <w:rsid w:val="004309C8"/>
    <w:rsid w:val="00433BEE"/>
    <w:rsid w:val="00433D85"/>
    <w:rsid w:val="00440F24"/>
    <w:rsid w:val="0044217D"/>
    <w:rsid w:val="00446E39"/>
    <w:rsid w:val="00451DAA"/>
    <w:rsid w:val="00465A73"/>
    <w:rsid w:val="004753B1"/>
    <w:rsid w:val="00483BE1"/>
    <w:rsid w:val="00484285"/>
    <w:rsid w:val="00490A59"/>
    <w:rsid w:val="004921CF"/>
    <w:rsid w:val="0049595C"/>
    <w:rsid w:val="004A1B61"/>
    <w:rsid w:val="004A7389"/>
    <w:rsid w:val="004A7787"/>
    <w:rsid w:val="004B7A7F"/>
    <w:rsid w:val="004C2A63"/>
    <w:rsid w:val="004D0004"/>
    <w:rsid w:val="004D0628"/>
    <w:rsid w:val="004D0980"/>
    <w:rsid w:val="004D32E1"/>
    <w:rsid w:val="004D4FA6"/>
    <w:rsid w:val="004D64EB"/>
    <w:rsid w:val="004D6BF9"/>
    <w:rsid w:val="004D70AF"/>
    <w:rsid w:val="004D7FB2"/>
    <w:rsid w:val="004E53E4"/>
    <w:rsid w:val="004E79FF"/>
    <w:rsid w:val="004F23CE"/>
    <w:rsid w:val="004F3862"/>
    <w:rsid w:val="00501E46"/>
    <w:rsid w:val="00510AD4"/>
    <w:rsid w:val="00511ECA"/>
    <w:rsid w:val="00520019"/>
    <w:rsid w:val="0052320D"/>
    <w:rsid w:val="005233BE"/>
    <w:rsid w:val="00523855"/>
    <w:rsid w:val="005278D3"/>
    <w:rsid w:val="005446CB"/>
    <w:rsid w:val="0054710D"/>
    <w:rsid w:val="00550E78"/>
    <w:rsid w:val="005552EA"/>
    <w:rsid w:val="00560458"/>
    <w:rsid w:val="00561776"/>
    <w:rsid w:val="00564A22"/>
    <w:rsid w:val="00567C31"/>
    <w:rsid w:val="005738AF"/>
    <w:rsid w:val="005759DB"/>
    <w:rsid w:val="0058067E"/>
    <w:rsid w:val="0058087E"/>
    <w:rsid w:val="005A70BD"/>
    <w:rsid w:val="005B0349"/>
    <w:rsid w:val="005B2388"/>
    <w:rsid w:val="005B5C11"/>
    <w:rsid w:val="005B7D6D"/>
    <w:rsid w:val="005C16B8"/>
    <w:rsid w:val="005D2255"/>
    <w:rsid w:val="005D5B29"/>
    <w:rsid w:val="005D6DCF"/>
    <w:rsid w:val="005D7509"/>
    <w:rsid w:val="005E2AA6"/>
    <w:rsid w:val="005E545B"/>
    <w:rsid w:val="005F127B"/>
    <w:rsid w:val="005F32D7"/>
    <w:rsid w:val="005F4CC5"/>
    <w:rsid w:val="00601A7D"/>
    <w:rsid w:val="00612217"/>
    <w:rsid w:val="00617119"/>
    <w:rsid w:val="0062071F"/>
    <w:rsid w:val="0063037E"/>
    <w:rsid w:val="006306AF"/>
    <w:rsid w:val="006314D7"/>
    <w:rsid w:val="00632049"/>
    <w:rsid w:val="006338D1"/>
    <w:rsid w:val="006346A4"/>
    <w:rsid w:val="006356EC"/>
    <w:rsid w:val="006379E4"/>
    <w:rsid w:val="00643D97"/>
    <w:rsid w:val="0064775B"/>
    <w:rsid w:val="006504ED"/>
    <w:rsid w:val="00651544"/>
    <w:rsid w:val="0065679D"/>
    <w:rsid w:val="00662600"/>
    <w:rsid w:val="0066341E"/>
    <w:rsid w:val="00665817"/>
    <w:rsid w:val="006714B0"/>
    <w:rsid w:val="00681D14"/>
    <w:rsid w:val="00683BAB"/>
    <w:rsid w:val="00685A4E"/>
    <w:rsid w:val="00687B7D"/>
    <w:rsid w:val="00697899"/>
    <w:rsid w:val="006A2671"/>
    <w:rsid w:val="006B6F3E"/>
    <w:rsid w:val="006C020F"/>
    <w:rsid w:val="006C28E4"/>
    <w:rsid w:val="006C4781"/>
    <w:rsid w:val="006C6DD3"/>
    <w:rsid w:val="006D7886"/>
    <w:rsid w:val="006D7CFA"/>
    <w:rsid w:val="006F58BA"/>
    <w:rsid w:val="006F6DEE"/>
    <w:rsid w:val="006F7DFA"/>
    <w:rsid w:val="00700A56"/>
    <w:rsid w:val="00702FF7"/>
    <w:rsid w:val="007144ED"/>
    <w:rsid w:val="007201D9"/>
    <w:rsid w:val="0072201F"/>
    <w:rsid w:val="00725929"/>
    <w:rsid w:val="00725C63"/>
    <w:rsid w:val="00725F02"/>
    <w:rsid w:val="00730C69"/>
    <w:rsid w:val="00743358"/>
    <w:rsid w:val="00743551"/>
    <w:rsid w:val="00757010"/>
    <w:rsid w:val="00757D7A"/>
    <w:rsid w:val="00763375"/>
    <w:rsid w:val="00773328"/>
    <w:rsid w:val="00775614"/>
    <w:rsid w:val="0077571D"/>
    <w:rsid w:val="00780D1D"/>
    <w:rsid w:val="00783294"/>
    <w:rsid w:val="007856DD"/>
    <w:rsid w:val="007A3565"/>
    <w:rsid w:val="007B41FC"/>
    <w:rsid w:val="007B497B"/>
    <w:rsid w:val="007B6291"/>
    <w:rsid w:val="007B7339"/>
    <w:rsid w:val="007C5279"/>
    <w:rsid w:val="007D243A"/>
    <w:rsid w:val="007D2CD3"/>
    <w:rsid w:val="007D5002"/>
    <w:rsid w:val="007E7640"/>
    <w:rsid w:val="00801945"/>
    <w:rsid w:val="0080659E"/>
    <w:rsid w:val="00806AD0"/>
    <w:rsid w:val="00810FC1"/>
    <w:rsid w:val="00811A98"/>
    <w:rsid w:val="0081219A"/>
    <w:rsid w:val="0082133E"/>
    <w:rsid w:val="0082385D"/>
    <w:rsid w:val="00825D70"/>
    <w:rsid w:val="0082625A"/>
    <w:rsid w:val="00831A0F"/>
    <w:rsid w:val="00832BD8"/>
    <w:rsid w:val="00836BD7"/>
    <w:rsid w:val="00842B8D"/>
    <w:rsid w:val="00842DC2"/>
    <w:rsid w:val="008628F1"/>
    <w:rsid w:val="008713EF"/>
    <w:rsid w:val="00872D28"/>
    <w:rsid w:val="00884C7C"/>
    <w:rsid w:val="008852DD"/>
    <w:rsid w:val="00886029"/>
    <w:rsid w:val="008869F1"/>
    <w:rsid w:val="008878B7"/>
    <w:rsid w:val="008936B7"/>
    <w:rsid w:val="00896BD6"/>
    <w:rsid w:val="008A5DF8"/>
    <w:rsid w:val="008C2DB3"/>
    <w:rsid w:val="008D272A"/>
    <w:rsid w:val="008D7521"/>
    <w:rsid w:val="008D7DAB"/>
    <w:rsid w:val="008E397F"/>
    <w:rsid w:val="008E7670"/>
    <w:rsid w:val="008E7A38"/>
    <w:rsid w:val="008F645D"/>
    <w:rsid w:val="008F66B9"/>
    <w:rsid w:val="00906B57"/>
    <w:rsid w:val="0091007E"/>
    <w:rsid w:val="00912BFF"/>
    <w:rsid w:val="00913A43"/>
    <w:rsid w:val="009244BF"/>
    <w:rsid w:val="00935CB2"/>
    <w:rsid w:val="009508D5"/>
    <w:rsid w:val="0095461A"/>
    <w:rsid w:val="00961E33"/>
    <w:rsid w:val="00971025"/>
    <w:rsid w:val="00971BB6"/>
    <w:rsid w:val="00973F0F"/>
    <w:rsid w:val="0098415B"/>
    <w:rsid w:val="00984F9F"/>
    <w:rsid w:val="009914F6"/>
    <w:rsid w:val="009917F1"/>
    <w:rsid w:val="009940C6"/>
    <w:rsid w:val="009A064E"/>
    <w:rsid w:val="009C035B"/>
    <w:rsid w:val="009C2911"/>
    <w:rsid w:val="009C5C1F"/>
    <w:rsid w:val="009D1F06"/>
    <w:rsid w:val="009D3FDA"/>
    <w:rsid w:val="009D4572"/>
    <w:rsid w:val="009D77AC"/>
    <w:rsid w:val="009E1F19"/>
    <w:rsid w:val="009F58D7"/>
    <w:rsid w:val="00A0124A"/>
    <w:rsid w:val="00A02A04"/>
    <w:rsid w:val="00A02DA5"/>
    <w:rsid w:val="00A125C0"/>
    <w:rsid w:val="00A13F1A"/>
    <w:rsid w:val="00A17D99"/>
    <w:rsid w:val="00A23DD4"/>
    <w:rsid w:val="00A278D5"/>
    <w:rsid w:val="00A27AEF"/>
    <w:rsid w:val="00A30304"/>
    <w:rsid w:val="00A37DD5"/>
    <w:rsid w:val="00A427FB"/>
    <w:rsid w:val="00A4655E"/>
    <w:rsid w:val="00A50426"/>
    <w:rsid w:val="00A5193B"/>
    <w:rsid w:val="00A55655"/>
    <w:rsid w:val="00A60CD6"/>
    <w:rsid w:val="00A64699"/>
    <w:rsid w:val="00A65844"/>
    <w:rsid w:val="00A71A0A"/>
    <w:rsid w:val="00A72F22"/>
    <w:rsid w:val="00A92B8B"/>
    <w:rsid w:val="00A961C3"/>
    <w:rsid w:val="00AA6037"/>
    <w:rsid w:val="00AB0158"/>
    <w:rsid w:val="00AB06AE"/>
    <w:rsid w:val="00AB36FA"/>
    <w:rsid w:val="00AB589D"/>
    <w:rsid w:val="00AC1ABB"/>
    <w:rsid w:val="00AC3612"/>
    <w:rsid w:val="00AD2598"/>
    <w:rsid w:val="00AE27B2"/>
    <w:rsid w:val="00AF0963"/>
    <w:rsid w:val="00AF4F4D"/>
    <w:rsid w:val="00AF6121"/>
    <w:rsid w:val="00AF7D51"/>
    <w:rsid w:val="00B126F3"/>
    <w:rsid w:val="00B16D10"/>
    <w:rsid w:val="00B17C14"/>
    <w:rsid w:val="00B20645"/>
    <w:rsid w:val="00B3087F"/>
    <w:rsid w:val="00B31BF1"/>
    <w:rsid w:val="00B422FB"/>
    <w:rsid w:val="00B436A5"/>
    <w:rsid w:val="00B46107"/>
    <w:rsid w:val="00B5024C"/>
    <w:rsid w:val="00B549DF"/>
    <w:rsid w:val="00B55BEC"/>
    <w:rsid w:val="00B56083"/>
    <w:rsid w:val="00B56194"/>
    <w:rsid w:val="00B6495F"/>
    <w:rsid w:val="00B65363"/>
    <w:rsid w:val="00B67C11"/>
    <w:rsid w:val="00B7444B"/>
    <w:rsid w:val="00B81511"/>
    <w:rsid w:val="00B83684"/>
    <w:rsid w:val="00B953C9"/>
    <w:rsid w:val="00B95FCD"/>
    <w:rsid w:val="00B96243"/>
    <w:rsid w:val="00BA2EF4"/>
    <w:rsid w:val="00BB1AC3"/>
    <w:rsid w:val="00BB4150"/>
    <w:rsid w:val="00BB6D0A"/>
    <w:rsid w:val="00BC2054"/>
    <w:rsid w:val="00BC4492"/>
    <w:rsid w:val="00BC5341"/>
    <w:rsid w:val="00BD40F1"/>
    <w:rsid w:val="00BD6CCB"/>
    <w:rsid w:val="00BE0EC2"/>
    <w:rsid w:val="00BF49A9"/>
    <w:rsid w:val="00C02656"/>
    <w:rsid w:val="00C030F9"/>
    <w:rsid w:val="00C04A13"/>
    <w:rsid w:val="00C20C50"/>
    <w:rsid w:val="00C25299"/>
    <w:rsid w:val="00C30722"/>
    <w:rsid w:val="00C31627"/>
    <w:rsid w:val="00C3353C"/>
    <w:rsid w:val="00C33AF7"/>
    <w:rsid w:val="00C33F52"/>
    <w:rsid w:val="00C35932"/>
    <w:rsid w:val="00C362F4"/>
    <w:rsid w:val="00C37F32"/>
    <w:rsid w:val="00C46C99"/>
    <w:rsid w:val="00C520A9"/>
    <w:rsid w:val="00C52ECB"/>
    <w:rsid w:val="00C546C4"/>
    <w:rsid w:val="00C55EDA"/>
    <w:rsid w:val="00C55F36"/>
    <w:rsid w:val="00C758A3"/>
    <w:rsid w:val="00C77EF8"/>
    <w:rsid w:val="00C85051"/>
    <w:rsid w:val="00C866BB"/>
    <w:rsid w:val="00CA12B5"/>
    <w:rsid w:val="00CA5D1A"/>
    <w:rsid w:val="00CA7050"/>
    <w:rsid w:val="00CB401D"/>
    <w:rsid w:val="00CB789C"/>
    <w:rsid w:val="00CB7C1A"/>
    <w:rsid w:val="00CC0413"/>
    <w:rsid w:val="00CC1FB2"/>
    <w:rsid w:val="00CC47B4"/>
    <w:rsid w:val="00CC4B41"/>
    <w:rsid w:val="00CD0C0F"/>
    <w:rsid w:val="00CD0C5B"/>
    <w:rsid w:val="00CD76AE"/>
    <w:rsid w:val="00CD7E87"/>
    <w:rsid w:val="00CE04D1"/>
    <w:rsid w:val="00CE236C"/>
    <w:rsid w:val="00CF3482"/>
    <w:rsid w:val="00CF3C8E"/>
    <w:rsid w:val="00D05CDB"/>
    <w:rsid w:val="00D068AC"/>
    <w:rsid w:val="00D17823"/>
    <w:rsid w:val="00D24B96"/>
    <w:rsid w:val="00D33D6C"/>
    <w:rsid w:val="00D34642"/>
    <w:rsid w:val="00D452B7"/>
    <w:rsid w:val="00D62C2A"/>
    <w:rsid w:val="00D63E02"/>
    <w:rsid w:val="00D74BF8"/>
    <w:rsid w:val="00D80D3D"/>
    <w:rsid w:val="00D871CB"/>
    <w:rsid w:val="00D87B04"/>
    <w:rsid w:val="00D9102A"/>
    <w:rsid w:val="00D912DD"/>
    <w:rsid w:val="00D9288F"/>
    <w:rsid w:val="00D93DB1"/>
    <w:rsid w:val="00D95F7D"/>
    <w:rsid w:val="00DA0EAB"/>
    <w:rsid w:val="00DA62E7"/>
    <w:rsid w:val="00DB4E22"/>
    <w:rsid w:val="00DD078B"/>
    <w:rsid w:val="00DE01A0"/>
    <w:rsid w:val="00DE22C2"/>
    <w:rsid w:val="00DE5239"/>
    <w:rsid w:val="00DF646A"/>
    <w:rsid w:val="00E02F81"/>
    <w:rsid w:val="00E10282"/>
    <w:rsid w:val="00E13565"/>
    <w:rsid w:val="00E14606"/>
    <w:rsid w:val="00E20D1A"/>
    <w:rsid w:val="00E24D10"/>
    <w:rsid w:val="00E34F84"/>
    <w:rsid w:val="00E35630"/>
    <w:rsid w:val="00E362BC"/>
    <w:rsid w:val="00E36A79"/>
    <w:rsid w:val="00E441BE"/>
    <w:rsid w:val="00E46710"/>
    <w:rsid w:val="00E52508"/>
    <w:rsid w:val="00E528A0"/>
    <w:rsid w:val="00E61EE9"/>
    <w:rsid w:val="00E63746"/>
    <w:rsid w:val="00E64364"/>
    <w:rsid w:val="00E70509"/>
    <w:rsid w:val="00E8034A"/>
    <w:rsid w:val="00E8657A"/>
    <w:rsid w:val="00EA58B8"/>
    <w:rsid w:val="00EB746C"/>
    <w:rsid w:val="00EC5076"/>
    <w:rsid w:val="00EC7068"/>
    <w:rsid w:val="00ED3F24"/>
    <w:rsid w:val="00ED5768"/>
    <w:rsid w:val="00ED63E0"/>
    <w:rsid w:val="00ED6D35"/>
    <w:rsid w:val="00ED719E"/>
    <w:rsid w:val="00EE3344"/>
    <w:rsid w:val="00EE7011"/>
    <w:rsid w:val="00F014A1"/>
    <w:rsid w:val="00F0592E"/>
    <w:rsid w:val="00F05A79"/>
    <w:rsid w:val="00F117C4"/>
    <w:rsid w:val="00F121BD"/>
    <w:rsid w:val="00F15D36"/>
    <w:rsid w:val="00F23197"/>
    <w:rsid w:val="00F32B8B"/>
    <w:rsid w:val="00F41CB5"/>
    <w:rsid w:val="00F44569"/>
    <w:rsid w:val="00F5197E"/>
    <w:rsid w:val="00F53B83"/>
    <w:rsid w:val="00F57995"/>
    <w:rsid w:val="00F57A05"/>
    <w:rsid w:val="00F611A9"/>
    <w:rsid w:val="00F62091"/>
    <w:rsid w:val="00F62559"/>
    <w:rsid w:val="00F67D93"/>
    <w:rsid w:val="00F773F5"/>
    <w:rsid w:val="00FA2E81"/>
    <w:rsid w:val="00FB220F"/>
    <w:rsid w:val="00FB6138"/>
    <w:rsid w:val="00FC4362"/>
    <w:rsid w:val="00FC4933"/>
    <w:rsid w:val="00FC545F"/>
    <w:rsid w:val="00FD54CB"/>
    <w:rsid w:val="00FF0578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97946BAA-BECE-4D6A-89D3-06A89E36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4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6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21F8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28059E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1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811A9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1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811A9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546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546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ab">
    <w:name w:val="Hyperlink"/>
    <w:basedOn w:val="a0"/>
    <w:uiPriority w:val="99"/>
    <w:unhideWhenUsed/>
    <w:rsid w:val="00B126F3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5B0349"/>
    <w:rPr>
      <w:i/>
      <w:iCs/>
    </w:rPr>
  </w:style>
  <w:style w:type="paragraph" w:customStyle="1" w:styleId="ConsPlusCell">
    <w:name w:val="ConsPlusCell"/>
    <w:rsid w:val="00FA2E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38C7-5405-4EC3-AEBC-6C3C2746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8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76</cp:revision>
  <cp:lastPrinted>2022-08-22T14:17:00Z</cp:lastPrinted>
  <dcterms:created xsi:type="dcterms:W3CDTF">2021-08-20T12:04:00Z</dcterms:created>
  <dcterms:modified xsi:type="dcterms:W3CDTF">2022-08-24T06:24:00Z</dcterms:modified>
</cp:coreProperties>
</file>