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1" w:rsidRDefault="00242521" w:rsidP="0024252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42521" w:rsidRDefault="00242521" w:rsidP="002425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316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42521" w:rsidRDefault="00242521" w:rsidP="002425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21" w:rsidRDefault="00242521" w:rsidP="00242521"/>
    <w:p w:rsidR="00325AC8" w:rsidRDefault="00325AC8" w:rsidP="00D12FB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</w:t>
      </w:r>
    </w:p>
    <w:p w:rsidR="00325AC8" w:rsidRDefault="00325AC8" w:rsidP="00D12FBE">
      <w:pPr>
        <w:ind w:firstLine="709"/>
      </w:pPr>
    </w:p>
    <w:p w:rsidR="00325AC8" w:rsidRDefault="00325AC8" w:rsidP="00D12FBE">
      <w:pPr>
        <w:pStyle w:val="2"/>
        <w:ind w:firstLine="709"/>
        <w:jc w:val="both"/>
      </w:pPr>
    </w:p>
    <w:p w:rsidR="00325AC8" w:rsidRDefault="00325AC8" w:rsidP="00D12FBE">
      <w:pPr>
        <w:pStyle w:val="2"/>
        <w:suppressAutoHyphens/>
        <w:ind w:firstLine="709"/>
        <w:jc w:val="both"/>
      </w:pPr>
      <w:proofErr w:type="gramStart"/>
      <w:r>
        <w:t>В целях создания конкурентной среды и благоприятных условий для организации качественного торгового обсл</w:t>
      </w:r>
      <w:r w:rsidR="00D12FBE">
        <w:t>уживания и обеспечения санитар</w:t>
      </w:r>
      <w:r>
        <w:t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№810 «Об утверждении схем размещения нестационарных торговых объектов сезонного характера на территории</w:t>
      </w:r>
      <w:proofErr w:type="gramEnd"/>
      <w:r>
        <w:t xml:space="preserve"> города Пскова», руководствуясь статьями 32 и 34 Устава муниципального образования  «Город «Псков»,  Администрация  города  Пскова  </w:t>
      </w:r>
    </w:p>
    <w:p w:rsidR="00325AC8" w:rsidRPr="00DE754F" w:rsidRDefault="00325AC8" w:rsidP="00D12FBE">
      <w:pPr>
        <w:suppressAutoHyphens/>
        <w:ind w:firstLine="709"/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25AC8" w:rsidRDefault="00325AC8" w:rsidP="00D12FBE">
      <w:pPr>
        <w:suppressAutoHyphens/>
        <w:ind w:firstLine="709"/>
        <w:jc w:val="center"/>
        <w:rPr>
          <w:sz w:val="28"/>
          <w:szCs w:val="28"/>
        </w:rPr>
      </w:pPr>
    </w:p>
    <w:p w:rsidR="00325AC8" w:rsidRPr="001B2E0D" w:rsidRDefault="00325AC8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FBE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конкурс на предоставление субъектам торговли права на размещение нестационарных торговых  объектов сезонного характера на территории города Пскова.</w:t>
      </w:r>
    </w:p>
    <w:p w:rsidR="00325AC8" w:rsidRDefault="00325AC8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F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сезонного характера на территории города Пскова 17 марта 2014 года, дату окончания приема заявок – 11 апреля  2014 года,  дату и место подведения итогов конкурса – 17 апреля 2014 года по адресу: г. Псков, улица</w:t>
      </w:r>
      <w:proofErr w:type="gramEnd"/>
      <w:r>
        <w:rPr>
          <w:sz w:val="28"/>
          <w:szCs w:val="28"/>
        </w:rPr>
        <w:t xml:space="preserve"> Некрасова, дом № 22. Заявки принимаются по адресу: г. Псков, улица Я. Фабрициуса, дом  2 а,  каб.10. </w:t>
      </w:r>
    </w:p>
    <w:p w:rsidR="00325AC8" w:rsidRDefault="00325AC8" w:rsidP="00D1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2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социально-экономического развития и потребительского рынка  Администрации  города  Пскова  (Аникеева М.Н.)  оформить выписки  </w:t>
      </w:r>
      <w:r>
        <w:rPr>
          <w:sz w:val="28"/>
          <w:szCs w:val="28"/>
        </w:rPr>
        <w:lastRenderedPageBreak/>
        <w:t>из  протокола  об итогах проведения конкурса и договора на право размещения нестационарного торгового объекта сезонного характера на территории города Пскова и обеспечи</w:t>
      </w:r>
      <w:r w:rsidR="00D12FBE">
        <w:rPr>
          <w:sz w:val="28"/>
          <w:szCs w:val="28"/>
        </w:rPr>
        <w:t>ть их выдачу победителям  и уча</w:t>
      </w:r>
      <w:r>
        <w:rPr>
          <w:sz w:val="28"/>
          <w:szCs w:val="28"/>
        </w:rPr>
        <w:t xml:space="preserve">стникам конкурса в срок до 27 апреля 2014 года.   </w:t>
      </w:r>
    </w:p>
    <w:p w:rsidR="00325AC8" w:rsidRDefault="00325AC8" w:rsidP="00D12FBE">
      <w:pPr>
        <w:pStyle w:val="21"/>
        <w:suppressAutoHyphens/>
        <w:ind w:left="0" w:firstLine="709"/>
        <w:jc w:val="both"/>
      </w:pPr>
      <w:r>
        <w:t>4.</w:t>
      </w:r>
      <w:r w:rsidR="00D12FBE">
        <w:t xml:space="preserve"> </w:t>
      </w:r>
      <w:r>
        <w:t>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25AC8" w:rsidRDefault="00325AC8" w:rsidP="00D12FBE">
      <w:pPr>
        <w:pStyle w:val="21"/>
        <w:suppressAutoHyphens/>
        <w:ind w:left="0" w:firstLine="709"/>
        <w:jc w:val="both"/>
      </w:pPr>
      <w:r>
        <w:t>5.</w:t>
      </w:r>
      <w:r w:rsidR="00D12FBE">
        <w:t xml:space="preserve"> </w:t>
      </w: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Пскова А.А. Тимофеева.</w:t>
      </w:r>
    </w:p>
    <w:p w:rsidR="00325AC8" w:rsidRDefault="00325AC8" w:rsidP="00D12FBE">
      <w:pPr>
        <w:pStyle w:val="21"/>
        <w:suppressAutoHyphens/>
        <w:ind w:left="0" w:firstLine="0"/>
        <w:jc w:val="both"/>
      </w:pPr>
    </w:p>
    <w:p w:rsidR="00325AC8" w:rsidRDefault="00325AC8" w:rsidP="00D12FBE">
      <w:pPr>
        <w:pStyle w:val="21"/>
        <w:suppressAutoHyphens/>
        <w:ind w:left="0" w:firstLine="0"/>
        <w:jc w:val="both"/>
      </w:pPr>
      <w:bookmarkStart w:id="0" w:name="_GoBack"/>
      <w:bookmarkEnd w:id="0"/>
    </w:p>
    <w:p w:rsidR="00325AC8" w:rsidRDefault="00325AC8" w:rsidP="00D12FBE">
      <w:pPr>
        <w:pStyle w:val="21"/>
        <w:suppressAutoHyphens/>
        <w:ind w:left="0" w:firstLine="0"/>
        <w:jc w:val="both"/>
      </w:pPr>
    </w:p>
    <w:p w:rsidR="00325AC8" w:rsidRDefault="00D12FBE" w:rsidP="00D12FBE">
      <w:pPr>
        <w:pStyle w:val="21"/>
        <w:suppressAutoHyphens/>
        <w:ind w:left="0" w:firstLine="0"/>
        <w:jc w:val="both"/>
      </w:pPr>
      <w:r>
        <w:t>И.п. Главы</w:t>
      </w:r>
      <w:r w:rsidR="00325AC8">
        <w:t xml:space="preserve"> Администрации </w:t>
      </w:r>
    </w:p>
    <w:p w:rsidR="00325AC8" w:rsidRPr="00E146D0" w:rsidRDefault="00325AC8" w:rsidP="00D12FBE">
      <w:pPr>
        <w:pStyle w:val="21"/>
        <w:suppressAutoHyphens/>
        <w:ind w:left="0" w:firstLine="0"/>
        <w:jc w:val="both"/>
      </w:pPr>
      <w:r>
        <w:t xml:space="preserve">города Пскова                                         </w:t>
      </w:r>
      <w:r w:rsidR="00D12FBE">
        <w:t xml:space="preserve">                                        Т.Л</w:t>
      </w:r>
      <w:r>
        <w:t>.</w:t>
      </w:r>
      <w:r w:rsidR="00D12FBE">
        <w:t xml:space="preserve"> Иванова</w:t>
      </w:r>
    </w:p>
    <w:p w:rsidR="00325AC8" w:rsidRDefault="00325AC8" w:rsidP="00325AC8">
      <w:pPr>
        <w:pStyle w:val="a3"/>
        <w:rPr>
          <w:b w:val="0"/>
          <w:i w:val="0"/>
        </w:rPr>
      </w:pPr>
    </w:p>
    <w:sectPr w:rsidR="00325AC8" w:rsidSect="003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BB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B50BB"/>
    <w:rsid w:val="001D649B"/>
    <w:rsid w:val="00242521"/>
    <w:rsid w:val="002427B1"/>
    <w:rsid w:val="003029FC"/>
    <w:rsid w:val="003063AA"/>
    <w:rsid w:val="00325AC8"/>
    <w:rsid w:val="00330C43"/>
    <w:rsid w:val="00331D93"/>
    <w:rsid w:val="00332046"/>
    <w:rsid w:val="003361BD"/>
    <w:rsid w:val="00351219"/>
    <w:rsid w:val="00356E2C"/>
    <w:rsid w:val="00373ED6"/>
    <w:rsid w:val="00376F90"/>
    <w:rsid w:val="003C0D7C"/>
    <w:rsid w:val="003E75B8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D12FBE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la.andreeva</cp:lastModifiedBy>
  <cp:revision>3</cp:revision>
  <cp:lastPrinted>2014-02-24T05:21:00Z</cp:lastPrinted>
  <dcterms:created xsi:type="dcterms:W3CDTF">2014-02-24T05:22:00Z</dcterms:created>
  <dcterms:modified xsi:type="dcterms:W3CDTF">2014-02-25T07:52:00Z</dcterms:modified>
</cp:coreProperties>
</file>