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80" w:rsidRDefault="005E2780">
      <w:pPr>
        <w:pStyle w:val="ConsPlusTitlePage"/>
      </w:pPr>
      <w:r>
        <w:t xml:space="preserve">Документ предоставлен </w:t>
      </w:r>
      <w:hyperlink r:id="rId4" w:history="1">
        <w:r>
          <w:rPr>
            <w:color w:val="0000FF"/>
          </w:rPr>
          <w:t>КонсультантПлюс</w:t>
        </w:r>
      </w:hyperlink>
      <w:r>
        <w:br/>
      </w:r>
    </w:p>
    <w:p w:rsidR="005E2780" w:rsidRDefault="005E2780">
      <w:pPr>
        <w:pStyle w:val="ConsPlusNormal"/>
        <w:outlineLvl w:val="0"/>
      </w:pPr>
    </w:p>
    <w:p w:rsidR="005E2780" w:rsidRDefault="005E2780">
      <w:pPr>
        <w:pStyle w:val="ConsPlusTitle"/>
        <w:jc w:val="center"/>
        <w:outlineLvl w:val="0"/>
      </w:pPr>
      <w:r>
        <w:t>ПСКОВСКАЯ ГОРОДСКАЯ ДУМА</w:t>
      </w:r>
    </w:p>
    <w:p w:rsidR="005E2780" w:rsidRDefault="005E2780">
      <w:pPr>
        <w:pStyle w:val="ConsPlusTitle"/>
        <w:jc w:val="center"/>
      </w:pPr>
    </w:p>
    <w:p w:rsidR="005E2780" w:rsidRDefault="005E2780">
      <w:pPr>
        <w:pStyle w:val="ConsPlusTitle"/>
        <w:jc w:val="center"/>
      </w:pPr>
      <w:r>
        <w:t>РЕШЕНИЕ</w:t>
      </w:r>
    </w:p>
    <w:p w:rsidR="005E2780" w:rsidRDefault="005E2780">
      <w:pPr>
        <w:pStyle w:val="ConsPlusTitle"/>
        <w:jc w:val="center"/>
      </w:pPr>
      <w:r>
        <w:t>от 30 мая 2012 г. N 132</w:t>
      </w:r>
    </w:p>
    <w:p w:rsidR="005E2780" w:rsidRDefault="005E2780">
      <w:pPr>
        <w:pStyle w:val="ConsPlusTitle"/>
        <w:jc w:val="center"/>
      </w:pPr>
    </w:p>
    <w:p w:rsidR="005E2780" w:rsidRDefault="005E2780">
      <w:pPr>
        <w:pStyle w:val="ConsPlusTitle"/>
        <w:jc w:val="center"/>
      </w:pPr>
      <w:r>
        <w:t>ОБ УТВЕРЖДЕНИИ ПОЛОЖЕНИЯ О СОВЕТЕ СТРАТЕГИЧЕСКОГО</w:t>
      </w:r>
    </w:p>
    <w:p w:rsidR="005E2780" w:rsidRDefault="005E2780">
      <w:pPr>
        <w:pStyle w:val="ConsPlusTitle"/>
        <w:jc w:val="center"/>
      </w:pPr>
      <w:r>
        <w:t>РАЗВИТИЯ ГОРОДА ПСКОВА И ЕГО СОСТАВА</w:t>
      </w:r>
    </w:p>
    <w:p w:rsidR="005E2780" w:rsidRDefault="005E2780">
      <w:pPr>
        <w:pStyle w:val="ConsPlusNormal"/>
        <w:jc w:val="center"/>
      </w:pPr>
    </w:p>
    <w:p w:rsidR="005E2780" w:rsidRDefault="005E2780">
      <w:pPr>
        <w:pStyle w:val="ConsPlusNormal"/>
        <w:jc w:val="center"/>
      </w:pPr>
      <w:r>
        <w:t>Список изменяющих документов</w:t>
      </w:r>
    </w:p>
    <w:p w:rsidR="005E2780" w:rsidRDefault="005E2780">
      <w:pPr>
        <w:pStyle w:val="ConsPlusNormal"/>
        <w:jc w:val="center"/>
      </w:pPr>
      <w:proofErr w:type="gramStart"/>
      <w:r>
        <w:t>(в ред. решений Псковской городской Думы</w:t>
      </w:r>
      <w:proofErr w:type="gramEnd"/>
    </w:p>
    <w:p w:rsidR="005E2780" w:rsidRDefault="005E2780">
      <w:pPr>
        <w:pStyle w:val="ConsPlusNormal"/>
        <w:jc w:val="center"/>
      </w:pPr>
      <w:r>
        <w:t xml:space="preserve">от 27.02.2013 </w:t>
      </w:r>
      <w:hyperlink r:id="rId5" w:history="1">
        <w:r>
          <w:rPr>
            <w:color w:val="0000FF"/>
          </w:rPr>
          <w:t>N 463</w:t>
        </w:r>
      </w:hyperlink>
      <w:r>
        <w:t xml:space="preserve">, от 10.09.2013 </w:t>
      </w:r>
      <w:hyperlink r:id="rId6" w:history="1">
        <w:r>
          <w:rPr>
            <w:color w:val="0000FF"/>
          </w:rPr>
          <w:t>N 709</w:t>
        </w:r>
      </w:hyperlink>
      <w:r>
        <w:t xml:space="preserve">, от 24.12.2013 </w:t>
      </w:r>
      <w:hyperlink r:id="rId7" w:history="1">
        <w:r>
          <w:rPr>
            <w:color w:val="0000FF"/>
          </w:rPr>
          <w:t>N 877</w:t>
        </w:r>
      </w:hyperlink>
      <w:r>
        <w:t>,</w:t>
      </w:r>
    </w:p>
    <w:p w:rsidR="005E2780" w:rsidRDefault="005E2780">
      <w:pPr>
        <w:pStyle w:val="ConsPlusNormal"/>
        <w:jc w:val="center"/>
      </w:pPr>
      <w:r>
        <w:t xml:space="preserve">от 27.03.2015 </w:t>
      </w:r>
      <w:hyperlink r:id="rId8" w:history="1">
        <w:r>
          <w:rPr>
            <w:color w:val="0000FF"/>
          </w:rPr>
          <w:t>N 1423</w:t>
        </w:r>
      </w:hyperlink>
      <w:r>
        <w:t xml:space="preserve">, от 17.07.2015 </w:t>
      </w:r>
      <w:hyperlink r:id="rId9" w:history="1">
        <w:r>
          <w:rPr>
            <w:color w:val="0000FF"/>
          </w:rPr>
          <w:t>N 1591</w:t>
        </w:r>
      </w:hyperlink>
      <w:r>
        <w:t xml:space="preserve">, от 24.11.2015 </w:t>
      </w:r>
      <w:hyperlink r:id="rId10" w:history="1">
        <w:r>
          <w:rPr>
            <w:color w:val="0000FF"/>
          </w:rPr>
          <w:t>N 1739</w:t>
        </w:r>
      </w:hyperlink>
      <w:r>
        <w:t>,</w:t>
      </w:r>
    </w:p>
    <w:p w:rsidR="005E2780" w:rsidRDefault="005E2780">
      <w:pPr>
        <w:pStyle w:val="ConsPlusNormal"/>
        <w:jc w:val="center"/>
      </w:pPr>
      <w:r>
        <w:t xml:space="preserve">от 15.07.2016 </w:t>
      </w:r>
      <w:hyperlink r:id="rId11" w:history="1">
        <w:r>
          <w:rPr>
            <w:color w:val="0000FF"/>
          </w:rPr>
          <w:t>N 2018</w:t>
        </w:r>
      </w:hyperlink>
      <w:r>
        <w:t>)</w:t>
      </w:r>
    </w:p>
    <w:p w:rsidR="005E2780" w:rsidRDefault="005E2780">
      <w:pPr>
        <w:pStyle w:val="ConsPlusNormal"/>
        <w:jc w:val="center"/>
      </w:pPr>
    </w:p>
    <w:p w:rsidR="005E2780" w:rsidRDefault="005E2780">
      <w:pPr>
        <w:pStyle w:val="ConsPlusNormal"/>
        <w:jc w:val="center"/>
      </w:pPr>
      <w:r>
        <w:t>Принято на 4-й сессии Псковской городской Думы 5-го созыва</w:t>
      </w:r>
    </w:p>
    <w:p w:rsidR="005E2780" w:rsidRDefault="005E2780">
      <w:pPr>
        <w:pStyle w:val="ConsPlusNormal"/>
        <w:ind w:firstLine="540"/>
        <w:jc w:val="both"/>
      </w:pPr>
    </w:p>
    <w:p w:rsidR="005E2780" w:rsidRDefault="005E2780">
      <w:pPr>
        <w:pStyle w:val="ConsPlusNormal"/>
        <w:ind w:firstLine="540"/>
        <w:jc w:val="both"/>
      </w:pPr>
      <w:proofErr w:type="gramStart"/>
      <w:r>
        <w:t xml:space="preserve">В целях повышения эффективности управления социально-экономическим развитием города Пскова, обеспечения координации и контроля реализации </w:t>
      </w:r>
      <w:hyperlink r:id="rId12" w:history="1">
        <w:r>
          <w:rPr>
            <w:color w:val="0000FF"/>
          </w:rPr>
          <w:t>Стратегии</w:t>
        </w:r>
      </w:hyperlink>
      <w:r>
        <w:t xml:space="preserve"> развития города Пскова до 2020 года, 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4" w:history="1">
        <w:r>
          <w:rPr>
            <w:color w:val="0000FF"/>
          </w:rPr>
          <w:t>статьей 23</w:t>
        </w:r>
      </w:hyperlink>
      <w:r>
        <w:t xml:space="preserve"> Устава муниципального образования "Город Псков", Псковская городская Дума решила:</w:t>
      </w:r>
      <w:proofErr w:type="gramEnd"/>
    </w:p>
    <w:p w:rsidR="005E2780" w:rsidRDefault="005E2780">
      <w:pPr>
        <w:pStyle w:val="ConsPlusNormal"/>
        <w:ind w:firstLine="540"/>
        <w:jc w:val="both"/>
      </w:pPr>
      <w:r>
        <w:t xml:space="preserve">1. Утвердить </w:t>
      </w:r>
      <w:hyperlink w:anchor="P35" w:history="1">
        <w:r>
          <w:rPr>
            <w:color w:val="0000FF"/>
          </w:rPr>
          <w:t>Положение</w:t>
        </w:r>
      </w:hyperlink>
      <w:r>
        <w:t xml:space="preserve"> о Совете стратегического развития города Пскова согласно приложению 1 к настоящему решению.</w:t>
      </w:r>
    </w:p>
    <w:p w:rsidR="005E2780" w:rsidRDefault="005E2780">
      <w:pPr>
        <w:pStyle w:val="ConsPlusNormal"/>
        <w:ind w:firstLine="540"/>
        <w:jc w:val="both"/>
      </w:pPr>
      <w:r>
        <w:t xml:space="preserve">2. Утвердить </w:t>
      </w:r>
      <w:hyperlink w:anchor="P109" w:history="1">
        <w:r>
          <w:rPr>
            <w:color w:val="0000FF"/>
          </w:rPr>
          <w:t>состав</w:t>
        </w:r>
      </w:hyperlink>
      <w:r>
        <w:t xml:space="preserve"> Совета стратегического развития города Пскова согласно приложению 2 к настоящему решению.</w:t>
      </w:r>
    </w:p>
    <w:p w:rsidR="005E2780" w:rsidRDefault="005E2780">
      <w:pPr>
        <w:pStyle w:val="ConsPlusNormal"/>
        <w:ind w:firstLine="540"/>
        <w:jc w:val="both"/>
      </w:pPr>
      <w:r>
        <w:t>3. Настоящее решение вступает в силу с момента официального опубликования.</w:t>
      </w:r>
    </w:p>
    <w:p w:rsidR="005E2780" w:rsidRDefault="005E2780">
      <w:pPr>
        <w:pStyle w:val="ConsPlusNormal"/>
        <w:ind w:firstLine="540"/>
        <w:jc w:val="both"/>
      </w:pPr>
      <w:r>
        <w:t>4. Настоящее решение опубликовать в газете "Псковские новости".</w:t>
      </w:r>
    </w:p>
    <w:p w:rsidR="005E2780" w:rsidRDefault="005E2780">
      <w:pPr>
        <w:pStyle w:val="ConsPlusNormal"/>
        <w:jc w:val="both"/>
      </w:pPr>
    </w:p>
    <w:p w:rsidR="005E2780" w:rsidRDefault="005E2780">
      <w:pPr>
        <w:pStyle w:val="ConsPlusNormal"/>
        <w:jc w:val="right"/>
      </w:pPr>
      <w:r>
        <w:t>Глава города Пскова</w:t>
      </w:r>
    </w:p>
    <w:p w:rsidR="005E2780" w:rsidRDefault="005E2780">
      <w:pPr>
        <w:pStyle w:val="ConsPlusNormal"/>
        <w:jc w:val="right"/>
      </w:pPr>
      <w:r>
        <w:t>И.Н.ЦЕЦЕРСКИЙ</w:t>
      </w: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outlineLvl w:val="0"/>
      </w:pPr>
      <w:r>
        <w:t>Приложение 1</w:t>
      </w:r>
    </w:p>
    <w:p w:rsidR="005E2780" w:rsidRDefault="005E2780">
      <w:pPr>
        <w:pStyle w:val="ConsPlusNormal"/>
        <w:jc w:val="right"/>
      </w:pPr>
      <w:r>
        <w:t>к решению</w:t>
      </w:r>
    </w:p>
    <w:p w:rsidR="005E2780" w:rsidRDefault="005E2780">
      <w:pPr>
        <w:pStyle w:val="ConsPlusNormal"/>
        <w:jc w:val="right"/>
      </w:pPr>
      <w:r>
        <w:t>Псковской городской Думы</w:t>
      </w:r>
    </w:p>
    <w:p w:rsidR="005E2780" w:rsidRDefault="005E2780">
      <w:pPr>
        <w:pStyle w:val="ConsPlusNormal"/>
        <w:jc w:val="right"/>
      </w:pPr>
      <w:r>
        <w:t>от 30 мая 2012 г. N 132</w:t>
      </w:r>
    </w:p>
    <w:p w:rsidR="005E2780" w:rsidRDefault="005E2780">
      <w:pPr>
        <w:pStyle w:val="ConsPlusNormal"/>
        <w:jc w:val="center"/>
      </w:pPr>
    </w:p>
    <w:p w:rsidR="005E2780" w:rsidRDefault="005E2780">
      <w:pPr>
        <w:pStyle w:val="ConsPlusTitle"/>
        <w:jc w:val="center"/>
      </w:pPr>
      <w:bookmarkStart w:id="0" w:name="P35"/>
      <w:bookmarkEnd w:id="0"/>
      <w:r>
        <w:t>ПОЛОЖЕНИЕ</w:t>
      </w:r>
    </w:p>
    <w:p w:rsidR="005E2780" w:rsidRDefault="005E2780">
      <w:pPr>
        <w:pStyle w:val="ConsPlusTitle"/>
        <w:jc w:val="center"/>
      </w:pPr>
      <w:r>
        <w:t>О СОВЕТЕ СТРАТЕГИЧЕСКОГО РАЗВИТИЯ ГОРОДА ПСКОВА</w:t>
      </w:r>
    </w:p>
    <w:p w:rsidR="005E2780" w:rsidRDefault="005E2780">
      <w:pPr>
        <w:pStyle w:val="ConsPlusNormal"/>
        <w:jc w:val="center"/>
      </w:pPr>
    </w:p>
    <w:p w:rsidR="005E2780" w:rsidRDefault="005E2780">
      <w:pPr>
        <w:pStyle w:val="ConsPlusNormal"/>
        <w:jc w:val="center"/>
        <w:outlineLvl w:val="1"/>
      </w:pPr>
      <w:r>
        <w:t>I. Общие положения</w:t>
      </w:r>
    </w:p>
    <w:p w:rsidR="005E2780" w:rsidRDefault="005E2780">
      <w:pPr>
        <w:pStyle w:val="ConsPlusNormal"/>
        <w:jc w:val="center"/>
      </w:pPr>
    </w:p>
    <w:p w:rsidR="005E2780" w:rsidRDefault="005E2780">
      <w:pPr>
        <w:pStyle w:val="ConsPlusNormal"/>
        <w:ind w:firstLine="540"/>
        <w:jc w:val="both"/>
      </w:pPr>
      <w:r>
        <w:t xml:space="preserve">1. Положение о Совете стратегического развития города Пскова разработано в соответствии со </w:t>
      </w:r>
      <w:hyperlink r:id="rId15" w:history="1">
        <w:r>
          <w:rPr>
            <w:color w:val="0000FF"/>
          </w:rPr>
          <w:t>Стратегией</w:t>
        </w:r>
      </w:hyperlink>
      <w:r>
        <w:t xml:space="preserve"> развития города Пскова до 2020 года (далее - Стратегия), утвержденной решением Псковской городской Думы от 01.12.11 N 1989 "Об утверждении Стратегии развития города Пскова до 2020 года".</w:t>
      </w:r>
    </w:p>
    <w:p w:rsidR="005E2780" w:rsidRDefault="005E2780">
      <w:pPr>
        <w:pStyle w:val="ConsPlusNormal"/>
        <w:ind w:firstLine="540"/>
        <w:jc w:val="both"/>
      </w:pPr>
      <w:r>
        <w:t>2. Совет стратегического развития города Пскова (далее - Совет) является консультативно-</w:t>
      </w:r>
      <w:r>
        <w:lastRenderedPageBreak/>
        <w:t xml:space="preserve">координирующим органом, созданным с целью контроля и управления реализацией </w:t>
      </w:r>
      <w:hyperlink r:id="rId16" w:history="1">
        <w:r>
          <w:rPr>
            <w:color w:val="0000FF"/>
          </w:rPr>
          <w:t>Стратегии</w:t>
        </w:r>
      </w:hyperlink>
      <w:r>
        <w:t>.</w:t>
      </w:r>
    </w:p>
    <w:p w:rsidR="005E2780" w:rsidRDefault="005E2780">
      <w:pPr>
        <w:pStyle w:val="ConsPlusNormal"/>
        <w:ind w:firstLine="540"/>
        <w:jc w:val="both"/>
      </w:pPr>
      <w:r>
        <w:t xml:space="preserve">3. В своей деятельности Совет руководствуется действующим законодательством Российской Федерации и Псковской области, нормативно-правовыми актами органов местного самоуправления, </w:t>
      </w:r>
      <w:hyperlink r:id="rId17" w:history="1">
        <w:r>
          <w:rPr>
            <w:color w:val="0000FF"/>
          </w:rPr>
          <w:t>Уставом</w:t>
        </w:r>
      </w:hyperlink>
      <w:r>
        <w:t xml:space="preserve"> муниципального образования "Город Псков", а также настоящим Положением.</w:t>
      </w:r>
    </w:p>
    <w:p w:rsidR="005E2780" w:rsidRDefault="005E2780">
      <w:pPr>
        <w:pStyle w:val="ConsPlusNormal"/>
        <w:jc w:val="center"/>
      </w:pPr>
    </w:p>
    <w:p w:rsidR="005E2780" w:rsidRDefault="005E2780">
      <w:pPr>
        <w:pStyle w:val="ConsPlusNormal"/>
        <w:jc w:val="center"/>
        <w:outlineLvl w:val="1"/>
      </w:pPr>
      <w:r>
        <w:t>II. Цель, задачи Совета</w:t>
      </w:r>
    </w:p>
    <w:p w:rsidR="005E2780" w:rsidRDefault="005E2780">
      <w:pPr>
        <w:pStyle w:val="ConsPlusNormal"/>
        <w:ind w:firstLine="540"/>
        <w:jc w:val="both"/>
      </w:pPr>
    </w:p>
    <w:p w:rsidR="005E2780" w:rsidRDefault="005E2780">
      <w:pPr>
        <w:pStyle w:val="ConsPlusNormal"/>
        <w:ind w:firstLine="540"/>
        <w:jc w:val="both"/>
      </w:pPr>
      <w:r>
        <w:t xml:space="preserve">1. Целью деятельности Совета является выработка согласованных решений по вопросам обеспечения реализации </w:t>
      </w:r>
      <w:hyperlink r:id="rId18" w:history="1">
        <w:r>
          <w:rPr>
            <w:color w:val="0000FF"/>
          </w:rPr>
          <w:t>Стратегии</w:t>
        </w:r>
      </w:hyperlink>
      <w:r>
        <w:t xml:space="preserve"> на основе координации и контроля процесса достижения стратегических целей, а также результатов их достижения.</w:t>
      </w:r>
    </w:p>
    <w:p w:rsidR="005E2780" w:rsidRDefault="005E2780">
      <w:pPr>
        <w:pStyle w:val="ConsPlusNormal"/>
        <w:ind w:firstLine="540"/>
        <w:jc w:val="both"/>
      </w:pPr>
      <w:r>
        <w:t>2. Основными задачами деятельности Совета являются:</w:t>
      </w:r>
    </w:p>
    <w:p w:rsidR="005E2780" w:rsidRDefault="005E2780">
      <w:pPr>
        <w:pStyle w:val="ConsPlusNormal"/>
        <w:ind w:firstLine="540"/>
        <w:jc w:val="both"/>
      </w:pPr>
      <w:r>
        <w:t xml:space="preserve">1) выявление актуальных проблем развития города Пскова, формирование предложений по их решению в рамках </w:t>
      </w:r>
      <w:hyperlink r:id="rId19" w:history="1">
        <w:r>
          <w:rPr>
            <w:color w:val="0000FF"/>
          </w:rPr>
          <w:t>Стратегии</w:t>
        </w:r>
      </w:hyperlink>
      <w:r>
        <w:t>;</w:t>
      </w:r>
    </w:p>
    <w:p w:rsidR="005E2780" w:rsidRDefault="005E2780">
      <w:pPr>
        <w:pStyle w:val="ConsPlusNormal"/>
        <w:ind w:firstLine="540"/>
        <w:jc w:val="both"/>
      </w:pPr>
      <w:r>
        <w:t xml:space="preserve">2) рассмотрение и одобрение </w:t>
      </w:r>
      <w:proofErr w:type="gramStart"/>
      <w:r>
        <w:t>программ действий Администрации города Пскова</w:t>
      </w:r>
      <w:proofErr w:type="gramEnd"/>
      <w:r>
        <w:t xml:space="preserve"> по реализации </w:t>
      </w:r>
      <w:hyperlink r:id="rId20" w:history="1">
        <w:r>
          <w:rPr>
            <w:color w:val="0000FF"/>
          </w:rPr>
          <w:t>Стратегии</w:t>
        </w:r>
      </w:hyperlink>
      <w:r>
        <w:t>;</w:t>
      </w:r>
    </w:p>
    <w:p w:rsidR="005E2780" w:rsidRDefault="005E2780">
      <w:pPr>
        <w:pStyle w:val="ConsPlusNormal"/>
        <w:ind w:firstLine="540"/>
        <w:jc w:val="both"/>
      </w:pPr>
      <w:r>
        <w:t xml:space="preserve">3) рассмотрение, обсуждение и оценка реализации </w:t>
      </w:r>
      <w:hyperlink r:id="rId21" w:history="1">
        <w:r>
          <w:rPr>
            <w:color w:val="0000FF"/>
          </w:rPr>
          <w:t>Стратегии</w:t>
        </w:r>
      </w:hyperlink>
      <w:r>
        <w:t>, выработка рекомендаций по ее корректировке;</w:t>
      </w:r>
    </w:p>
    <w:p w:rsidR="005E2780" w:rsidRDefault="005E2780">
      <w:pPr>
        <w:pStyle w:val="ConsPlusNormal"/>
        <w:ind w:firstLine="540"/>
        <w:jc w:val="both"/>
      </w:pPr>
      <w:r>
        <w:t xml:space="preserve">4) разработка предложений по внесению изменений в </w:t>
      </w:r>
      <w:hyperlink r:id="rId22" w:history="1">
        <w:r>
          <w:rPr>
            <w:color w:val="0000FF"/>
          </w:rPr>
          <w:t>Стратегию</w:t>
        </w:r>
      </w:hyperlink>
      <w:r>
        <w:t>, в том числе по актуализации направлений развития города исходя из стратегических ориентиров Российской Федерации и Псковской области;</w:t>
      </w:r>
    </w:p>
    <w:p w:rsidR="005E2780" w:rsidRDefault="005E2780">
      <w:pPr>
        <w:pStyle w:val="ConsPlusNormal"/>
        <w:ind w:firstLine="540"/>
        <w:jc w:val="both"/>
      </w:pPr>
      <w:r>
        <w:t xml:space="preserve">5) выработка предложений по актуализации механизмов реализации </w:t>
      </w:r>
      <w:hyperlink r:id="rId23" w:history="1">
        <w:r>
          <w:rPr>
            <w:color w:val="0000FF"/>
          </w:rPr>
          <w:t>Стратегии</w:t>
        </w:r>
      </w:hyperlink>
      <w:r>
        <w:t xml:space="preserve"> в соответствии с требованиями и рекомендациями государственного законодательства в сфере стратегического планирования;</w:t>
      </w:r>
    </w:p>
    <w:p w:rsidR="005E2780" w:rsidRDefault="005E2780">
      <w:pPr>
        <w:pStyle w:val="ConsPlusNormal"/>
        <w:ind w:firstLine="540"/>
        <w:jc w:val="both"/>
      </w:pPr>
      <w:r>
        <w:t>6) выработка предложений по улучшению процесса стратегического управления развитием города Пскова, в т.ч. по совершенствованию системы и механизмов управления социально-экономическим развитием города Пскова;</w:t>
      </w:r>
    </w:p>
    <w:p w:rsidR="005E2780" w:rsidRDefault="005E2780">
      <w:pPr>
        <w:pStyle w:val="ConsPlusNormal"/>
        <w:ind w:firstLine="540"/>
        <w:jc w:val="both"/>
      </w:pPr>
      <w:r>
        <w:t xml:space="preserve">7) координация инициатив и обеспечение взаимодействия органов местного самоуправления города Пскова, органов государственной власти Псковской области, бизнеса, образовательных учреждений и общественных организаций, средств массовой информации, направленных на реализацию </w:t>
      </w:r>
      <w:hyperlink r:id="rId24" w:history="1">
        <w:r>
          <w:rPr>
            <w:color w:val="0000FF"/>
          </w:rPr>
          <w:t>Стратегии</w:t>
        </w:r>
      </w:hyperlink>
      <w:r>
        <w:t>;</w:t>
      </w:r>
    </w:p>
    <w:p w:rsidR="005E2780" w:rsidRDefault="005E2780">
      <w:pPr>
        <w:pStyle w:val="ConsPlusNormal"/>
        <w:ind w:firstLine="540"/>
        <w:jc w:val="both"/>
      </w:pPr>
      <w:r>
        <w:t xml:space="preserve">8) организация информирования населения города Пскова о ходе реализации </w:t>
      </w:r>
      <w:hyperlink r:id="rId25" w:history="1">
        <w:r>
          <w:rPr>
            <w:color w:val="0000FF"/>
          </w:rPr>
          <w:t>Стратегии</w:t>
        </w:r>
      </w:hyperlink>
      <w:r>
        <w:t xml:space="preserve">, вовлечение граждан, проживающих на территории муниципального образования "Город Псков", в процесс открытого </w:t>
      </w:r>
      <w:proofErr w:type="gramStart"/>
      <w:r>
        <w:t>обсуждения вопросов развития города Пскова</w:t>
      </w:r>
      <w:proofErr w:type="gramEnd"/>
      <w:r>
        <w:t>;</w:t>
      </w:r>
    </w:p>
    <w:p w:rsidR="005E2780" w:rsidRDefault="005E2780">
      <w:pPr>
        <w:pStyle w:val="ConsPlusNormal"/>
        <w:ind w:firstLine="540"/>
        <w:jc w:val="both"/>
      </w:pPr>
      <w:r>
        <w:t xml:space="preserve">9) организация периодических </w:t>
      </w:r>
      <w:proofErr w:type="gramStart"/>
      <w:r>
        <w:t>встреч активной части населения города Пскова</w:t>
      </w:r>
      <w:proofErr w:type="gramEnd"/>
      <w:r>
        <w:t xml:space="preserve"> с руководителями города Пскова, опросов населения, использование возможностей местных средств массовой информации.</w:t>
      </w:r>
    </w:p>
    <w:p w:rsidR="005E2780" w:rsidRDefault="005E2780">
      <w:pPr>
        <w:pStyle w:val="ConsPlusNormal"/>
        <w:jc w:val="center"/>
      </w:pPr>
    </w:p>
    <w:p w:rsidR="005E2780" w:rsidRDefault="005E2780">
      <w:pPr>
        <w:pStyle w:val="ConsPlusNormal"/>
        <w:jc w:val="center"/>
        <w:outlineLvl w:val="1"/>
      </w:pPr>
      <w:r>
        <w:t>III. Права Совета</w:t>
      </w:r>
    </w:p>
    <w:p w:rsidR="005E2780" w:rsidRDefault="005E2780">
      <w:pPr>
        <w:pStyle w:val="ConsPlusNormal"/>
        <w:ind w:left="540"/>
        <w:jc w:val="both"/>
      </w:pPr>
    </w:p>
    <w:p w:rsidR="005E2780" w:rsidRDefault="005E2780">
      <w:pPr>
        <w:pStyle w:val="ConsPlusNormal"/>
        <w:ind w:firstLine="540"/>
        <w:jc w:val="both"/>
      </w:pPr>
      <w:r>
        <w:t>1. Для осуществления своих задач Совет имеет право:</w:t>
      </w:r>
    </w:p>
    <w:p w:rsidR="005E2780" w:rsidRDefault="005E2780">
      <w:pPr>
        <w:pStyle w:val="ConsPlusNormal"/>
        <w:ind w:firstLine="540"/>
        <w:jc w:val="both"/>
      </w:pPr>
      <w:r>
        <w:t>1) запрашивать у органов исполнительной власти Псковской области, органов местного самоуправления и организаций города Пскова информацию, необходимую для работы Совета;</w:t>
      </w:r>
    </w:p>
    <w:p w:rsidR="005E2780" w:rsidRDefault="005E2780">
      <w:pPr>
        <w:pStyle w:val="ConsPlusNormal"/>
        <w:ind w:firstLine="540"/>
        <w:jc w:val="both"/>
      </w:pPr>
      <w:r>
        <w:t>2) привлекать для решения задач по отдельным направлениям в качестве экспертов соответствующих специалистов;</w:t>
      </w:r>
    </w:p>
    <w:p w:rsidR="005E2780" w:rsidRDefault="005E2780">
      <w:pPr>
        <w:pStyle w:val="ConsPlusNormal"/>
        <w:ind w:firstLine="540"/>
        <w:jc w:val="both"/>
      </w:pPr>
      <w:r>
        <w:t>3) создавать в установленном порядке рабочие группы для решения основных вопросов, отнесенных к его компетенции, и определять порядок их работы;</w:t>
      </w:r>
    </w:p>
    <w:p w:rsidR="005E2780" w:rsidRDefault="005E2780">
      <w:pPr>
        <w:pStyle w:val="ConsPlusNormal"/>
        <w:ind w:firstLine="540"/>
        <w:jc w:val="both"/>
      </w:pPr>
      <w:r>
        <w:t>4) представлять аналитические записки по актуальным проблемам социально-экономического развития города Пскова главе Администрации города Пскова;</w:t>
      </w:r>
    </w:p>
    <w:p w:rsidR="005E2780" w:rsidRDefault="005E2780">
      <w:pPr>
        <w:pStyle w:val="ConsPlusNormal"/>
        <w:ind w:firstLine="540"/>
        <w:jc w:val="both"/>
      </w:pPr>
      <w:r>
        <w:t>5) заслушивать представителей органов местного самоуправления, заинтересованных организаций и предпринимательского сообщества по вопросам, отнесенным к компетенции Совета, и принимать соответствующие решения.</w:t>
      </w:r>
    </w:p>
    <w:p w:rsidR="005E2780" w:rsidRDefault="005E2780">
      <w:pPr>
        <w:pStyle w:val="ConsPlusNormal"/>
        <w:jc w:val="center"/>
      </w:pPr>
    </w:p>
    <w:p w:rsidR="005E2780" w:rsidRDefault="005E2780">
      <w:pPr>
        <w:pStyle w:val="ConsPlusNormal"/>
        <w:jc w:val="center"/>
        <w:outlineLvl w:val="1"/>
      </w:pPr>
      <w:r>
        <w:t>IV. Состав Совета</w:t>
      </w:r>
    </w:p>
    <w:p w:rsidR="005E2780" w:rsidRDefault="005E2780">
      <w:pPr>
        <w:pStyle w:val="ConsPlusNormal"/>
        <w:jc w:val="center"/>
      </w:pPr>
    </w:p>
    <w:p w:rsidR="005E2780" w:rsidRDefault="005E2780">
      <w:pPr>
        <w:pStyle w:val="ConsPlusNormal"/>
        <w:ind w:firstLine="540"/>
        <w:jc w:val="both"/>
      </w:pPr>
      <w:r>
        <w:t>1. Совет состоит из председателя Совета, его заместителей, секретаря и членов Совета, которые принимают участие в его работе на общественных началах.</w:t>
      </w:r>
    </w:p>
    <w:p w:rsidR="005E2780" w:rsidRDefault="005E2780">
      <w:pPr>
        <w:pStyle w:val="ConsPlusNormal"/>
        <w:ind w:firstLine="540"/>
        <w:jc w:val="both"/>
      </w:pPr>
      <w:r>
        <w:t>2. Секретарь Совета избирается на заседании Совета.</w:t>
      </w:r>
    </w:p>
    <w:p w:rsidR="005E2780" w:rsidRDefault="005E2780">
      <w:pPr>
        <w:pStyle w:val="ConsPlusNormal"/>
        <w:ind w:firstLine="540"/>
        <w:jc w:val="both"/>
      </w:pPr>
      <w:r>
        <w:t>3. В состав Совета могут входить представители органов государственной власти Псковской области, органов местного самоуправления, представители предприятий малого, среднего и крупного бизнеса, работающего на территории города Пскова, финансовых, общественных, научных и образовательных организаций, учреждений культуры и средств массовой информации.</w:t>
      </w:r>
    </w:p>
    <w:p w:rsidR="005E2780" w:rsidRDefault="005E2780">
      <w:pPr>
        <w:pStyle w:val="ConsPlusNormal"/>
        <w:ind w:firstLine="540"/>
        <w:jc w:val="both"/>
      </w:pPr>
      <w:r>
        <w:t>4. Члены Совета имеют право доступа ко всем результатам работы Совета и его рабочих групп.</w:t>
      </w:r>
    </w:p>
    <w:p w:rsidR="005E2780" w:rsidRDefault="005E2780">
      <w:pPr>
        <w:pStyle w:val="ConsPlusNormal"/>
        <w:ind w:firstLine="540"/>
        <w:jc w:val="both"/>
      </w:pPr>
      <w:r>
        <w:t>5. Председатель Совета:</w:t>
      </w:r>
    </w:p>
    <w:p w:rsidR="005E2780" w:rsidRDefault="005E2780">
      <w:pPr>
        <w:pStyle w:val="ConsPlusNormal"/>
        <w:ind w:firstLine="540"/>
        <w:jc w:val="both"/>
      </w:pPr>
      <w:r>
        <w:t>1) руководит текущей деятельностью Совета;</w:t>
      </w:r>
    </w:p>
    <w:p w:rsidR="005E2780" w:rsidRDefault="005E2780">
      <w:pPr>
        <w:pStyle w:val="ConsPlusNormal"/>
        <w:ind w:firstLine="540"/>
        <w:jc w:val="both"/>
      </w:pPr>
      <w:r>
        <w:t>2) распределяет обязанности между членами Совета и дает им отдельные поручения;</w:t>
      </w:r>
    </w:p>
    <w:p w:rsidR="005E2780" w:rsidRDefault="005E2780">
      <w:pPr>
        <w:pStyle w:val="ConsPlusNormal"/>
        <w:ind w:firstLine="540"/>
        <w:jc w:val="both"/>
      </w:pPr>
      <w:r>
        <w:t xml:space="preserve">3) организовывает </w:t>
      </w:r>
      <w:proofErr w:type="gramStart"/>
      <w:r>
        <w:t>контроль за</w:t>
      </w:r>
      <w:proofErr w:type="gramEnd"/>
      <w:r>
        <w:t xml:space="preserve"> выполнением решений Совета.</w:t>
      </w:r>
    </w:p>
    <w:p w:rsidR="005E2780" w:rsidRDefault="005E2780">
      <w:pPr>
        <w:pStyle w:val="ConsPlusNormal"/>
        <w:ind w:firstLine="540"/>
        <w:jc w:val="both"/>
      </w:pPr>
      <w:r>
        <w:t>6. Секретарь Совета:</w:t>
      </w:r>
    </w:p>
    <w:p w:rsidR="005E2780" w:rsidRDefault="005E2780">
      <w:pPr>
        <w:pStyle w:val="ConsPlusNormal"/>
        <w:ind w:firstLine="540"/>
        <w:jc w:val="both"/>
      </w:pPr>
      <w:r>
        <w:t>1) организует проведение заседания Совета, в том числе информирует членов Совета о проведении заседания Совета и повестке заседания;</w:t>
      </w:r>
    </w:p>
    <w:p w:rsidR="005E2780" w:rsidRDefault="005E2780">
      <w:pPr>
        <w:pStyle w:val="ConsPlusNormal"/>
        <w:ind w:firstLine="540"/>
        <w:jc w:val="both"/>
      </w:pPr>
      <w:r>
        <w:t>2) осуществляет подготовку материалов для заседаний Совета;</w:t>
      </w:r>
    </w:p>
    <w:p w:rsidR="005E2780" w:rsidRDefault="005E2780">
      <w:pPr>
        <w:pStyle w:val="ConsPlusNormal"/>
        <w:ind w:firstLine="540"/>
        <w:jc w:val="both"/>
      </w:pPr>
      <w:r>
        <w:t>3) ведет протокол заседания Совета;</w:t>
      </w:r>
    </w:p>
    <w:p w:rsidR="005E2780" w:rsidRDefault="005E2780">
      <w:pPr>
        <w:pStyle w:val="ConsPlusNormal"/>
        <w:ind w:firstLine="540"/>
        <w:jc w:val="both"/>
      </w:pPr>
      <w:r>
        <w:t>4) организует работу рабочих групп в рамках Совета;</w:t>
      </w:r>
    </w:p>
    <w:p w:rsidR="005E2780" w:rsidRDefault="005E2780">
      <w:pPr>
        <w:pStyle w:val="ConsPlusNormal"/>
        <w:ind w:firstLine="540"/>
        <w:jc w:val="both"/>
      </w:pPr>
      <w:r>
        <w:t>5) осуществляет взаимодействие с членами Совета по различным вопросам, связанным с целями и задачами деятельности Совета.</w:t>
      </w:r>
    </w:p>
    <w:p w:rsidR="005E2780" w:rsidRDefault="005E2780">
      <w:pPr>
        <w:pStyle w:val="ConsPlusNormal"/>
        <w:ind w:firstLine="540"/>
        <w:jc w:val="both"/>
      </w:pPr>
      <w:r>
        <w:t>7. Секретарь Совета имеет право запрашивать у членов Совета любую информацию, связанную с целями и задачами деятельности Совета.</w:t>
      </w:r>
    </w:p>
    <w:p w:rsidR="005E2780" w:rsidRDefault="005E2780">
      <w:pPr>
        <w:pStyle w:val="ConsPlusNormal"/>
        <w:ind w:firstLine="540"/>
        <w:jc w:val="both"/>
      </w:pPr>
      <w:r>
        <w:t>8. Новые члены Совета утверждаются на заседании Совета по предложению председателя.</w:t>
      </w:r>
    </w:p>
    <w:p w:rsidR="005E2780" w:rsidRDefault="005E2780">
      <w:pPr>
        <w:pStyle w:val="ConsPlusNormal"/>
        <w:ind w:firstLine="540"/>
        <w:jc w:val="both"/>
      </w:pPr>
    </w:p>
    <w:p w:rsidR="005E2780" w:rsidRDefault="005E2780">
      <w:pPr>
        <w:pStyle w:val="ConsPlusNormal"/>
        <w:jc w:val="center"/>
        <w:outlineLvl w:val="1"/>
      </w:pPr>
      <w:r>
        <w:t>V. Регламент функционирования Совета</w:t>
      </w:r>
    </w:p>
    <w:p w:rsidR="005E2780" w:rsidRDefault="005E2780">
      <w:pPr>
        <w:pStyle w:val="ConsPlusNormal"/>
        <w:ind w:firstLine="540"/>
        <w:jc w:val="both"/>
      </w:pPr>
    </w:p>
    <w:p w:rsidR="005E2780" w:rsidRDefault="005E2780">
      <w:pPr>
        <w:pStyle w:val="ConsPlusNormal"/>
        <w:ind w:firstLine="540"/>
        <w:jc w:val="both"/>
      </w:pPr>
      <w:r>
        <w:t>1. Заседания Совета проводятся по мере необходимости и в сроки, обеспечивающие оперативное решение вопросов, отнесенных к его компетенции, но не реже одного раза в два квартала.</w:t>
      </w:r>
    </w:p>
    <w:p w:rsidR="005E2780" w:rsidRDefault="005E2780">
      <w:pPr>
        <w:pStyle w:val="ConsPlusNormal"/>
        <w:ind w:firstLine="540"/>
        <w:jc w:val="both"/>
      </w:pPr>
      <w:r>
        <w:t>2. Члены Совета участвуют в заседаниях Совета лично.</w:t>
      </w:r>
    </w:p>
    <w:p w:rsidR="005E2780" w:rsidRDefault="005E2780">
      <w:pPr>
        <w:pStyle w:val="ConsPlusNormal"/>
        <w:ind w:firstLine="540"/>
        <w:jc w:val="both"/>
      </w:pPr>
      <w:r>
        <w:t>3. Заседание Совета ведет председатель Совета либо по его поручению один из заместителей председателя Совета.</w:t>
      </w:r>
    </w:p>
    <w:p w:rsidR="005E2780" w:rsidRDefault="005E2780">
      <w:pPr>
        <w:pStyle w:val="ConsPlusNormal"/>
        <w:ind w:firstLine="540"/>
        <w:jc w:val="both"/>
      </w:pPr>
      <w:r>
        <w:t>4. Все заседания Совета оформляются протоколом, который подписывается председателем и секретарем.</w:t>
      </w:r>
    </w:p>
    <w:p w:rsidR="005E2780" w:rsidRDefault="005E2780">
      <w:pPr>
        <w:pStyle w:val="ConsPlusNormal"/>
        <w:ind w:firstLine="540"/>
        <w:jc w:val="both"/>
      </w:pPr>
      <w:r>
        <w:t>5. Решения Совета носят рекомендательный характер,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на заседании является решающим. Заседание Совета правомочно, если на нем присутствует не менее половины его членов.</w:t>
      </w:r>
    </w:p>
    <w:p w:rsidR="005E2780" w:rsidRDefault="005E2780">
      <w:pPr>
        <w:pStyle w:val="ConsPlusNormal"/>
        <w:ind w:firstLine="540"/>
        <w:jc w:val="both"/>
      </w:pPr>
      <w:r>
        <w:t>6. В том случае, если член Совета входит в рабочую группу, результаты деятельности которой выносятся на решение Совета, право голосования данного члена Совета приостанавливается на время до вынесения решения.</w:t>
      </w:r>
    </w:p>
    <w:p w:rsidR="005E2780" w:rsidRDefault="005E2780">
      <w:pPr>
        <w:pStyle w:val="ConsPlusNormal"/>
        <w:ind w:firstLine="540"/>
        <w:jc w:val="both"/>
      </w:pPr>
      <w:r>
        <w:t>7. Подлинники протоколов заседаний Совета, материалы к ним, а также информация о выполнении принятых решений хранятся у секретаря Совета.</w:t>
      </w:r>
    </w:p>
    <w:p w:rsidR="005E2780" w:rsidRDefault="005E2780">
      <w:pPr>
        <w:pStyle w:val="ConsPlusNormal"/>
        <w:ind w:firstLine="540"/>
        <w:jc w:val="both"/>
      </w:pPr>
      <w:r>
        <w:t>8. Организационно-техническое обеспечение деятельности Совета осуществляется Администрацией города Пскова.</w:t>
      </w:r>
    </w:p>
    <w:p w:rsidR="005E2780" w:rsidRDefault="005E2780">
      <w:pPr>
        <w:pStyle w:val="ConsPlusNormal"/>
        <w:jc w:val="both"/>
      </w:pPr>
    </w:p>
    <w:p w:rsidR="005E2780" w:rsidRDefault="005E2780">
      <w:pPr>
        <w:pStyle w:val="ConsPlusNormal"/>
        <w:jc w:val="right"/>
      </w:pPr>
      <w:r>
        <w:t>Глава города Пскова</w:t>
      </w:r>
    </w:p>
    <w:p w:rsidR="005E2780" w:rsidRDefault="005E2780">
      <w:pPr>
        <w:pStyle w:val="ConsPlusNormal"/>
        <w:jc w:val="right"/>
      </w:pPr>
      <w:r>
        <w:t>И.Н.ЦЕЦЕРСКИЙ</w:t>
      </w: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pStyle w:val="ConsPlusNormal"/>
        <w:jc w:val="right"/>
      </w:pPr>
    </w:p>
    <w:p w:rsidR="005E2780" w:rsidRDefault="005E2780">
      <w:pPr>
        <w:sectPr w:rsidR="005E2780" w:rsidSect="00B345E6">
          <w:pgSz w:w="11906" w:h="16838"/>
          <w:pgMar w:top="1134" w:right="850" w:bottom="1134" w:left="1701" w:header="708" w:footer="708" w:gutter="0"/>
          <w:cols w:space="708"/>
          <w:docGrid w:linePitch="360"/>
        </w:sectPr>
      </w:pPr>
    </w:p>
    <w:p w:rsidR="005E2780" w:rsidRDefault="005E2780">
      <w:pPr>
        <w:pStyle w:val="ConsPlusNormal"/>
        <w:jc w:val="right"/>
        <w:outlineLvl w:val="0"/>
      </w:pPr>
      <w:r>
        <w:lastRenderedPageBreak/>
        <w:t>Приложение 2</w:t>
      </w:r>
    </w:p>
    <w:p w:rsidR="005E2780" w:rsidRDefault="005E2780">
      <w:pPr>
        <w:pStyle w:val="ConsPlusNormal"/>
        <w:jc w:val="right"/>
      </w:pPr>
      <w:r>
        <w:t>к решению</w:t>
      </w:r>
    </w:p>
    <w:p w:rsidR="005E2780" w:rsidRDefault="005E2780">
      <w:pPr>
        <w:pStyle w:val="ConsPlusNormal"/>
        <w:jc w:val="right"/>
      </w:pPr>
      <w:r>
        <w:t>Псковской городской Думы</w:t>
      </w:r>
    </w:p>
    <w:p w:rsidR="005E2780" w:rsidRDefault="005E2780">
      <w:pPr>
        <w:pStyle w:val="ConsPlusNormal"/>
        <w:jc w:val="right"/>
      </w:pPr>
      <w:r>
        <w:t>от 30 мая 2012 г. N 132</w:t>
      </w:r>
    </w:p>
    <w:p w:rsidR="005E2780" w:rsidRDefault="005E2780">
      <w:pPr>
        <w:pStyle w:val="ConsPlusNormal"/>
        <w:jc w:val="center"/>
      </w:pPr>
    </w:p>
    <w:p w:rsidR="005E2780" w:rsidRDefault="005E2780">
      <w:pPr>
        <w:pStyle w:val="ConsPlusTitle"/>
        <w:jc w:val="center"/>
      </w:pPr>
      <w:bookmarkStart w:id="1" w:name="P109"/>
      <w:bookmarkEnd w:id="1"/>
      <w:r>
        <w:t>СОСТАВ</w:t>
      </w:r>
    </w:p>
    <w:p w:rsidR="005E2780" w:rsidRDefault="005E2780">
      <w:pPr>
        <w:pStyle w:val="ConsPlusTitle"/>
        <w:jc w:val="center"/>
      </w:pPr>
      <w:r>
        <w:t>СОВЕТА СТРАТЕГИЧЕСКОГО РАЗВИТИЯ ГОРОДА ПСКОВА</w:t>
      </w:r>
    </w:p>
    <w:p w:rsidR="005E2780" w:rsidRDefault="005E2780">
      <w:pPr>
        <w:pStyle w:val="ConsPlusNormal"/>
        <w:jc w:val="center"/>
      </w:pPr>
    </w:p>
    <w:p w:rsidR="005E2780" w:rsidRDefault="005E2780">
      <w:pPr>
        <w:pStyle w:val="ConsPlusNormal"/>
        <w:jc w:val="center"/>
      </w:pPr>
      <w:r>
        <w:t>Список изменяющих документов</w:t>
      </w:r>
    </w:p>
    <w:p w:rsidR="005E2780" w:rsidRDefault="005E2780">
      <w:pPr>
        <w:pStyle w:val="ConsPlusNormal"/>
        <w:jc w:val="center"/>
      </w:pPr>
      <w:proofErr w:type="gramStart"/>
      <w:r>
        <w:t>(в ред. решений Псковской городской Думы</w:t>
      </w:r>
      <w:proofErr w:type="gramEnd"/>
    </w:p>
    <w:p w:rsidR="005E2780" w:rsidRDefault="005E2780">
      <w:pPr>
        <w:pStyle w:val="ConsPlusNormal"/>
        <w:jc w:val="center"/>
      </w:pPr>
      <w:r>
        <w:t xml:space="preserve">от 27.02.2013 </w:t>
      </w:r>
      <w:hyperlink r:id="rId26" w:history="1">
        <w:r>
          <w:rPr>
            <w:color w:val="0000FF"/>
          </w:rPr>
          <w:t>N 463</w:t>
        </w:r>
      </w:hyperlink>
      <w:r>
        <w:t xml:space="preserve">, от 10.09.2013 </w:t>
      </w:r>
      <w:hyperlink r:id="rId27" w:history="1">
        <w:r>
          <w:rPr>
            <w:color w:val="0000FF"/>
          </w:rPr>
          <w:t>N 709</w:t>
        </w:r>
      </w:hyperlink>
      <w:r>
        <w:t xml:space="preserve">, от 24.12.2013 </w:t>
      </w:r>
      <w:hyperlink r:id="rId28" w:history="1">
        <w:r>
          <w:rPr>
            <w:color w:val="0000FF"/>
          </w:rPr>
          <w:t>N 877</w:t>
        </w:r>
      </w:hyperlink>
      <w:r>
        <w:t>,</w:t>
      </w:r>
    </w:p>
    <w:p w:rsidR="005E2780" w:rsidRDefault="005E2780">
      <w:pPr>
        <w:pStyle w:val="ConsPlusNormal"/>
        <w:jc w:val="center"/>
      </w:pPr>
      <w:r>
        <w:t xml:space="preserve">от 27.03.2015 </w:t>
      </w:r>
      <w:hyperlink r:id="rId29" w:history="1">
        <w:r>
          <w:rPr>
            <w:color w:val="0000FF"/>
          </w:rPr>
          <w:t>N 1423</w:t>
        </w:r>
      </w:hyperlink>
      <w:r>
        <w:t xml:space="preserve">, от 17.07.2015 </w:t>
      </w:r>
      <w:hyperlink r:id="rId30" w:history="1">
        <w:r>
          <w:rPr>
            <w:color w:val="0000FF"/>
          </w:rPr>
          <w:t>N 1591</w:t>
        </w:r>
      </w:hyperlink>
      <w:r>
        <w:t xml:space="preserve">, от 24.11.2015 </w:t>
      </w:r>
      <w:hyperlink r:id="rId31" w:history="1">
        <w:r>
          <w:rPr>
            <w:color w:val="0000FF"/>
          </w:rPr>
          <w:t>N 1739</w:t>
        </w:r>
      </w:hyperlink>
      <w:r>
        <w:t>,</w:t>
      </w:r>
    </w:p>
    <w:p w:rsidR="005E2780" w:rsidRDefault="005E2780">
      <w:pPr>
        <w:pStyle w:val="ConsPlusNormal"/>
        <w:jc w:val="center"/>
      </w:pPr>
      <w:r>
        <w:t xml:space="preserve">от 15.07.2016 </w:t>
      </w:r>
      <w:hyperlink r:id="rId32" w:history="1">
        <w:r>
          <w:rPr>
            <w:color w:val="0000FF"/>
          </w:rPr>
          <w:t>N 2018</w:t>
        </w:r>
      </w:hyperlink>
      <w:r>
        <w:t>)</w:t>
      </w:r>
    </w:p>
    <w:p w:rsidR="005E2780" w:rsidRDefault="005E2780">
      <w:pPr>
        <w:pStyle w:val="ConsPlusNormal"/>
        <w:ind w:left="540"/>
        <w:jc w:val="both"/>
      </w:pPr>
    </w:p>
    <w:tbl>
      <w:tblPr>
        <w:tblW w:w="0" w:type="auto"/>
        <w:tblLayout w:type="fixed"/>
        <w:tblCellMar>
          <w:top w:w="102" w:type="dxa"/>
          <w:left w:w="62" w:type="dxa"/>
          <w:bottom w:w="102" w:type="dxa"/>
          <w:right w:w="62" w:type="dxa"/>
        </w:tblCellMar>
        <w:tblLook w:val="04A0"/>
      </w:tblPr>
      <w:tblGrid>
        <w:gridCol w:w="2778"/>
        <w:gridCol w:w="397"/>
        <w:gridCol w:w="6406"/>
      </w:tblGrid>
      <w:tr w:rsidR="005E2780">
        <w:tc>
          <w:tcPr>
            <w:tcW w:w="2778" w:type="dxa"/>
            <w:tcBorders>
              <w:top w:val="nil"/>
              <w:left w:val="nil"/>
              <w:bottom w:val="nil"/>
              <w:right w:val="nil"/>
            </w:tcBorders>
          </w:tcPr>
          <w:p w:rsidR="005E2780" w:rsidRDefault="005E2780">
            <w:pPr>
              <w:pStyle w:val="ConsPlusNormal"/>
            </w:pPr>
            <w:r>
              <w:t>Председатель:</w:t>
            </w:r>
          </w:p>
        </w:tc>
        <w:tc>
          <w:tcPr>
            <w:tcW w:w="397" w:type="dxa"/>
            <w:tcBorders>
              <w:top w:val="nil"/>
              <w:left w:val="nil"/>
              <w:bottom w:val="nil"/>
              <w:right w:val="nil"/>
            </w:tcBorders>
          </w:tcPr>
          <w:p w:rsidR="005E2780" w:rsidRDefault="005E2780">
            <w:pPr>
              <w:pStyle w:val="ConsPlusNormal"/>
              <w:jc w:val="center"/>
            </w:pPr>
          </w:p>
        </w:tc>
        <w:tc>
          <w:tcPr>
            <w:tcW w:w="6406" w:type="dxa"/>
            <w:tcBorders>
              <w:top w:val="nil"/>
              <w:left w:val="nil"/>
              <w:bottom w:val="nil"/>
              <w:right w:val="nil"/>
            </w:tcBorders>
          </w:tcPr>
          <w:p w:rsidR="005E2780" w:rsidRDefault="005E2780">
            <w:pPr>
              <w:pStyle w:val="ConsPlusNormal"/>
              <w:jc w:val="both"/>
            </w:pPr>
          </w:p>
        </w:tc>
      </w:tr>
      <w:tr w:rsidR="005E2780">
        <w:tc>
          <w:tcPr>
            <w:tcW w:w="2778" w:type="dxa"/>
            <w:tcBorders>
              <w:top w:val="nil"/>
              <w:left w:val="nil"/>
              <w:bottom w:val="nil"/>
              <w:right w:val="nil"/>
            </w:tcBorders>
          </w:tcPr>
          <w:p w:rsidR="005E2780" w:rsidRDefault="005E2780">
            <w:pPr>
              <w:pStyle w:val="ConsPlusNormal"/>
            </w:pPr>
            <w:r>
              <w:t>Цецерский И.Н.</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глава города Пскова;</w:t>
            </w:r>
          </w:p>
        </w:tc>
      </w:tr>
      <w:tr w:rsidR="005E2780">
        <w:tc>
          <w:tcPr>
            <w:tcW w:w="2778" w:type="dxa"/>
            <w:tcBorders>
              <w:top w:val="nil"/>
              <w:left w:val="nil"/>
              <w:bottom w:val="nil"/>
              <w:right w:val="nil"/>
            </w:tcBorders>
          </w:tcPr>
          <w:p w:rsidR="005E2780" w:rsidRDefault="005E2780">
            <w:pPr>
              <w:pStyle w:val="ConsPlusNormal"/>
            </w:pPr>
            <w:r>
              <w:t>Заместители председателя:</w:t>
            </w:r>
          </w:p>
        </w:tc>
        <w:tc>
          <w:tcPr>
            <w:tcW w:w="397" w:type="dxa"/>
            <w:tcBorders>
              <w:top w:val="nil"/>
              <w:left w:val="nil"/>
              <w:bottom w:val="nil"/>
              <w:right w:val="nil"/>
            </w:tcBorders>
          </w:tcPr>
          <w:p w:rsidR="005E2780" w:rsidRDefault="005E2780">
            <w:pPr>
              <w:pStyle w:val="ConsPlusNormal"/>
              <w:jc w:val="center"/>
            </w:pPr>
          </w:p>
        </w:tc>
        <w:tc>
          <w:tcPr>
            <w:tcW w:w="6406" w:type="dxa"/>
            <w:tcBorders>
              <w:top w:val="nil"/>
              <w:left w:val="nil"/>
              <w:bottom w:val="nil"/>
              <w:right w:val="nil"/>
            </w:tcBorders>
          </w:tcPr>
          <w:p w:rsidR="005E2780" w:rsidRDefault="005E2780">
            <w:pPr>
              <w:pStyle w:val="ConsPlusNormal"/>
              <w:jc w:val="both"/>
            </w:pPr>
          </w:p>
        </w:tc>
      </w:tr>
      <w:tr w:rsidR="005E2780">
        <w:tc>
          <w:tcPr>
            <w:tcW w:w="2778" w:type="dxa"/>
            <w:tcBorders>
              <w:top w:val="nil"/>
              <w:left w:val="nil"/>
              <w:bottom w:val="nil"/>
              <w:right w:val="nil"/>
            </w:tcBorders>
          </w:tcPr>
          <w:p w:rsidR="005E2780" w:rsidRDefault="005E2780">
            <w:pPr>
              <w:pStyle w:val="ConsPlusNormal"/>
              <w:jc w:val="both"/>
            </w:pPr>
            <w:r>
              <w:t>Коваленко В.А.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депутат Псковской городской Думы;</w:t>
            </w:r>
          </w:p>
        </w:tc>
      </w:tr>
      <w:tr w:rsidR="005E2780">
        <w:tc>
          <w:tcPr>
            <w:tcW w:w="2778" w:type="dxa"/>
            <w:tcBorders>
              <w:top w:val="nil"/>
              <w:left w:val="nil"/>
              <w:bottom w:val="nil"/>
              <w:right w:val="nil"/>
            </w:tcBorders>
          </w:tcPr>
          <w:p w:rsidR="005E2780" w:rsidRDefault="005E2780">
            <w:pPr>
              <w:pStyle w:val="ConsPlusNormal"/>
            </w:pPr>
            <w:r>
              <w:t>Иванова Т.Л.</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заместитель главы Администрации города Пскова;</w:t>
            </w:r>
          </w:p>
        </w:tc>
      </w:tr>
      <w:tr w:rsidR="005E2780">
        <w:tc>
          <w:tcPr>
            <w:tcW w:w="2778" w:type="dxa"/>
            <w:tcBorders>
              <w:top w:val="nil"/>
              <w:left w:val="nil"/>
              <w:bottom w:val="nil"/>
              <w:right w:val="nil"/>
            </w:tcBorders>
          </w:tcPr>
          <w:p w:rsidR="005E2780" w:rsidRDefault="005E2780">
            <w:pPr>
              <w:pStyle w:val="ConsPlusNormal"/>
            </w:pPr>
            <w:r>
              <w:t>Члены Совета:</w:t>
            </w:r>
          </w:p>
        </w:tc>
        <w:tc>
          <w:tcPr>
            <w:tcW w:w="397" w:type="dxa"/>
            <w:tcBorders>
              <w:top w:val="nil"/>
              <w:left w:val="nil"/>
              <w:bottom w:val="nil"/>
              <w:right w:val="nil"/>
            </w:tcBorders>
          </w:tcPr>
          <w:p w:rsidR="005E2780" w:rsidRDefault="005E2780">
            <w:pPr>
              <w:pStyle w:val="ConsPlusNormal"/>
              <w:jc w:val="center"/>
            </w:pPr>
          </w:p>
        </w:tc>
        <w:tc>
          <w:tcPr>
            <w:tcW w:w="6406" w:type="dxa"/>
            <w:tcBorders>
              <w:top w:val="nil"/>
              <w:left w:val="nil"/>
              <w:bottom w:val="nil"/>
              <w:right w:val="nil"/>
            </w:tcBorders>
          </w:tcPr>
          <w:p w:rsidR="005E2780" w:rsidRDefault="005E2780">
            <w:pPr>
              <w:pStyle w:val="ConsPlusNormal"/>
              <w:jc w:val="both"/>
            </w:pPr>
          </w:p>
        </w:tc>
      </w:tr>
      <w:tr w:rsidR="005E2780">
        <w:tc>
          <w:tcPr>
            <w:tcW w:w="2778" w:type="dxa"/>
            <w:tcBorders>
              <w:top w:val="nil"/>
              <w:left w:val="nil"/>
              <w:bottom w:val="nil"/>
              <w:right w:val="nil"/>
            </w:tcBorders>
          </w:tcPr>
          <w:p w:rsidR="005E2780" w:rsidRDefault="005E2780">
            <w:pPr>
              <w:pStyle w:val="ConsPlusNormal"/>
            </w:pPr>
            <w:r>
              <w:t>Болотин К.В.</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директор МП г. Пскова "Горводоканал";</w:t>
            </w:r>
          </w:p>
        </w:tc>
      </w:tr>
      <w:tr w:rsidR="005E2780">
        <w:tc>
          <w:tcPr>
            <w:tcW w:w="2778" w:type="dxa"/>
            <w:tcBorders>
              <w:top w:val="nil"/>
              <w:left w:val="nil"/>
              <w:bottom w:val="nil"/>
              <w:right w:val="nil"/>
            </w:tcBorders>
          </w:tcPr>
          <w:p w:rsidR="005E2780" w:rsidRDefault="005E2780">
            <w:pPr>
              <w:pStyle w:val="ConsPlusNormal"/>
            </w:pPr>
            <w:r>
              <w:t>Воробьев В.Б.</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председатель Комитета по делам гражданской обороны и предупреждению чрезвычайных ситуаций Администрации города Пскова;</w:t>
            </w:r>
          </w:p>
        </w:tc>
      </w:tr>
      <w:tr w:rsidR="005E2780">
        <w:tc>
          <w:tcPr>
            <w:tcW w:w="2778" w:type="dxa"/>
            <w:tcBorders>
              <w:top w:val="nil"/>
              <w:left w:val="nil"/>
              <w:bottom w:val="nil"/>
              <w:right w:val="nil"/>
            </w:tcBorders>
          </w:tcPr>
          <w:p w:rsidR="005E2780" w:rsidRDefault="005E2780">
            <w:pPr>
              <w:pStyle w:val="ConsPlusNormal"/>
            </w:pPr>
            <w:r>
              <w:t>Морозова Л.О.</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председатель Комитета по управлению муниципальным имуществом города Пскова;</w:t>
            </w:r>
          </w:p>
        </w:tc>
      </w:tr>
      <w:tr w:rsidR="005E2780">
        <w:tc>
          <w:tcPr>
            <w:tcW w:w="2778" w:type="dxa"/>
            <w:tcBorders>
              <w:top w:val="nil"/>
              <w:left w:val="nil"/>
              <w:bottom w:val="nil"/>
              <w:right w:val="nil"/>
            </w:tcBorders>
          </w:tcPr>
          <w:p w:rsidR="005E2780" w:rsidRDefault="005E2780">
            <w:pPr>
              <w:pStyle w:val="ConsPlusNormal"/>
            </w:pPr>
            <w:r>
              <w:t>Винт Т.Г.</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 xml:space="preserve">начальник Финансового управления Администрации города </w:t>
            </w:r>
            <w:r>
              <w:lastRenderedPageBreak/>
              <w:t>Пскова;</w:t>
            </w:r>
          </w:p>
        </w:tc>
      </w:tr>
      <w:tr w:rsidR="005E2780">
        <w:tc>
          <w:tcPr>
            <w:tcW w:w="2778" w:type="dxa"/>
            <w:tcBorders>
              <w:top w:val="nil"/>
              <w:left w:val="nil"/>
              <w:bottom w:val="nil"/>
              <w:right w:val="nil"/>
            </w:tcBorders>
          </w:tcPr>
          <w:p w:rsidR="005E2780" w:rsidRDefault="005E2780">
            <w:pPr>
              <w:pStyle w:val="ConsPlusNormal"/>
            </w:pPr>
            <w:r>
              <w:lastRenderedPageBreak/>
              <w:t>Мартынов Ю.А.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 xml:space="preserve">начальник </w:t>
            </w:r>
            <w:proofErr w:type="gramStart"/>
            <w:r>
              <w:t>Управления культуры Администрации города Пскова</w:t>
            </w:r>
            <w:proofErr w:type="gramEnd"/>
            <w:r>
              <w:t>;</w:t>
            </w:r>
          </w:p>
        </w:tc>
      </w:tr>
      <w:tr w:rsidR="005E2780">
        <w:tc>
          <w:tcPr>
            <w:tcW w:w="2778" w:type="dxa"/>
            <w:tcBorders>
              <w:top w:val="nil"/>
              <w:left w:val="nil"/>
              <w:bottom w:val="nil"/>
              <w:right w:val="nil"/>
            </w:tcBorders>
          </w:tcPr>
          <w:p w:rsidR="005E2780" w:rsidRDefault="005E2780">
            <w:pPr>
              <w:pStyle w:val="ConsPlusNormal"/>
            </w:pPr>
            <w:r>
              <w:t>Гаврилов А.Н.</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председатель Комитета по физической культуре, спорту и делам молодежи Администрации города Пскова;</w:t>
            </w:r>
          </w:p>
        </w:tc>
      </w:tr>
      <w:tr w:rsidR="005E2780">
        <w:tc>
          <w:tcPr>
            <w:tcW w:w="2778" w:type="dxa"/>
            <w:tcBorders>
              <w:top w:val="nil"/>
              <w:left w:val="nil"/>
              <w:bottom w:val="nil"/>
              <w:right w:val="nil"/>
            </w:tcBorders>
          </w:tcPr>
          <w:p w:rsidR="005E2780" w:rsidRDefault="005E2780">
            <w:pPr>
              <w:pStyle w:val="ConsPlusNormal"/>
            </w:pPr>
            <w:r>
              <w:t>Кленевский В.Б.</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первый заместитель председателя Государственного комитета Псковской области по экономическому развитию, промышленности и торговле (по согласованию);</w:t>
            </w:r>
          </w:p>
        </w:tc>
      </w:tr>
      <w:tr w:rsidR="005E2780">
        <w:tc>
          <w:tcPr>
            <w:tcW w:w="2778" w:type="dxa"/>
            <w:tcBorders>
              <w:top w:val="nil"/>
              <w:left w:val="nil"/>
              <w:bottom w:val="nil"/>
              <w:right w:val="nil"/>
            </w:tcBorders>
          </w:tcPr>
          <w:p w:rsidR="005E2780" w:rsidRDefault="005E2780">
            <w:pPr>
              <w:pStyle w:val="ConsPlusNormal"/>
            </w:pPr>
            <w:r>
              <w:t>Егоров А.С.</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председатель Государственного комитета Псковской области по молодежной политике (по согласованию);</w:t>
            </w:r>
          </w:p>
        </w:tc>
      </w:tr>
      <w:tr w:rsidR="005E2780">
        <w:tc>
          <w:tcPr>
            <w:tcW w:w="2778" w:type="dxa"/>
            <w:tcBorders>
              <w:top w:val="nil"/>
              <w:left w:val="nil"/>
              <w:bottom w:val="nil"/>
              <w:right w:val="nil"/>
            </w:tcBorders>
          </w:tcPr>
          <w:p w:rsidR="005E2780" w:rsidRDefault="005E2780">
            <w:pPr>
              <w:pStyle w:val="ConsPlusNormal"/>
            </w:pPr>
            <w:r>
              <w:t>Сорокин С.Е.</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начальник УМВД по городу Пскову (по согласованию);</w:t>
            </w:r>
          </w:p>
        </w:tc>
      </w:tr>
      <w:tr w:rsidR="005E2780">
        <w:tc>
          <w:tcPr>
            <w:tcW w:w="2778" w:type="dxa"/>
            <w:tcBorders>
              <w:top w:val="nil"/>
              <w:left w:val="nil"/>
              <w:bottom w:val="nil"/>
              <w:right w:val="nil"/>
            </w:tcBorders>
          </w:tcPr>
          <w:p w:rsidR="005E2780" w:rsidRDefault="005E2780">
            <w:pPr>
              <w:pStyle w:val="ConsPlusNormal"/>
            </w:pPr>
            <w:r>
              <w:t>Коростелев А.В.</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директор муниципального предприятия города Пскова "Псковские тепловые сети" (по согласованию);</w:t>
            </w:r>
          </w:p>
        </w:tc>
      </w:tr>
      <w:tr w:rsidR="005E2780">
        <w:tc>
          <w:tcPr>
            <w:tcW w:w="2778" w:type="dxa"/>
            <w:tcBorders>
              <w:top w:val="nil"/>
              <w:left w:val="nil"/>
              <w:bottom w:val="nil"/>
              <w:right w:val="nil"/>
            </w:tcBorders>
          </w:tcPr>
          <w:p w:rsidR="005E2780" w:rsidRDefault="005E2780">
            <w:pPr>
              <w:pStyle w:val="ConsPlusNormal"/>
            </w:pPr>
            <w:r>
              <w:t>Махотаева М.Ю.</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доктор экономических наук, профессор, проректор Псковского государственного университета (по согласованию);</w:t>
            </w:r>
          </w:p>
        </w:tc>
      </w:tr>
      <w:tr w:rsidR="005E2780">
        <w:tc>
          <w:tcPr>
            <w:tcW w:w="2778" w:type="dxa"/>
            <w:tcBorders>
              <w:top w:val="nil"/>
              <w:left w:val="nil"/>
              <w:bottom w:val="nil"/>
              <w:right w:val="nil"/>
            </w:tcBorders>
          </w:tcPr>
          <w:p w:rsidR="005E2780" w:rsidRDefault="005E2780">
            <w:pPr>
              <w:pStyle w:val="ConsPlusNormal"/>
            </w:pPr>
            <w:r>
              <w:t>Журавлева С.И.</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директор АНО "Фонд гарантий и развития предпринимательства Псковской области" (по согласованию);</w:t>
            </w:r>
          </w:p>
        </w:tc>
      </w:tr>
      <w:tr w:rsidR="005E2780">
        <w:tc>
          <w:tcPr>
            <w:tcW w:w="2778" w:type="dxa"/>
            <w:tcBorders>
              <w:top w:val="nil"/>
              <w:left w:val="nil"/>
              <w:bottom w:val="nil"/>
              <w:right w:val="nil"/>
            </w:tcBorders>
          </w:tcPr>
          <w:p w:rsidR="005E2780" w:rsidRDefault="005E2780">
            <w:pPr>
              <w:pStyle w:val="ConsPlusNormal"/>
            </w:pPr>
            <w:r>
              <w:t>Зубов В.А.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президент Торгово-промышленной палаты Псковской области (по согласованию);</w:t>
            </w:r>
          </w:p>
        </w:tc>
      </w:tr>
      <w:tr w:rsidR="005E2780">
        <w:tc>
          <w:tcPr>
            <w:tcW w:w="2778" w:type="dxa"/>
            <w:tcBorders>
              <w:top w:val="nil"/>
              <w:left w:val="nil"/>
              <w:bottom w:val="nil"/>
              <w:right w:val="nil"/>
            </w:tcBorders>
          </w:tcPr>
          <w:p w:rsidR="005E2780" w:rsidRDefault="005E2780">
            <w:pPr>
              <w:pStyle w:val="ConsPlusNormal"/>
            </w:pPr>
            <w:r>
              <w:t>Волков С.Б.</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член Общественного совета при УМВД России Псковской области, член Молодежного парламента при Псковском областном Собрании депутатов IV созыва;</w:t>
            </w:r>
          </w:p>
        </w:tc>
      </w:tr>
      <w:tr w:rsidR="005E2780">
        <w:tc>
          <w:tcPr>
            <w:tcW w:w="2778" w:type="dxa"/>
            <w:tcBorders>
              <w:top w:val="nil"/>
              <w:left w:val="nil"/>
              <w:bottom w:val="nil"/>
              <w:right w:val="nil"/>
            </w:tcBorders>
          </w:tcPr>
          <w:p w:rsidR="005E2780" w:rsidRDefault="005E2780">
            <w:pPr>
              <w:pStyle w:val="ConsPlusNormal"/>
            </w:pPr>
            <w:r>
              <w:t>Афанасьев А.С.</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помощник депутата Псковского областного Собрания депутатов Гизбрехта А.П., член Молодежного парламента при Псковском областном Собрании депутатов IV созыва;</w:t>
            </w:r>
          </w:p>
        </w:tc>
      </w:tr>
      <w:tr w:rsidR="005E2780">
        <w:tc>
          <w:tcPr>
            <w:tcW w:w="2778" w:type="dxa"/>
            <w:tcBorders>
              <w:top w:val="nil"/>
              <w:left w:val="nil"/>
              <w:bottom w:val="nil"/>
              <w:right w:val="nil"/>
            </w:tcBorders>
          </w:tcPr>
          <w:p w:rsidR="005E2780" w:rsidRDefault="005E2780">
            <w:pPr>
              <w:pStyle w:val="ConsPlusNormal"/>
            </w:pPr>
            <w:r>
              <w:lastRenderedPageBreak/>
              <w:t>Тимофеева О.М.</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председатель профсоюзной организации студентов Псковского государственного университета, член Молодежного парламента при Псковском областном Собрании депутатов IV созыва;</w:t>
            </w:r>
          </w:p>
        </w:tc>
      </w:tr>
      <w:tr w:rsidR="005E2780">
        <w:tc>
          <w:tcPr>
            <w:tcW w:w="2778" w:type="dxa"/>
            <w:tcBorders>
              <w:top w:val="nil"/>
              <w:left w:val="nil"/>
              <w:bottom w:val="nil"/>
              <w:right w:val="nil"/>
            </w:tcBorders>
          </w:tcPr>
          <w:p w:rsidR="005E2780" w:rsidRDefault="005E2780">
            <w:pPr>
              <w:pStyle w:val="ConsPlusNormal"/>
            </w:pPr>
            <w:r>
              <w:t>Солодова Н.И.</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кандидат химических наук, заместитель директора по научной работе и информационным технологиям Псковского филиала ГОУ ВПО "Санкт-Петербургский университет сервиса и экономики (по согласованию);</w:t>
            </w:r>
          </w:p>
        </w:tc>
      </w:tr>
      <w:tr w:rsidR="005E2780">
        <w:tc>
          <w:tcPr>
            <w:tcW w:w="2778" w:type="dxa"/>
            <w:tcBorders>
              <w:top w:val="nil"/>
              <w:left w:val="nil"/>
              <w:bottom w:val="nil"/>
              <w:right w:val="nil"/>
            </w:tcBorders>
          </w:tcPr>
          <w:p w:rsidR="005E2780" w:rsidRDefault="005E2780">
            <w:pPr>
              <w:pStyle w:val="ConsPlusNormal"/>
            </w:pPr>
            <w:r>
              <w:t>Михайлова Мария Александровна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заместитель Главы Администрации города Пскова;</w:t>
            </w:r>
          </w:p>
        </w:tc>
      </w:tr>
      <w:tr w:rsidR="005E2780">
        <w:tc>
          <w:tcPr>
            <w:tcW w:w="2778" w:type="dxa"/>
            <w:tcBorders>
              <w:top w:val="nil"/>
              <w:left w:val="nil"/>
              <w:bottom w:val="nil"/>
              <w:right w:val="nil"/>
            </w:tcBorders>
          </w:tcPr>
          <w:p w:rsidR="005E2780" w:rsidRDefault="005E2780">
            <w:pPr>
              <w:pStyle w:val="ConsPlusNormal"/>
            </w:pPr>
            <w:r>
              <w:t>Кондратьев Сергей Николаевич</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начальник Управления по градостроительной деятельности Администрации города Пскова - главный архитектор города;</w:t>
            </w:r>
          </w:p>
        </w:tc>
      </w:tr>
      <w:tr w:rsidR="005E2780">
        <w:tc>
          <w:tcPr>
            <w:tcW w:w="2778" w:type="dxa"/>
            <w:tcBorders>
              <w:top w:val="nil"/>
              <w:left w:val="nil"/>
              <w:bottom w:val="nil"/>
              <w:right w:val="nil"/>
            </w:tcBorders>
          </w:tcPr>
          <w:p w:rsidR="005E2780" w:rsidRDefault="005E2780">
            <w:pPr>
              <w:pStyle w:val="ConsPlusNormal"/>
            </w:pPr>
            <w:r>
              <w:t>Степаненков Марк Валерьевич</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 xml:space="preserve">председатель Комитета социально-экономического развития Администрации </w:t>
            </w:r>
            <w:proofErr w:type="gramStart"/>
            <w:r>
              <w:t>г</w:t>
            </w:r>
            <w:proofErr w:type="gramEnd"/>
            <w:r>
              <w:t>. Пскова;</w:t>
            </w:r>
          </w:p>
        </w:tc>
      </w:tr>
      <w:tr w:rsidR="005E2780">
        <w:tc>
          <w:tcPr>
            <w:tcW w:w="2778" w:type="dxa"/>
            <w:tcBorders>
              <w:top w:val="nil"/>
              <w:left w:val="nil"/>
              <w:bottom w:val="nil"/>
              <w:right w:val="nil"/>
            </w:tcBorders>
          </w:tcPr>
          <w:p w:rsidR="005E2780" w:rsidRDefault="005E2780">
            <w:pPr>
              <w:pStyle w:val="ConsPlusNormal"/>
            </w:pPr>
            <w:r>
              <w:t>Мусаева Марина Анатольевна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 xml:space="preserve">начальник Управления по учету и распределению жилой площади Администрации </w:t>
            </w:r>
            <w:proofErr w:type="gramStart"/>
            <w:r>
              <w:t>г</w:t>
            </w:r>
            <w:proofErr w:type="gramEnd"/>
            <w:r>
              <w:t>. Пскова;</w:t>
            </w:r>
          </w:p>
        </w:tc>
      </w:tr>
      <w:tr w:rsidR="005E2780">
        <w:tc>
          <w:tcPr>
            <w:tcW w:w="2778" w:type="dxa"/>
            <w:tcBorders>
              <w:top w:val="nil"/>
              <w:left w:val="nil"/>
              <w:bottom w:val="nil"/>
              <w:right w:val="nil"/>
            </w:tcBorders>
          </w:tcPr>
          <w:p w:rsidR="005E2780" w:rsidRDefault="005E2780">
            <w:pPr>
              <w:pStyle w:val="ConsPlusNormal"/>
            </w:pPr>
            <w:r>
              <w:t>Медведева Светлана Викторовна</w:t>
            </w:r>
          </w:p>
        </w:tc>
        <w:tc>
          <w:tcPr>
            <w:tcW w:w="397" w:type="dxa"/>
            <w:tcBorders>
              <w:top w:val="nil"/>
              <w:left w:val="nil"/>
              <w:bottom w:val="nil"/>
              <w:right w:val="nil"/>
            </w:tcBorders>
          </w:tcPr>
          <w:p w:rsidR="005E2780" w:rsidRDefault="005E2780">
            <w:pPr>
              <w:pStyle w:val="ConsPlusNormal"/>
              <w:jc w:val="center"/>
            </w:pPr>
            <w:r>
              <w:t>-</w:t>
            </w:r>
          </w:p>
        </w:tc>
        <w:tc>
          <w:tcPr>
            <w:tcW w:w="6406" w:type="dxa"/>
            <w:tcBorders>
              <w:top w:val="nil"/>
              <w:left w:val="nil"/>
              <w:bottom w:val="nil"/>
              <w:right w:val="nil"/>
            </w:tcBorders>
          </w:tcPr>
          <w:p w:rsidR="005E2780" w:rsidRDefault="005E2780">
            <w:pPr>
              <w:pStyle w:val="ConsPlusNormal"/>
              <w:jc w:val="both"/>
            </w:pPr>
            <w:r>
              <w:t>начальник отдела по финансово-экономическим вопросам аппарата Псковской городской Думы</w:t>
            </w:r>
          </w:p>
        </w:tc>
      </w:tr>
    </w:tbl>
    <w:p w:rsidR="005E2780" w:rsidRDefault="005E2780">
      <w:pPr>
        <w:pStyle w:val="ConsPlusNormal"/>
      </w:pPr>
    </w:p>
    <w:p w:rsidR="005E2780" w:rsidRDefault="005E2780">
      <w:pPr>
        <w:pStyle w:val="ConsPlusNormal"/>
        <w:jc w:val="right"/>
      </w:pPr>
      <w:r>
        <w:t>Глава города Пскова</w:t>
      </w:r>
    </w:p>
    <w:p w:rsidR="005E2780" w:rsidRDefault="005E2780">
      <w:pPr>
        <w:pStyle w:val="ConsPlusNormal"/>
        <w:jc w:val="right"/>
      </w:pPr>
      <w:r>
        <w:t>И.Н.ЦЕЦЕРСКИЙ</w:t>
      </w:r>
    </w:p>
    <w:p w:rsidR="005E2780" w:rsidRDefault="005E2780">
      <w:pPr>
        <w:pStyle w:val="ConsPlusNormal"/>
      </w:pPr>
    </w:p>
    <w:p w:rsidR="005E2780" w:rsidRDefault="005E2780">
      <w:pPr>
        <w:pStyle w:val="ConsPlusNormal"/>
      </w:pPr>
    </w:p>
    <w:p w:rsidR="005E2780" w:rsidRDefault="005E2780">
      <w:pPr>
        <w:pStyle w:val="ConsPlusNormal"/>
        <w:pBdr>
          <w:top w:val="single" w:sz="6" w:space="0" w:color="auto"/>
        </w:pBdr>
        <w:spacing w:before="100" w:after="100"/>
        <w:jc w:val="both"/>
        <w:rPr>
          <w:sz w:val="2"/>
          <w:szCs w:val="2"/>
        </w:rPr>
      </w:pPr>
    </w:p>
    <w:p w:rsidR="00AD541D" w:rsidRDefault="00AD541D"/>
    <w:sectPr w:rsidR="00AD541D" w:rsidSect="00CD76F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E2780"/>
    <w:rsid w:val="005E2780"/>
    <w:rsid w:val="00AD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2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2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36289378EDB075BBB737E0CBFA99C7A04F078E40AB00691F5073D4A0010F60D3C0416ED212C7F32C81BcEP7M" TargetMode="External"/><Relationship Id="rId13" Type="http://schemas.openxmlformats.org/officeDocument/2006/relationships/hyperlink" Target="consultantplus://offline/ref=39D36289378EDB075BBB6D731AD3F4947A0AA87CE005B959CEAA5C601Dc0P9M" TargetMode="External"/><Relationship Id="rId18" Type="http://schemas.openxmlformats.org/officeDocument/2006/relationships/hyperlink" Target="consultantplus://offline/ref=39D36289378EDB075BBB737E0CBFA99C7A04F078E401BB0E91F5073D4A0010F60D3C0416ED212C7F32C819cEP2M" TargetMode="External"/><Relationship Id="rId26" Type="http://schemas.openxmlformats.org/officeDocument/2006/relationships/hyperlink" Target="consultantplus://offline/ref=39D36289378EDB075BBB737E0CBFA99C7A04F078E30AB20F93F5073D4A0010F60D3C0416ED212C7F32C81DcEP0M" TargetMode="External"/><Relationship Id="rId3" Type="http://schemas.openxmlformats.org/officeDocument/2006/relationships/webSettings" Target="webSettings.xml"/><Relationship Id="rId21" Type="http://schemas.openxmlformats.org/officeDocument/2006/relationships/hyperlink" Target="consultantplus://offline/ref=39D36289378EDB075BBB737E0CBFA99C7A04F078E401BB0E91F5073D4A0010F60D3C0416ED212C7F32C819cEP2M" TargetMode="External"/><Relationship Id="rId34" Type="http://schemas.openxmlformats.org/officeDocument/2006/relationships/theme" Target="theme/theme1.xml"/><Relationship Id="rId7" Type="http://schemas.openxmlformats.org/officeDocument/2006/relationships/hyperlink" Target="consultantplus://offline/ref=39D36289378EDB075BBB737E0CBFA99C7A04F078E400B30E94F5073D4A0010F60D3C0416ED212C7F32C81BcEP9M" TargetMode="External"/><Relationship Id="rId12" Type="http://schemas.openxmlformats.org/officeDocument/2006/relationships/hyperlink" Target="consultantplus://offline/ref=39D36289378EDB075BBB737E0CBFA99C7A04F078E401BB0E91F5073D4A0010F60D3C0416ED212C7F32C819cEP2M" TargetMode="External"/><Relationship Id="rId17" Type="http://schemas.openxmlformats.org/officeDocument/2006/relationships/hyperlink" Target="consultantplus://offline/ref=39D36289378EDB075BBB737E0CBFA99C7A04F078E30AB00B95F5073D4A0010F6c0PDM" TargetMode="External"/><Relationship Id="rId25" Type="http://schemas.openxmlformats.org/officeDocument/2006/relationships/hyperlink" Target="consultantplus://offline/ref=39D36289378EDB075BBB737E0CBFA99C7A04F078E401BB0E91F5073D4A0010F60D3C0416ED212C7F32C819cEP2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D36289378EDB075BBB737E0CBFA99C7A04F078E401BB0E91F5073D4A0010F60D3C0416ED212C7F32C819cEP2M" TargetMode="External"/><Relationship Id="rId20" Type="http://schemas.openxmlformats.org/officeDocument/2006/relationships/hyperlink" Target="consultantplus://offline/ref=39D36289378EDB075BBB737E0CBFA99C7A04F078E401BB0E91F5073D4A0010F60D3C0416ED212C7F32C819cEP2M" TargetMode="External"/><Relationship Id="rId29" Type="http://schemas.openxmlformats.org/officeDocument/2006/relationships/hyperlink" Target="consultantplus://offline/ref=39D36289378EDB075BBB737E0CBFA99C7A04F078E40AB00691F5073D4A0010F60D3C0416ED212C7F32C81BcEP7M" TargetMode="External"/><Relationship Id="rId1" Type="http://schemas.openxmlformats.org/officeDocument/2006/relationships/styles" Target="styles.xml"/><Relationship Id="rId6" Type="http://schemas.openxmlformats.org/officeDocument/2006/relationships/hyperlink" Target="consultantplus://offline/ref=39D36289378EDB075BBB737E0CBFA99C7A04F078E402B60692F5073D4A0010F60D3C0416ED212C7F32C81FcEP9M" TargetMode="External"/><Relationship Id="rId11" Type="http://schemas.openxmlformats.org/officeDocument/2006/relationships/hyperlink" Target="consultantplus://offline/ref=39D36289378EDB075BBB737E0CBFA99C7A04F078E505B10A9BF5073D4A0010F60D3C0416ED212C7F32C819cEP2M" TargetMode="External"/><Relationship Id="rId24" Type="http://schemas.openxmlformats.org/officeDocument/2006/relationships/hyperlink" Target="consultantplus://offline/ref=39D36289378EDB075BBB737E0CBFA99C7A04F078E401BB0E91F5073D4A0010F60D3C0416ED212C7F32C819cEP2M" TargetMode="External"/><Relationship Id="rId32" Type="http://schemas.openxmlformats.org/officeDocument/2006/relationships/hyperlink" Target="consultantplus://offline/ref=39D36289378EDB075BBB737E0CBFA99C7A04F078E505B10A9BF5073D4A0010F60D3C0416ED212C7F32C819cEP2M" TargetMode="External"/><Relationship Id="rId5" Type="http://schemas.openxmlformats.org/officeDocument/2006/relationships/hyperlink" Target="consultantplus://offline/ref=39D36289378EDB075BBB737E0CBFA99C7A04F078E30AB20F93F5073D4A0010F60D3C0416ED212C7F32C81DcEP0M" TargetMode="External"/><Relationship Id="rId15" Type="http://schemas.openxmlformats.org/officeDocument/2006/relationships/hyperlink" Target="consultantplus://offline/ref=39D36289378EDB075BBB737E0CBFA99C7A04F078E401BB0E91F5073D4A0010F60D3C0416ED212C7F32C819cEP2M" TargetMode="External"/><Relationship Id="rId23" Type="http://schemas.openxmlformats.org/officeDocument/2006/relationships/hyperlink" Target="consultantplus://offline/ref=39D36289378EDB075BBB737E0CBFA99C7A04F078E401BB0E91F5073D4A0010F60D3C0416ED212C7F32C819cEP2M" TargetMode="External"/><Relationship Id="rId28" Type="http://schemas.openxmlformats.org/officeDocument/2006/relationships/hyperlink" Target="consultantplus://offline/ref=39D36289378EDB075BBB737E0CBFA99C7A04F078E400B30E94F5073D4A0010F60D3C0416ED212C7F32C81BcEP9M" TargetMode="External"/><Relationship Id="rId10" Type="http://schemas.openxmlformats.org/officeDocument/2006/relationships/hyperlink" Target="consultantplus://offline/ref=39D36289378EDB075BBB737E0CBFA99C7A04F078E501BA0B91F5073D4A0010F60D3C0416ED212C7F32C81CcEP1M" TargetMode="External"/><Relationship Id="rId19" Type="http://schemas.openxmlformats.org/officeDocument/2006/relationships/hyperlink" Target="consultantplus://offline/ref=39D36289378EDB075BBB737E0CBFA99C7A04F078E401BB0E91F5073D4A0010F60D3C0416ED212C7F32C819cEP2M" TargetMode="External"/><Relationship Id="rId31" Type="http://schemas.openxmlformats.org/officeDocument/2006/relationships/hyperlink" Target="consultantplus://offline/ref=39D36289378EDB075BBB737E0CBFA99C7A04F078E501BA0B91F5073D4A0010F60D3C0416ED212C7F32C81CcEP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D36289378EDB075BBB737E0CBFA99C7A04F078E503BA0B90F5073D4A0010F60D3C0416ED212C7F32C818cEP6M" TargetMode="External"/><Relationship Id="rId14" Type="http://schemas.openxmlformats.org/officeDocument/2006/relationships/hyperlink" Target="consultantplus://offline/ref=39D36289378EDB075BBB737E0CBFA99C7A04F078E30AB00B95F5073D4A0010F60D3C0416ED212C7F32C018cEP4M" TargetMode="External"/><Relationship Id="rId22" Type="http://schemas.openxmlformats.org/officeDocument/2006/relationships/hyperlink" Target="consultantplus://offline/ref=39D36289378EDB075BBB737E0CBFA99C7A04F078E401BB0E91F5073D4A0010F60D3C0416ED212C7F32C819cEP2M" TargetMode="External"/><Relationship Id="rId27" Type="http://schemas.openxmlformats.org/officeDocument/2006/relationships/hyperlink" Target="consultantplus://offline/ref=39D36289378EDB075BBB737E0CBFA99C7A04F078E402B60692F5073D4A0010F60D3C0416ED212C7F32C81FcEP9M" TargetMode="External"/><Relationship Id="rId30" Type="http://schemas.openxmlformats.org/officeDocument/2006/relationships/hyperlink" Target="consultantplus://offline/ref=39D36289378EDB075BBB737E0CBFA99C7A04F078E503BA0B90F5073D4A0010F60D3C0416ED212C7F32C818cE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2017-09-11T12:15:00Z</dcterms:created>
  <dcterms:modified xsi:type="dcterms:W3CDTF">2017-09-11T12:17:00Z</dcterms:modified>
</cp:coreProperties>
</file>